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838464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7F9D" w:rsidRDefault="007A7F9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A7F9D">
        <w:rPr>
          <w:sz w:val="28"/>
          <w:szCs w:val="28"/>
          <w:u w:val="single"/>
          <w:lang w:val="uk-UA"/>
        </w:rPr>
        <w:t>27.10.2022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A7F9D">
        <w:rPr>
          <w:sz w:val="28"/>
          <w:szCs w:val="28"/>
          <w:u w:val="single"/>
          <w:lang w:val="uk-UA"/>
        </w:rPr>
        <w:t>312-р</w:t>
      </w:r>
    </w:p>
    <w:p w:rsidR="008B2299" w:rsidRPr="007A7F9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46CD4" w:rsidRDefault="00D46CD4" w:rsidP="00D46CD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D46CD4" w:rsidRDefault="00D46CD4" w:rsidP="00D46CD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D46CD4" w:rsidRDefault="00D46CD4" w:rsidP="00D46CD4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 w:rsidRPr="001208C5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1208C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</w:p>
    <w:p w:rsidR="00D46CD4" w:rsidRDefault="00D46CD4" w:rsidP="00D46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</w:t>
      </w:r>
      <w:r w:rsidRPr="001208C5">
        <w:rPr>
          <w:sz w:val="28"/>
          <w:szCs w:val="28"/>
          <w:lang w:val="uk-UA"/>
        </w:rPr>
        <w:t xml:space="preserve">еркаський обласний центр </w:t>
      </w:r>
    </w:p>
    <w:p w:rsidR="00D46CD4" w:rsidRDefault="00D46CD4" w:rsidP="00D46CD4">
      <w:pPr>
        <w:rPr>
          <w:sz w:val="28"/>
          <w:szCs w:val="28"/>
          <w:lang w:val="uk-UA"/>
        </w:rPr>
      </w:pPr>
      <w:r w:rsidRPr="001208C5">
        <w:rPr>
          <w:sz w:val="28"/>
          <w:szCs w:val="28"/>
          <w:lang w:val="uk-UA"/>
        </w:rPr>
        <w:t>соціально-п</w:t>
      </w:r>
      <w:r>
        <w:rPr>
          <w:sz w:val="28"/>
          <w:szCs w:val="28"/>
          <w:lang w:val="uk-UA"/>
        </w:rPr>
        <w:t>сихологічної реабілітації дітей</w:t>
      </w:r>
    </w:p>
    <w:p w:rsidR="00D46CD4" w:rsidRDefault="00D46CD4" w:rsidP="00D46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1208C5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</w:t>
      </w:r>
    </w:p>
    <w:p w:rsidR="00D46CD4" w:rsidRPr="0034320C" w:rsidRDefault="00D46CD4" w:rsidP="00D46CD4">
      <w:pPr>
        <w:rPr>
          <w:sz w:val="28"/>
          <w:szCs w:val="28"/>
        </w:rPr>
      </w:pPr>
    </w:p>
    <w:p w:rsidR="00D46CD4" w:rsidRDefault="00D46CD4" w:rsidP="00D46C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D46CD4" w:rsidRDefault="00D46CD4" w:rsidP="00D46C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«Черкаський обласний центр соціально-психологічної реабілітації дітей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D46CD4" w:rsidRDefault="00D46CD4" w:rsidP="00D46C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 грудня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«Черкаський обласний центр соціально-психологічної реабілітації дітей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D46CD4" w:rsidRDefault="00D46CD4" w:rsidP="00D46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«Черкаський обласний центр соціально-психологічної реабілітації дітей</w:t>
      </w:r>
      <w:r>
        <w:rPr>
          <w:sz w:val="28"/>
          <w:szCs w:val="28"/>
          <w:lang w:val="uk-UA"/>
        </w:rPr>
        <w:t xml:space="preserve"> </w:t>
      </w:r>
      <w:r w:rsidRPr="001208C5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D46CD4" w:rsidRDefault="00D46CD4" w:rsidP="00D46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</w:t>
      </w:r>
      <w:r>
        <w:rPr>
          <w:sz w:val="28"/>
          <w:szCs w:val="28"/>
        </w:rPr>
        <w:t>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D46CD4" w:rsidRDefault="00D46CD4" w:rsidP="00D46CD4">
      <w:pPr>
        <w:rPr>
          <w:sz w:val="28"/>
          <w:szCs w:val="28"/>
        </w:rPr>
      </w:pPr>
    </w:p>
    <w:p w:rsidR="00D46CD4" w:rsidRPr="0051612A" w:rsidRDefault="00D46CD4" w:rsidP="00D46CD4">
      <w:pPr>
        <w:rPr>
          <w:sz w:val="28"/>
          <w:szCs w:val="28"/>
        </w:rPr>
      </w:pPr>
    </w:p>
    <w:p w:rsidR="00007441" w:rsidRDefault="00D46CD4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A7F9D"/>
    <w:rsid w:val="008B2299"/>
    <w:rsid w:val="0093691C"/>
    <w:rsid w:val="00B56F3D"/>
    <w:rsid w:val="00BB6A5E"/>
    <w:rsid w:val="00CA5172"/>
    <w:rsid w:val="00D401B8"/>
    <w:rsid w:val="00D46CD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2022-10-27T11:04:00Z</dcterms:modified>
</cp:coreProperties>
</file>