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860" w:rsidRDefault="00506860" w:rsidP="00506860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b/>
          <w:sz w:val="10"/>
        </w:rPr>
      </w:pPr>
    </w:p>
    <w:p w:rsidR="00AB24C9" w:rsidRPr="008760AC" w:rsidRDefault="00AB24C9" w:rsidP="00FE0166">
      <w:pPr>
        <w:ind w:left="5103"/>
        <w:jc w:val="both"/>
        <w:rPr>
          <w:sz w:val="28"/>
          <w:szCs w:val="28"/>
          <w:lang w:val="uk-UA"/>
        </w:rPr>
      </w:pPr>
      <w:r w:rsidRPr="008760AC">
        <w:rPr>
          <w:sz w:val="28"/>
          <w:szCs w:val="28"/>
          <w:lang w:val="uk-UA"/>
        </w:rPr>
        <w:t>ЗАТВЕРДЖЕНО</w:t>
      </w:r>
    </w:p>
    <w:p w:rsidR="00AB24C9" w:rsidRDefault="00FE0166" w:rsidP="00FE0166">
      <w:pPr>
        <w:widowControl w:val="0"/>
        <w:tabs>
          <w:tab w:val="left" w:pos="1418"/>
          <w:tab w:val="left" w:pos="6600"/>
          <w:tab w:val="left" w:pos="9026"/>
        </w:tabs>
        <w:autoSpaceDE w:val="0"/>
        <w:autoSpaceDN w:val="0"/>
        <w:adjustRightInd w:val="0"/>
        <w:ind w:left="5103"/>
        <w:jc w:val="both"/>
        <w:rPr>
          <w:sz w:val="28"/>
          <w:szCs w:val="28"/>
          <w:lang w:val="uk-UA"/>
        </w:rPr>
      </w:pPr>
      <w:proofErr w:type="spellStart"/>
      <w:r w:rsidRPr="008760AC">
        <w:rPr>
          <w:sz w:val="28"/>
          <w:szCs w:val="28"/>
        </w:rPr>
        <w:t>Розпорядження</w:t>
      </w:r>
      <w:proofErr w:type="spellEnd"/>
      <w:r w:rsidRPr="008760AC">
        <w:rPr>
          <w:sz w:val="28"/>
          <w:szCs w:val="28"/>
        </w:rPr>
        <w:t xml:space="preserve"> </w:t>
      </w:r>
      <w:proofErr w:type="spellStart"/>
      <w:r w:rsidRPr="008760AC">
        <w:rPr>
          <w:sz w:val="28"/>
          <w:szCs w:val="28"/>
        </w:rPr>
        <w:t>голови</w:t>
      </w:r>
      <w:proofErr w:type="spellEnd"/>
      <w:r w:rsidRPr="008760A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Черкаської</w:t>
      </w:r>
    </w:p>
    <w:p w:rsidR="00AB24C9" w:rsidRDefault="00FE0166" w:rsidP="00FE0166">
      <w:pPr>
        <w:widowControl w:val="0"/>
        <w:tabs>
          <w:tab w:val="left" w:pos="1418"/>
          <w:tab w:val="left" w:pos="6600"/>
          <w:tab w:val="left" w:pos="9026"/>
        </w:tabs>
        <w:autoSpaceDE w:val="0"/>
        <w:autoSpaceDN w:val="0"/>
        <w:adjustRightInd w:val="0"/>
        <w:ind w:left="5103"/>
        <w:jc w:val="both"/>
        <w:rPr>
          <w:sz w:val="28"/>
          <w:szCs w:val="28"/>
          <w:lang w:val="uk-UA"/>
        </w:rPr>
      </w:pPr>
      <w:proofErr w:type="spellStart"/>
      <w:r w:rsidRPr="008760AC">
        <w:rPr>
          <w:sz w:val="28"/>
          <w:szCs w:val="28"/>
        </w:rPr>
        <w:t>обласної</w:t>
      </w:r>
      <w:proofErr w:type="spellEnd"/>
      <w:r w:rsidRPr="008760AC">
        <w:rPr>
          <w:sz w:val="28"/>
          <w:szCs w:val="28"/>
        </w:rPr>
        <w:t xml:space="preserve"> ради</w:t>
      </w:r>
    </w:p>
    <w:p w:rsidR="00AB24C9" w:rsidRDefault="00FE0166" w:rsidP="00FE0166">
      <w:pPr>
        <w:widowControl w:val="0"/>
        <w:tabs>
          <w:tab w:val="left" w:pos="1418"/>
          <w:tab w:val="left" w:pos="6600"/>
          <w:tab w:val="left" w:pos="9026"/>
        </w:tabs>
        <w:autoSpaceDE w:val="0"/>
        <w:autoSpaceDN w:val="0"/>
        <w:adjustRightInd w:val="0"/>
        <w:ind w:left="5103"/>
        <w:jc w:val="both"/>
        <w:rPr>
          <w:sz w:val="28"/>
          <w:szCs w:val="28"/>
          <w:lang w:val="uk-UA"/>
        </w:rPr>
      </w:pPr>
      <w:r w:rsidRPr="008760AC">
        <w:rPr>
          <w:sz w:val="28"/>
          <w:szCs w:val="28"/>
          <w:lang w:val="uk-UA"/>
        </w:rPr>
        <w:t>від</w:t>
      </w:r>
      <w:r>
        <w:rPr>
          <w:sz w:val="28"/>
          <w:szCs w:val="28"/>
          <w:u w:val="single"/>
          <w:lang w:val="uk-UA"/>
        </w:rPr>
        <w:t xml:space="preserve"> </w:t>
      </w:r>
      <w:r w:rsidR="007866F4">
        <w:rPr>
          <w:sz w:val="28"/>
          <w:szCs w:val="28"/>
          <w:u w:val="single"/>
          <w:lang w:val="uk-UA"/>
        </w:rPr>
        <w:t>27.09.</w:t>
      </w:r>
      <w:bookmarkStart w:id="0" w:name="_GoBack"/>
      <w:bookmarkEnd w:id="0"/>
      <w:r w:rsidRPr="008760AC">
        <w:rPr>
          <w:sz w:val="28"/>
          <w:szCs w:val="28"/>
          <w:u w:val="single"/>
          <w:lang w:val="uk-UA"/>
        </w:rPr>
        <w:t>202</w:t>
      </w:r>
      <w:r>
        <w:rPr>
          <w:sz w:val="28"/>
          <w:szCs w:val="28"/>
          <w:u w:val="single"/>
          <w:lang w:val="uk-UA"/>
        </w:rPr>
        <w:t>2</w:t>
      </w:r>
      <w:r w:rsidRPr="008760AC">
        <w:rPr>
          <w:sz w:val="28"/>
          <w:szCs w:val="28"/>
          <w:lang w:val="uk-UA"/>
        </w:rPr>
        <w:t xml:space="preserve">  № </w:t>
      </w:r>
      <w:r w:rsidR="007866F4">
        <w:rPr>
          <w:sz w:val="28"/>
          <w:szCs w:val="28"/>
          <w:u w:val="single"/>
          <w:lang w:val="uk-UA"/>
        </w:rPr>
        <w:t>273-р</w:t>
      </w:r>
    </w:p>
    <w:p w:rsidR="00AB24C9" w:rsidRDefault="00AB24C9" w:rsidP="00FE0166">
      <w:pPr>
        <w:widowControl w:val="0"/>
        <w:tabs>
          <w:tab w:val="left" w:pos="1418"/>
          <w:tab w:val="left" w:pos="6600"/>
          <w:tab w:val="left" w:pos="9026"/>
        </w:tabs>
        <w:autoSpaceDE w:val="0"/>
        <w:autoSpaceDN w:val="0"/>
        <w:adjustRightInd w:val="0"/>
        <w:ind w:left="5103"/>
        <w:jc w:val="both"/>
        <w:rPr>
          <w:sz w:val="28"/>
          <w:szCs w:val="28"/>
          <w:lang w:val="uk-UA"/>
        </w:rPr>
      </w:pPr>
    </w:p>
    <w:p w:rsidR="00985ACF" w:rsidRDefault="00985ACF" w:rsidP="00A54EE1">
      <w:pPr>
        <w:widowControl w:val="0"/>
        <w:tabs>
          <w:tab w:val="left" w:pos="1418"/>
          <w:tab w:val="left" w:pos="6600"/>
          <w:tab w:val="left" w:pos="9026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  <w:lang w:val="uk-UA"/>
        </w:rPr>
      </w:pPr>
    </w:p>
    <w:p w:rsidR="00A54EE1" w:rsidRDefault="004A3A56" w:rsidP="00A54EE1">
      <w:pPr>
        <w:widowControl w:val="0"/>
        <w:tabs>
          <w:tab w:val="left" w:pos="1418"/>
          <w:tab w:val="left" w:pos="6600"/>
          <w:tab w:val="left" w:pos="9026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Положення</w:t>
      </w:r>
    </w:p>
    <w:p w:rsidR="00A6528D" w:rsidRDefault="004A3A56" w:rsidP="00A54EE1">
      <w:pPr>
        <w:widowControl w:val="0"/>
        <w:tabs>
          <w:tab w:val="left" w:pos="1418"/>
          <w:tab w:val="left" w:pos="6600"/>
          <w:tab w:val="left" w:pos="9026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A54EE1" w:rsidRPr="00A54EE1">
        <w:rPr>
          <w:b/>
          <w:sz w:val="28"/>
          <w:szCs w:val="28"/>
          <w:lang w:val="uk-UA"/>
        </w:rPr>
        <w:t xml:space="preserve">прийом іноземних делегацій, груп та окремих іноземців </w:t>
      </w:r>
    </w:p>
    <w:p w:rsidR="00537866" w:rsidRPr="00A54EE1" w:rsidRDefault="00A54EE1" w:rsidP="00A54EE1">
      <w:pPr>
        <w:widowControl w:val="0"/>
        <w:tabs>
          <w:tab w:val="left" w:pos="1418"/>
          <w:tab w:val="left" w:pos="6600"/>
          <w:tab w:val="left" w:pos="9026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  <w:lang w:val="uk-UA"/>
        </w:rPr>
      </w:pPr>
      <w:r w:rsidRPr="00A54EE1">
        <w:rPr>
          <w:b/>
          <w:sz w:val="28"/>
          <w:szCs w:val="28"/>
          <w:lang w:val="uk-UA"/>
        </w:rPr>
        <w:t xml:space="preserve">у виконавчому </w:t>
      </w:r>
      <w:proofErr w:type="spellStart"/>
      <w:r w:rsidRPr="00A54EE1">
        <w:rPr>
          <w:b/>
          <w:sz w:val="28"/>
          <w:szCs w:val="28"/>
          <w:lang w:val="uk-UA"/>
        </w:rPr>
        <w:t>апараті</w:t>
      </w:r>
      <w:proofErr w:type="spellEnd"/>
      <w:r w:rsidRPr="00A54EE1">
        <w:rPr>
          <w:b/>
          <w:sz w:val="28"/>
          <w:szCs w:val="28"/>
          <w:lang w:val="uk-UA"/>
        </w:rPr>
        <w:t xml:space="preserve"> Черкаської обласної ради</w:t>
      </w:r>
    </w:p>
    <w:p w:rsidR="00537866" w:rsidRDefault="00537866" w:rsidP="00A65F17">
      <w:pPr>
        <w:widowControl w:val="0"/>
        <w:tabs>
          <w:tab w:val="left" w:pos="1418"/>
          <w:tab w:val="left" w:pos="6600"/>
          <w:tab w:val="left" w:pos="90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:rsidR="006964B0" w:rsidRDefault="00C75878" w:rsidP="00FF6E7C">
      <w:pPr>
        <w:widowControl w:val="0"/>
        <w:tabs>
          <w:tab w:val="left" w:pos="1418"/>
          <w:tab w:val="left" w:pos="6600"/>
          <w:tab w:val="left" w:pos="90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4A3A56">
        <w:rPr>
          <w:sz w:val="28"/>
          <w:szCs w:val="28"/>
          <w:lang w:val="uk-UA"/>
        </w:rPr>
        <w:t xml:space="preserve">Це положення </w:t>
      </w:r>
      <w:r w:rsidR="004A3A56" w:rsidRPr="004A3A56">
        <w:rPr>
          <w:sz w:val="28"/>
          <w:szCs w:val="28"/>
          <w:lang w:val="uk-UA"/>
        </w:rPr>
        <w:t xml:space="preserve">визначає порядок прийому </w:t>
      </w:r>
      <w:r w:rsidR="00FF6E7C" w:rsidRPr="00FF6E7C">
        <w:rPr>
          <w:sz w:val="28"/>
          <w:szCs w:val="28"/>
          <w:lang w:val="uk-UA"/>
        </w:rPr>
        <w:t xml:space="preserve">іноземних делегацій, груп </w:t>
      </w:r>
      <w:r w:rsidR="00C375C3">
        <w:rPr>
          <w:sz w:val="28"/>
          <w:szCs w:val="28"/>
          <w:lang w:val="uk-UA"/>
        </w:rPr>
        <w:br/>
      </w:r>
      <w:r w:rsidR="00FF6E7C" w:rsidRPr="00FF6E7C">
        <w:rPr>
          <w:sz w:val="28"/>
          <w:szCs w:val="28"/>
          <w:lang w:val="uk-UA"/>
        </w:rPr>
        <w:t xml:space="preserve">та окремих іноземців у виконавчому </w:t>
      </w:r>
      <w:proofErr w:type="spellStart"/>
      <w:r w:rsidR="00FF6E7C" w:rsidRPr="00FF6E7C">
        <w:rPr>
          <w:sz w:val="28"/>
          <w:szCs w:val="28"/>
          <w:lang w:val="uk-UA"/>
        </w:rPr>
        <w:t>апараті</w:t>
      </w:r>
      <w:proofErr w:type="spellEnd"/>
      <w:r w:rsidR="00FF6E7C" w:rsidRPr="00FF6E7C">
        <w:rPr>
          <w:sz w:val="28"/>
          <w:szCs w:val="28"/>
          <w:lang w:val="uk-UA"/>
        </w:rPr>
        <w:t xml:space="preserve"> Черкаської обласної ради</w:t>
      </w:r>
      <w:r w:rsidR="00C62AF3" w:rsidRPr="00C62AF3">
        <w:rPr>
          <w:sz w:val="28"/>
          <w:szCs w:val="28"/>
          <w:lang w:val="uk-UA"/>
        </w:rPr>
        <w:t xml:space="preserve"> </w:t>
      </w:r>
      <w:r w:rsidR="00005159">
        <w:rPr>
          <w:sz w:val="28"/>
          <w:szCs w:val="28"/>
          <w:lang w:val="uk-UA"/>
        </w:rPr>
        <w:t>(далі – Положення</w:t>
      </w:r>
      <w:r w:rsidR="00294076">
        <w:rPr>
          <w:sz w:val="28"/>
          <w:szCs w:val="28"/>
          <w:lang w:val="uk-UA"/>
        </w:rPr>
        <w:t>, обласна рада</w:t>
      </w:r>
      <w:r w:rsidR="00005159">
        <w:rPr>
          <w:sz w:val="28"/>
          <w:szCs w:val="28"/>
          <w:lang w:val="uk-UA"/>
        </w:rPr>
        <w:t xml:space="preserve">) </w:t>
      </w:r>
      <w:r w:rsidR="00C62AF3" w:rsidRPr="00C62AF3">
        <w:rPr>
          <w:sz w:val="28"/>
          <w:szCs w:val="28"/>
          <w:lang w:val="uk-UA"/>
        </w:rPr>
        <w:t xml:space="preserve">з метою його планування, </w:t>
      </w:r>
      <w:r w:rsidR="00891E4A" w:rsidRPr="00C62AF3">
        <w:rPr>
          <w:sz w:val="28"/>
          <w:szCs w:val="28"/>
          <w:lang w:val="uk-UA"/>
        </w:rPr>
        <w:t>створення належних умов для міжнародного співробітництва, інформаційного та матеріально-технічного забезпечення</w:t>
      </w:r>
      <w:r w:rsidR="00891E4A">
        <w:rPr>
          <w:sz w:val="28"/>
          <w:szCs w:val="28"/>
          <w:lang w:val="uk-UA"/>
        </w:rPr>
        <w:t>,</w:t>
      </w:r>
      <w:r w:rsidR="00891E4A" w:rsidRPr="00C62AF3">
        <w:rPr>
          <w:sz w:val="28"/>
          <w:szCs w:val="28"/>
          <w:lang w:val="uk-UA"/>
        </w:rPr>
        <w:t xml:space="preserve"> </w:t>
      </w:r>
      <w:r w:rsidR="00C62AF3" w:rsidRPr="00C62AF3">
        <w:rPr>
          <w:sz w:val="28"/>
          <w:szCs w:val="28"/>
          <w:lang w:val="uk-UA"/>
        </w:rPr>
        <w:t>забезпечення режиму секретності, ведення обліку тощо.</w:t>
      </w:r>
    </w:p>
    <w:p w:rsidR="00537866" w:rsidRDefault="004F5355" w:rsidP="00A65F17">
      <w:pPr>
        <w:widowControl w:val="0"/>
        <w:tabs>
          <w:tab w:val="left" w:pos="1418"/>
          <w:tab w:val="left" w:pos="6600"/>
          <w:tab w:val="left" w:pos="90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5971D9" w:rsidRPr="005971D9">
        <w:rPr>
          <w:sz w:val="28"/>
          <w:szCs w:val="28"/>
          <w:lang w:val="uk-UA"/>
        </w:rPr>
        <w:t xml:space="preserve">Рішення про можливість прийому </w:t>
      </w:r>
      <w:r w:rsidR="00D52A30" w:rsidRPr="00D52A30">
        <w:rPr>
          <w:sz w:val="28"/>
          <w:szCs w:val="28"/>
          <w:lang w:val="uk-UA"/>
        </w:rPr>
        <w:t xml:space="preserve">іноземних делегацій, груп </w:t>
      </w:r>
      <w:r w:rsidR="00C375C3">
        <w:rPr>
          <w:sz w:val="28"/>
          <w:szCs w:val="28"/>
          <w:lang w:val="uk-UA"/>
        </w:rPr>
        <w:br/>
      </w:r>
      <w:r w:rsidR="00D52A30" w:rsidRPr="00D52A30">
        <w:rPr>
          <w:sz w:val="28"/>
          <w:szCs w:val="28"/>
          <w:lang w:val="uk-UA"/>
        </w:rPr>
        <w:t xml:space="preserve">та окремих іноземців (далі </w:t>
      </w:r>
      <w:r>
        <w:rPr>
          <w:sz w:val="28"/>
          <w:szCs w:val="28"/>
          <w:lang w:val="uk-UA"/>
        </w:rPr>
        <w:t>–</w:t>
      </w:r>
      <w:r w:rsidR="00D52A30" w:rsidRPr="00D52A30">
        <w:rPr>
          <w:sz w:val="28"/>
          <w:szCs w:val="28"/>
          <w:lang w:val="uk-UA"/>
        </w:rPr>
        <w:t xml:space="preserve"> іноземці)</w:t>
      </w:r>
      <w:r w:rsidR="005971D9" w:rsidRPr="005971D9">
        <w:rPr>
          <w:sz w:val="28"/>
          <w:szCs w:val="28"/>
          <w:lang w:val="uk-UA"/>
        </w:rPr>
        <w:t xml:space="preserve"> пр</w:t>
      </w:r>
      <w:r w:rsidR="00D52A30">
        <w:rPr>
          <w:sz w:val="28"/>
          <w:szCs w:val="28"/>
          <w:lang w:val="uk-UA"/>
        </w:rPr>
        <w:t>иймається головою обласної ради</w:t>
      </w:r>
      <w:r w:rsidR="00A54C62">
        <w:rPr>
          <w:sz w:val="28"/>
          <w:szCs w:val="28"/>
          <w:lang w:val="uk-UA"/>
        </w:rPr>
        <w:t xml:space="preserve"> або особою, яка виконує його обов’язки, </w:t>
      </w:r>
      <w:r w:rsidR="00D52A30">
        <w:rPr>
          <w:sz w:val="28"/>
          <w:szCs w:val="28"/>
          <w:lang w:val="uk-UA"/>
        </w:rPr>
        <w:t xml:space="preserve"> на підставі:</w:t>
      </w:r>
    </w:p>
    <w:p w:rsidR="005F7AB1" w:rsidRPr="00CB2272" w:rsidRDefault="00715428" w:rsidP="00A65F17">
      <w:pPr>
        <w:widowControl w:val="0"/>
        <w:tabs>
          <w:tab w:val="left" w:pos="1418"/>
          <w:tab w:val="left" w:pos="6600"/>
          <w:tab w:val="left" w:pos="90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письмового звернення</w:t>
      </w:r>
      <w:r w:rsidR="00566B30">
        <w:rPr>
          <w:sz w:val="28"/>
          <w:szCs w:val="28"/>
          <w:lang w:val="uk-UA"/>
        </w:rPr>
        <w:t xml:space="preserve"> </w:t>
      </w:r>
      <w:r w:rsidR="002C5A31" w:rsidRPr="002C5A31">
        <w:rPr>
          <w:sz w:val="28"/>
          <w:szCs w:val="28"/>
          <w:lang w:val="uk-UA"/>
        </w:rPr>
        <w:t xml:space="preserve">з цього питання </w:t>
      </w:r>
      <w:r w:rsidR="00107D1F">
        <w:rPr>
          <w:sz w:val="28"/>
          <w:szCs w:val="28"/>
          <w:lang w:val="uk-UA"/>
        </w:rPr>
        <w:t>до голови</w:t>
      </w:r>
      <w:r w:rsidR="00107D1F" w:rsidRPr="00586946">
        <w:rPr>
          <w:lang w:val="uk-UA"/>
        </w:rPr>
        <w:t xml:space="preserve"> </w:t>
      </w:r>
      <w:r w:rsidR="00107D1F" w:rsidRPr="00107D1F">
        <w:rPr>
          <w:sz w:val="28"/>
          <w:szCs w:val="28"/>
          <w:lang w:val="uk-UA"/>
        </w:rPr>
        <w:t>обласної ради</w:t>
      </w:r>
      <w:r w:rsidR="00107D1F">
        <w:rPr>
          <w:sz w:val="28"/>
          <w:szCs w:val="28"/>
          <w:lang w:val="uk-UA"/>
        </w:rPr>
        <w:t xml:space="preserve"> </w:t>
      </w:r>
      <w:r w:rsidR="00566B30" w:rsidRPr="009959C0">
        <w:rPr>
          <w:sz w:val="28"/>
          <w:szCs w:val="28"/>
          <w:lang w:val="uk-UA"/>
        </w:rPr>
        <w:t>від іноземної організації або її представництва чи окремих іноземних громадян</w:t>
      </w:r>
      <w:r w:rsidR="005411E9">
        <w:rPr>
          <w:sz w:val="28"/>
          <w:szCs w:val="28"/>
          <w:lang w:val="uk-UA"/>
        </w:rPr>
        <w:t xml:space="preserve">, </w:t>
      </w:r>
      <w:r w:rsidR="001F44AF">
        <w:rPr>
          <w:sz w:val="28"/>
          <w:szCs w:val="28"/>
          <w:lang w:val="uk-UA"/>
        </w:rPr>
        <w:t xml:space="preserve">обласної державної адміністрації, </w:t>
      </w:r>
      <w:r w:rsidR="00BE3EDD" w:rsidRPr="00BE3EDD">
        <w:rPr>
          <w:sz w:val="28"/>
          <w:szCs w:val="28"/>
          <w:lang w:val="uk-UA"/>
        </w:rPr>
        <w:t>першого заступника, заступників голови обл</w:t>
      </w:r>
      <w:r w:rsidR="00BE3EDD" w:rsidRPr="00CB2272">
        <w:rPr>
          <w:sz w:val="28"/>
          <w:szCs w:val="28"/>
          <w:lang w:val="uk-UA"/>
        </w:rPr>
        <w:t>асної ради</w:t>
      </w:r>
      <w:r w:rsidR="001F44AF">
        <w:rPr>
          <w:sz w:val="28"/>
          <w:szCs w:val="28"/>
          <w:lang w:val="uk-UA"/>
        </w:rPr>
        <w:t xml:space="preserve">, депутатів обласної ради, </w:t>
      </w:r>
      <w:r w:rsidR="00DD7240" w:rsidRPr="005F7AB1">
        <w:rPr>
          <w:sz w:val="28"/>
          <w:szCs w:val="28"/>
          <w:lang w:val="uk-UA"/>
        </w:rPr>
        <w:t>інш</w:t>
      </w:r>
      <w:r w:rsidR="00DD7240">
        <w:rPr>
          <w:sz w:val="28"/>
          <w:szCs w:val="28"/>
          <w:lang w:val="uk-UA"/>
        </w:rPr>
        <w:t>их</w:t>
      </w:r>
      <w:r w:rsidR="00DD7240" w:rsidRPr="005F7AB1">
        <w:rPr>
          <w:sz w:val="28"/>
          <w:szCs w:val="28"/>
          <w:lang w:val="uk-UA"/>
        </w:rPr>
        <w:t xml:space="preserve"> організаці</w:t>
      </w:r>
      <w:r w:rsidR="00DD7240">
        <w:rPr>
          <w:sz w:val="28"/>
          <w:szCs w:val="28"/>
          <w:lang w:val="uk-UA"/>
        </w:rPr>
        <w:t>й</w:t>
      </w:r>
      <w:r w:rsidR="00DD7240" w:rsidRPr="005F7AB1">
        <w:rPr>
          <w:sz w:val="28"/>
          <w:szCs w:val="28"/>
          <w:lang w:val="uk-UA"/>
        </w:rPr>
        <w:t xml:space="preserve"> або установ</w:t>
      </w:r>
      <w:r w:rsidR="001F44AF">
        <w:rPr>
          <w:sz w:val="28"/>
          <w:szCs w:val="28"/>
          <w:lang w:val="uk-UA"/>
        </w:rPr>
        <w:t>;</w:t>
      </w:r>
    </w:p>
    <w:p w:rsidR="005411E9" w:rsidRPr="00CB2272" w:rsidRDefault="005411E9" w:rsidP="00A65F17">
      <w:pPr>
        <w:widowControl w:val="0"/>
        <w:tabs>
          <w:tab w:val="left" w:pos="1418"/>
          <w:tab w:val="left" w:pos="6600"/>
          <w:tab w:val="left" w:pos="90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CB2272">
        <w:rPr>
          <w:sz w:val="28"/>
          <w:szCs w:val="28"/>
          <w:lang w:val="uk-UA"/>
        </w:rPr>
        <w:t>особистого офіційного запрошення голов</w:t>
      </w:r>
      <w:r w:rsidR="00B55592" w:rsidRPr="00CB2272">
        <w:rPr>
          <w:sz w:val="28"/>
          <w:szCs w:val="28"/>
          <w:lang w:val="uk-UA"/>
        </w:rPr>
        <w:t>ою</w:t>
      </w:r>
      <w:r w:rsidRPr="00CB2272">
        <w:rPr>
          <w:sz w:val="28"/>
          <w:szCs w:val="28"/>
          <w:lang w:val="uk-UA"/>
        </w:rPr>
        <w:t xml:space="preserve"> обласної ради</w:t>
      </w:r>
      <w:r w:rsidR="007D3066" w:rsidRPr="00CB2272">
        <w:rPr>
          <w:sz w:val="28"/>
          <w:szCs w:val="28"/>
          <w:lang w:val="uk-UA"/>
        </w:rPr>
        <w:t>.</w:t>
      </w:r>
    </w:p>
    <w:p w:rsidR="00537866" w:rsidRDefault="005937BB" w:rsidP="00A65F17">
      <w:pPr>
        <w:widowControl w:val="0"/>
        <w:tabs>
          <w:tab w:val="left" w:pos="1418"/>
          <w:tab w:val="left" w:pos="6600"/>
          <w:tab w:val="left" w:pos="90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CB2272">
        <w:rPr>
          <w:sz w:val="28"/>
          <w:szCs w:val="28"/>
          <w:lang w:val="uk-UA"/>
        </w:rPr>
        <w:t>3</w:t>
      </w:r>
      <w:r w:rsidR="00C75878" w:rsidRPr="00CB2272">
        <w:rPr>
          <w:sz w:val="28"/>
          <w:szCs w:val="28"/>
          <w:lang w:val="uk-UA"/>
        </w:rPr>
        <w:t xml:space="preserve">. </w:t>
      </w:r>
      <w:r w:rsidR="000C59D0" w:rsidRPr="00CB2272">
        <w:rPr>
          <w:sz w:val="28"/>
          <w:szCs w:val="28"/>
          <w:lang w:val="uk-UA"/>
        </w:rPr>
        <w:t>Організацію прийому іноземців і проведення роботи з ними забезпечує відділ організаційного забезпечен</w:t>
      </w:r>
      <w:r w:rsidR="000C59D0" w:rsidRPr="000C59D0">
        <w:rPr>
          <w:sz w:val="28"/>
          <w:szCs w:val="28"/>
          <w:lang w:val="uk-UA"/>
        </w:rPr>
        <w:t>ня ради та взаємодії з депутатами виконавчого апарату обласної ради (далі – відповідальний відділ).</w:t>
      </w:r>
    </w:p>
    <w:p w:rsidR="00824474" w:rsidRDefault="00A83079" w:rsidP="00824474">
      <w:pPr>
        <w:ind w:firstLine="7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Залучення</w:t>
      </w:r>
      <w:r w:rsidR="00824474" w:rsidRPr="002C5D9B">
        <w:rPr>
          <w:sz w:val="28"/>
          <w:szCs w:val="28"/>
          <w:lang w:val="uk-UA"/>
        </w:rPr>
        <w:t xml:space="preserve"> </w:t>
      </w:r>
      <w:r w:rsidR="00824474">
        <w:rPr>
          <w:sz w:val="28"/>
          <w:szCs w:val="28"/>
          <w:lang w:val="uk-UA"/>
        </w:rPr>
        <w:t xml:space="preserve">інших </w:t>
      </w:r>
      <w:r w:rsidR="00824474" w:rsidRPr="002C5D9B">
        <w:rPr>
          <w:sz w:val="28"/>
          <w:szCs w:val="28"/>
          <w:lang w:val="uk-UA"/>
        </w:rPr>
        <w:t xml:space="preserve">структурних підрозділів виконавчого апарату обласної ради </w:t>
      </w:r>
      <w:r>
        <w:rPr>
          <w:sz w:val="28"/>
          <w:szCs w:val="28"/>
          <w:lang w:val="uk-UA"/>
        </w:rPr>
        <w:t>до</w:t>
      </w:r>
      <w:r w:rsidR="00824474" w:rsidRPr="002C5D9B">
        <w:rPr>
          <w:sz w:val="28"/>
          <w:szCs w:val="28"/>
          <w:lang w:val="uk-UA"/>
        </w:rPr>
        <w:t xml:space="preserve"> організації заходів за участю іноземців здійснюється відповідно до функціональних обов’язків, визначених у положеннях про структурні підрозділи виконавчого апарату обласної ради, доручення голови обласної ради </w:t>
      </w:r>
      <w:r w:rsidR="00824474" w:rsidRPr="00A54C62">
        <w:rPr>
          <w:sz w:val="28"/>
          <w:szCs w:val="28"/>
          <w:lang w:val="uk-UA"/>
        </w:rPr>
        <w:t>або особ</w:t>
      </w:r>
      <w:r w:rsidR="00824474">
        <w:rPr>
          <w:sz w:val="28"/>
          <w:szCs w:val="28"/>
          <w:lang w:val="uk-UA"/>
        </w:rPr>
        <w:t>и</w:t>
      </w:r>
      <w:r w:rsidR="00824474" w:rsidRPr="00A54C62">
        <w:rPr>
          <w:sz w:val="28"/>
          <w:szCs w:val="28"/>
          <w:lang w:val="uk-UA"/>
        </w:rPr>
        <w:t>, яка виконує його обов’язки</w:t>
      </w:r>
      <w:r w:rsidR="00824474">
        <w:rPr>
          <w:sz w:val="28"/>
          <w:szCs w:val="28"/>
          <w:lang w:val="uk-UA"/>
        </w:rPr>
        <w:t>.</w:t>
      </w:r>
    </w:p>
    <w:p w:rsidR="00824474" w:rsidRPr="002C5D9B" w:rsidRDefault="008E4434" w:rsidP="00824474">
      <w:pPr>
        <w:ind w:firstLine="7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AF6506">
        <w:rPr>
          <w:sz w:val="28"/>
          <w:szCs w:val="28"/>
          <w:lang w:val="uk-UA"/>
        </w:rPr>
        <w:t xml:space="preserve">. </w:t>
      </w:r>
      <w:r w:rsidR="00586946">
        <w:rPr>
          <w:sz w:val="28"/>
          <w:szCs w:val="28"/>
          <w:lang w:val="uk-UA"/>
        </w:rPr>
        <w:t xml:space="preserve">Посадові </w:t>
      </w:r>
      <w:r w:rsidR="00824474" w:rsidRPr="002C5D9B">
        <w:rPr>
          <w:sz w:val="28"/>
          <w:szCs w:val="28"/>
          <w:lang w:val="uk-UA"/>
        </w:rPr>
        <w:t xml:space="preserve"> особи виконавчого апарату обласної ради, які беруть участь у прийомі і проведенні роботи з іноземцями, повинні діяти лише </w:t>
      </w:r>
      <w:r w:rsidR="0042422E">
        <w:rPr>
          <w:sz w:val="28"/>
          <w:szCs w:val="28"/>
          <w:lang w:val="uk-UA"/>
        </w:rPr>
        <w:br/>
      </w:r>
      <w:r w:rsidR="00824474" w:rsidRPr="002C5D9B">
        <w:rPr>
          <w:sz w:val="28"/>
          <w:szCs w:val="28"/>
          <w:lang w:val="uk-UA"/>
        </w:rPr>
        <w:t xml:space="preserve">в межах наданих їм повноважень і забезпечувати збереження службової інформації. </w:t>
      </w:r>
    </w:p>
    <w:p w:rsidR="00693837" w:rsidRDefault="008E4434" w:rsidP="00A65F17">
      <w:pPr>
        <w:widowControl w:val="0"/>
        <w:tabs>
          <w:tab w:val="left" w:pos="1418"/>
          <w:tab w:val="left" w:pos="6600"/>
          <w:tab w:val="left" w:pos="90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AF6506">
        <w:rPr>
          <w:sz w:val="28"/>
          <w:szCs w:val="28"/>
          <w:lang w:val="uk-UA"/>
        </w:rPr>
        <w:t xml:space="preserve">. </w:t>
      </w:r>
      <w:r w:rsidR="000A4508">
        <w:rPr>
          <w:sz w:val="28"/>
          <w:szCs w:val="28"/>
          <w:lang w:val="uk-UA"/>
        </w:rPr>
        <w:t>В</w:t>
      </w:r>
      <w:r w:rsidR="00693837">
        <w:rPr>
          <w:sz w:val="28"/>
          <w:szCs w:val="28"/>
          <w:lang w:val="uk-UA"/>
        </w:rPr>
        <w:t>ідповідальн</w:t>
      </w:r>
      <w:r w:rsidR="000C59D0">
        <w:rPr>
          <w:sz w:val="28"/>
          <w:szCs w:val="28"/>
          <w:lang w:val="uk-UA"/>
        </w:rPr>
        <w:t>ий</w:t>
      </w:r>
      <w:r w:rsidR="000A4508">
        <w:rPr>
          <w:sz w:val="28"/>
          <w:szCs w:val="28"/>
          <w:lang w:val="uk-UA"/>
        </w:rPr>
        <w:t xml:space="preserve"> відділ</w:t>
      </w:r>
      <w:r w:rsidR="00693837">
        <w:rPr>
          <w:sz w:val="28"/>
          <w:szCs w:val="28"/>
          <w:lang w:val="uk-UA"/>
        </w:rPr>
        <w:t xml:space="preserve"> за участю </w:t>
      </w:r>
      <w:r w:rsidR="00320178">
        <w:rPr>
          <w:sz w:val="28"/>
          <w:szCs w:val="28"/>
          <w:lang w:val="uk-UA"/>
        </w:rPr>
        <w:t>п</w:t>
      </w:r>
      <w:r w:rsidR="00320178" w:rsidRPr="00320178">
        <w:rPr>
          <w:sz w:val="28"/>
          <w:szCs w:val="28"/>
          <w:lang w:val="uk-UA"/>
        </w:rPr>
        <w:t>атронатн</w:t>
      </w:r>
      <w:r w:rsidR="00320178">
        <w:rPr>
          <w:sz w:val="28"/>
          <w:szCs w:val="28"/>
          <w:lang w:val="uk-UA"/>
        </w:rPr>
        <w:t>о</w:t>
      </w:r>
      <w:r w:rsidR="000C59D0">
        <w:rPr>
          <w:sz w:val="28"/>
          <w:szCs w:val="28"/>
          <w:lang w:val="uk-UA"/>
        </w:rPr>
        <w:t>ї</w:t>
      </w:r>
      <w:r w:rsidR="00320178" w:rsidRPr="00320178">
        <w:rPr>
          <w:sz w:val="28"/>
          <w:szCs w:val="28"/>
          <w:lang w:val="uk-UA"/>
        </w:rPr>
        <w:t xml:space="preserve"> служб</w:t>
      </w:r>
      <w:r w:rsidR="000C59D0">
        <w:rPr>
          <w:sz w:val="28"/>
          <w:szCs w:val="28"/>
          <w:lang w:val="uk-UA"/>
        </w:rPr>
        <w:t>и</w:t>
      </w:r>
      <w:r w:rsidR="00320178">
        <w:rPr>
          <w:sz w:val="28"/>
          <w:szCs w:val="28"/>
          <w:lang w:val="uk-UA"/>
        </w:rPr>
        <w:t xml:space="preserve"> та </w:t>
      </w:r>
      <w:r w:rsidR="00320178" w:rsidRPr="00A65F17">
        <w:rPr>
          <w:sz w:val="28"/>
          <w:szCs w:val="28"/>
          <w:lang w:val="uk-UA"/>
        </w:rPr>
        <w:t>інши</w:t>
      </w:r>
      <w:r w:rsidR="000C59D0">
        <w:rPr>
          <w:sz w:val="28"/>
          <w:szCs w:val="28"/>
          <w:lang w:val="uk-UA"/>
        </w:rPr>
        <w:t>х</w:t>
      </w:r>
      <w:r w:rsidR="00320178" w:rsidRPr="00A65F17">
        <w:rPr>
          <w:sz w:val="28"/>
          <w:szCs w:val="28"/>
          <w:lang w:val="uk-UA"/>
        </w:rPr>
        <w:t xml:space="preserve"> структурни</w:t>
      </w:r>
      <w:r w:rsidR="000C59D0">
        <w:rPr>
          <w:sz w:val="28"/>
          <w:szCs w:val="28"/>
          <w:lang w:val="uk-UA"/>
        </w:rPr>
        <w:t>х підрозділів</w:t>
      </w:r>
      <w:r w:rsidR="00320178" w:rsidRPr="00A65F17">
        <w:rPr>
          <w:sz w:val="28"/>
          <w:szCs w:val="28"/>
          <w:lang w:val="uk-UA"/>
        </w:rPr>
        <w:t xml:space="preserve"> виконавчого апарату</w:t>
      </w:r>
      <w:r w:rsidR="00747AD9">
        <w:rPr>
          <w:sz w:val="28"/>
          <w:szCs w:val="28"/>
          <w:lang w:val="uk-UA"/>
        </w:rPr>
        <w:t xml:space="preserve"> </w:t>
      </w:r>
      <w:r w:rsidR="00320178" w:rsidRPr="00A65F17">
        <w:rPr>
          <w:sz w:val="28"/>
          <w:szCs w:val="28"/>
          <w:lang w:val="uk-UA"/>
        </w:rPr>
        <w:t>обласної ради</w:t>
      </w:r>
      <w:r w:rsidR="00E05BD4">
        <w:rPr>
          <w:sz w:val="28"/>
          <w:szCs w:val="28"/>
          <w:lang w:val="uk-UA"/>
        </w:rPr>
        <w:t>,</w:t>
      </w:r>
      <w:r w:rsidR="00E05BD4" w:rsidRPr="00E05BD4">
        <w:rPr>
          <w:lang w:val="uk-UA"/>
        </w:rPr>
        <w:t xml:space="preserve"> </w:t>
      </w:r>
      <w:r w:rsidR="00E05BD4" w:rsidRPr="00E05BD4">
        <w:rPr>
          <w:sz w:val="28"/>
          <w:szCs w:val="28"/>
          <w:lang w:val="uk-UA"/>
        </w:rPr>
        <w:t>що беруть участь у прийомі іноземців</w:t>
      </w:r>
      <w:r w:rsidR="00E05BD4">
        <w:rPr>
          <w:sz w:val="28"/>
          <w:szCs w:val="28"/>
          <w:lang w:val="uk-UA"/>
        </w:rPr>
        <w:t xml:space="preserve"> відповідно до доручення голови обласної ради</w:t>
      </w:r>
      <w:r w:rsidR="00C75878">
        <w:rPr>
          <w:sz w:val="28"/>
          <w:szCs w:val="28"/>
          <w:lang w:val="uk-UA"/>
        </w:rPr>
        <w:t>,</w:t>
      </w:r>
      <w:r w:rsidR="00E05BD4">
        <w:rPr>
          <w:sz w:val="28"/>
          <w:szCs w:val="28"/>
          <w:lang w:val="uk-UA"/>
        </w:rPr>
        <w:t xml:space="preserve"> </w:t>
      </w:r>
      <w:r w:rsidR="000C59D0">
        <w:rPr>
          <w:sz w:val="28"/>
          <w:szCs w:val="28"/>
          <w:lang w:val="uk-UA"/>
        </w:rPr>
        <w:t xml:space="preserve">розробляє </w:t>
      </w:r>
      <w:r w:rsidR="00395895">
        <w:rPr>
          <w:sz w:val="28"/>
          <w:szCs w:val="28"/>
          <w:lang w:val="uk-UA"/>
        </w:rPr>
        <w:t xml:space="preserve">та надає для затвердження </w:t>
      </w:r>
      <w:r w:rsidR="00586946">
        <w:rPr>
          <w:sz w:val="28"/>
          <w:szCs w:val="28"/>
          <w:lang w:val="uk-UA"/>
        </w:rPr>
        <w:t xml:space="preserve">голові обласної ради </w:t>
      </w:r>
      <w:r w:rsidR="000C59D0">
        <w:rPr>
          <w:sz w:val="28"/>
          <w:szCs w:val="28"/>
          <w:lang w:val="uk-UA"/>
        </w:rPr>
        <w:t xml:space="preserve">програму </w:t>
      </w:r>
      <w:r w:rsidR="00320178">
        <w:rPr>
          <w:sz w:val="28"/>
          <w:szCs w:val="28"/>
          <w:lang w:val="uk-UA"/>
        </w:rPr>
        <w:t>прийому іноземців, яка повинна містити:</w:t>
      </w:r>
    </w:p>
    <w:p w:rsidR="00173EC2" w:rsidRDefault="00320178" w:rsidP="00320178">
      <w:pPr>
        <w:widowControl w:val="0"/>
        <w:tabs>
          <w:tab w:val="left" w:pos="1418"/>
          <w:tab w:val="left" w:pos="6600"/>
          <w:tab w:val="left" w:pos="90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320178">
        <w:rPr>
          <w:sz w:val="28"/>
          <w:szCs w:val="28"/>
          <w:lang w:val="uk-UA"/>
        </w:rPr>
        <w:t xml:space="preserve">відомості про іноземців, найменування їх посад, а також інформацію </w:t>
      </w:r>
      <w:r w:rsidR="00B158FC">
        <w:rPr>
          <w:sz w:val="28"/>
          <w:szCs w:val="28"/>
          <w:lang w:val="uk-UA"/>
        </w:rPr>
        <w:br/>
      </w:r>
      <w:r w:rsidRPr="00320178">
        <w:rPr>
          <w:sz w:val="28"/>
          <w:szCs w:val="28"/>
          <w:lang w:val="uk-UA"/>
        </w:rPr>
        <w:t xml:space="preserve">про підприємство, установу, організацію, яку вони представляють, період перебування в </w:t>
      </w:r>
      <w:r w:rsidR="00173EC2" w:rsidRPr="00173EC2">
        <w:rPr>
          <w:sz w:val="28"/>
          <w:szCs w:val="28"/>
          <w:lang w:val="uk-UA"/>
        </w:rPr>
        <w:t>будівлі, в якій розміщується виконавчий апарат обласної ради;</w:t>
      </w:r>
    </w:p>
    <w:p w:rsidR="000D351D" w:rsidRDefault="00320178" w:rsidP="00320178">
      <w:pPr>
        <w:widowControl w:val="0"/>
        <w:tabs>
          <w:tab w:val="left" w:pos="1418"/>
          <w:tab w:val="left" w:pos="6600"/>
          <w:tab w:val="left" w:pos="90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320178">
        <w:rPr>
          <w:sz w:val="28"/>
          <w:szCs w:val="28"/>
          <w:lang w:val="uk-UA"/>
        </w:rPr>
        <w:t>мету прийому іноземців, перелік питань, які плануються для обговорення</w:t>
      </w:r>
      <w:r w:rsidR="000D351D">
        <w:rPr>
          <w:sz w:val="28"/>
          <w:szCs w:val="28"/>
          <w:lang w:val="uk-UA"/>
        </w:rPr>
        <w:t>;</w:t>
      </w:r>
    </w:p>
    <w:p w:rsidR="00491F26" w:rsidRDefault="00320178" w:rsidP="00320178">
      <w:pPr>
        <w:widowControl w:val="0"/>
        <w:tabs>
          <w:tab w:val="left" w:pos="1418"/>
          <w:tab w:val="left" w:pos="6600"/>
          <w:tab w:val="left" w:pos="90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320178">
        <w:rPr>
          <w:sz w:val="28"/>
          <w:szCs w:val="28"/>
          <w:lang w:val="uk-UA"/>
        </w:rPr>
        <w:lastRenderedPageBreak/>
        <w:t xml:space="preserve">список </w:t>
      </w:r>
      <w:r w:rsidR="00491F26">
        <w:rPr>
          <w:sz w:val="28"/>
          <w:szCs w:val="28"/>
          <w:lang w:val="uk-UA"/>
        </w:rPr>
        <w:t>посадових осіб обласної ради</w:t>
      </w:r>
      <w:r w:rsidRPr="00320178">
        <w:rPr>
          <w:sz w:val="28"/>
          <w:szCs w:val="28"/>
          <w:lang w:val="uk-UA"/>
        </w:rPr>
        <w:t xml:space="preserve">, відповідальних за прийом іноземців і виконання інших завдань, пов’язаних з перебуванням іноземців в </w:t>
      </w:r>
      <w:r w:rsidR="00491F26">
        <w:rPr>
          <w:sz w:val="28"/>
          <w:szCs w:val="28"/>
          <w:lang w:val="uk-UA"/>
        </w:rPr>
        <w:t>обласній раді</w:t>
      </w:r>
      <w:r w:rsidRPr="00320178">
        <w:rPr>
          <w:sz w:val="28"/>
          <w:szCs w:val="28"/>
          <w:lang w:val="uk-UA"/>
        </w:rPr>
        <w:t>;</w:t>
      </w:r>
    </w:p>
    <w:p w:rsidR="00320178" w:rsidRPr="00320178" w:rsidRDefault="00320178" w:rsidP="00320178">
      <w:pPr>
        <w:widowControl w:val="0"/>
        <w:tabs>
          <w:tab w:val="left" w:pos="1418"/>
          <w:tab w:val="left" w:pos="6600"/>
          <w:tab w:val="left" w:pos="90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320178">
        <w:rPr>
          <w:sz w:val="28"/>
          <w:szCs w:val="28"/>
          <w:lang w:val="uk-UA"/>
        </w:rPr>
        <w:t xml:space="preserve">перелік місць та порядок застосування іноземцями кіно-, фото-, аудіо- </w:t>
      </w:r>
      <w:r w:rsidR="007B6C6C">
        <w:rPr>
          <w:sz w:val="28"/>
          <w:szCs w:val="28"/>
          <w:lang w:val="uk-UA"/>
        </w:rPr>
        <w:br/>
      </w:r>
      <w:r w:rsidRPr="00320178">
        <w:rPr>
          <w:sz w:val="28"/>
          <w:szCs w:val="28"/>
          <w:lang w:val="uk-UA"/>
        </w:rPr>
        <w:t>і відеоапаратури, інших технічних засобів;</w:t>
      </w:r>
    </w:p>
    <w:p w:rsidR="00320178" w:rsidRPr="00320178" w:rsidRDefault="00320178" w:rsidP="00320178">
      <w:pPr>
        <w:widowControl w:val="0"/>
        <w:tabs>
          <w:tab w:val="left" w:pos="1418"/>
          <w:tab w:val="left" w:pos="6600"/>
          <w:tab w:val="left" w:pos="90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320178">
        <w:rPr>
          <w:sz w:val="28"/>
          <w:szCs w:val="28"/>
          <w:lang w:val="uk-UA"/>
        </w:rPr>
        <w:t>маршрути і порядок пересування іноземців територією</w:t>
      </w:r>
      <w:r w:rsidR="00736D6F">
        <w:rPr>
          <w:sz w:val="28"/>
          <w:szCs w:val="28"/>
          <w:lang w:val="uk-UA"/>
        </w:rPr>
        <w:t xml:space="preserve"> будівлі, в якій розміщується виконавчий апарат обласної ради</w:t>
      </w:r>
      <w:r w:rsidRPr="00320178">
        <w:rPr>
          <w:sz w:val="28"/>
          <w:szCs w:val="28"/>
          <w:lang w:val="uk-UA"/>
        </w:rPr>
        <w:t>;</w:t>
      </w:r>
    </w:p>
    <w:p w:rsidR="00693837" w:rsidRDefault="00320178" w:rsidP="00320178">
      <w:pPr>
        <w:widowControl w:val="0"/>
        <w:tabs>
          <w:tab w:val="left" w:pos="1418"/>
          <w:tab w:val="left" w:pos="6600"/>
          <w:tab w:val="left" w:pos="90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320178">
        <w:rPr>
          <w:sz w:val="28"/>
          <w:szCs w:val="28"/>
          <w:lang w:val="uk-UA"/>
        </w:rPr>
        <w:t>інші необхідні заходи.</w:t>
      </w:r>
    </w:p>
    <w:p w:rsidR="000A4508" w:rsidRDefault="007B6C6C" w:rsidP="00A65F17">
      <w:pPr>
        <w:widowControl w:val="0"/>
        <w:tabs>
          <w:tab w:val="left" w:pos="1418"/>
          <w:tab w:val="left" w:pos="6600"/>
          <w:tab w:val="left" w:pos="90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9D6FD0">
        <w:rPr>
          <w:sz w:val="28"/>
          <w:szCs w:val="28"/>
          <w:lang w:val="uk-UA"/>
        </w:rPr>
        <w:t xml:space="preserve">6. </w:t>
      </w:r>
      <w:r w:rsidR="00662745" w:rsidRPr="009D6FD0">
        <w:rPr>
          <w:sz w:val="28"/>
          <w:szCs w:val="28"/>
          <w:lang w:val="uk-UA"/>
        </w:rPr>
        <w:t>Програма прийому іноземців затверджується головою обласної ради</w:t>
      </w:r>
      <w:r w:rsidR="006A34B4" w:rsidRPr="009D6FD0">
        <w:rPr>
          <w:sz w:val="28"/>
          <w:szCs w:val="28"/>
          <w:lang w:val="uk-UA"/>
        </w:rPr>
        <w:t xml:space="preserve"> або </w:t>
      </w:r>
      <w:r w:rsidR="00D0562F" w:rsidRPr="009D6FD0">
        <w:rPr>
          <w:sz w:val="28"/>
          <w:szCs w:val="28"/>
          <w:lang w:val="uk-UA"/>
        </w:rPr>
        <w:t xml:space="preserve">особою, яка виконує його обов’язки, </w:t>
      </w:r>
      <w:r w:rsidR="006A34B4" w:rsidRPr="009D6FD0">
        <w:rPr>
          <w:sz w:val="28"/>
          <w:szCs w:val="28"/>
          <w:lang w:val="uk-UA"/>
        </w:rPr>
        <w:t xml:space="preserve">не пізніше ніж за </w:t>
      </w:r>
      <w:r w:rsidR="00D0562F" w:rsidRPr="009D6FD0">
        <w:rPr>
          <w:sz w:val="28"/>
          <w:szCs w:val="28"/>
          <w:lang w:val="uk-UA"/>
        </w:rPr>
        <w:t>2</w:t>
      </w:r>
      <w:r w:rsidR="0095214B" w:rsidRPr="009D6FD0">
        <w:rPr>
          <w:sz w:val="28"/>
          <w:szCs w:val="28"/>
          <w:lang w:val="uk-UA"/>
        </w:rPr>
        <w:t xml:space="preserve"> робочих</w:t>
      </w:r>
      <w:r w:rsidR="006A34B4" w:rsidRPr="009D6FD0">
        <w:rPr>
          <w:sz w:val="28"/>
          <w:szCs w:val="28"/>
          <w:lang w:val="uk-UA"/>
        </w:rPr>
        <w:t xml:space="preserve"> дні </w:t>
      </w:r>
      <w:r w:rsidR="00FD0CBE">
        <w:rPr>
          <w:sz w:val="28"/>
          <w:szCs w:val="28"/>
          <w:lang w:val="uk-UA"/>
        </w:rPr>
        <w:br/>
      </w:r>
      <w:r w:rsidR="006A34B4" w:rsidRPr="009D6FD0">
        <w:rPr>
          <w:sz w:val="28"/>
          <w:szCs w:val="28"/>
          <w:lang w:val="uk-UA"/>
        </w:rPr>
        <w:t xml:space="preserve">до </w:t>
      </w:r>
      <w:r w:rsidR="00D0562F" w:rsidRPr="009D6FD0">
        <w:rPr>
          <w:sz w:val="28"/>
          <w:szCs w:val="28"/>
          <w:lang w:val="uk-UA"/>
        </w:rPr>
        <w:t>п</w:t>
      </w:r>
      <w:r w:rsidR="006A34B4" w:rsidRPr="009D6FD0">
        <w:rPr>
          <w:sz w:val="28"/>
          <w:szCs w:val="28"/>
          <w:lang w:val="uk-UA"/>
        </w:rPr>
        <w:t>ередбачуваної дати прийому іноземців</w:t>
      </w:r>
      <w:r w:rsidR="0087284F" w:rsidRPr="009D6FD0">
        <w:rPr>
          <w:sz w:val="28"/>
          <w:szCs w:val="28"/>
          <w:lang w:val="uk-UA"/>
        </w:rPr>
        <w:t>.</w:t>
      </w:r>
      <w:r w:rsidR="009D6FD0" w:rsidRPr="009D6FD0">
        <w:rPr>
          <w:sz w:val="28"/>
          <w:szCs w:val="28"/>
          <w:lang w:val="uk-UA"/>
        </w:rPr>
        <w:t xml:space="preserve"> Цей термін може бути скорочений за рішенням</w:t>
      </w:r>
      <w:r w:rsidR="009D6FD0">
        <w:rPr>
          <w:sz w:val="28"/>
          <w:szCs w:val="28"/>
          <w:lang w:val="uk-UA"/>
        </w:rPr>
        <w:t xml:space="preserve"> голови обласної ради</w:t>
      </w:r>
    </w:p>
    <w:p w:rsidR="0072464E" w:rsidRDefault="007B6C6C" w:rsidP="00A65F17">
      <w:pPr>
        <w:widowControl w:val="0"/>
        <w:tabs>
          <w:tab w:val="left" w:pos="1418"/>
          <w:tab w:val="left" w:pos="6600"/>
          <w:tab w:val="left" w:pos="90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="00272EE8">
        <w:rPr>
          <w:sz w:val="28"/>
          <w:szCs w:val="28"/>
          <w:lang w:val="uk-UA"/>
        </w:rPr>
        <w:t>Разом з розробленням програми прийому іноземців в</w:t>
      </w:r>
      <w:r w:rsidR="00C815D6">
        <w:rPr>
          <w:sz w:val="28"/>
          <w:szCs w:val="28"/>
          <w:lang w:val="uk-UA"/>
        </w:rPr>
        <w:t xml:space="preserve">ідповідальний відділ </w:t>
      </w:r>
      <w:r w:rsidR="00056223">
        <w:rPr>
          <w:sz w:val="28"/>
          <w:szCs w:val="28"/>
          <w:lang w:val="uk-UA"/>
        </w:rPr>
        <w:t xml:space="preserve">готує </w:t>
      </w:r>
      <w:proofErr w:type="spellStart"/>
      <w:r w:rsidR="00056223">
        <w:rPr>
          <w:sz w:val="28"/>
          <w:szCs w:val="28"/>
          <w:lang w:val="uk-UA"/>
        </w:rPr>
        <w:t>проєкт</w:t>
      </w:r>
      <w:proofErr w:type="spellEnd"/>
      <w:r w:rsidR="00056223">
        <w:rPr>
          <w:sz w:val="28"/>
          <w:szCs w:val="28"/>
          <w:lang w:val="uk-UA"/>
        </w:rPr>
        <w:t xml:space="preserve"> </w:t>
      </w:r>
      <w:r w:rsidR="00D0562F">
        <w:rPr>
          <w:sz w:val="28"/>
          <w:szCs w:val="28"/>
          <w:lang w:val="uk-UA"/>
        </w:rPr>
        <w:t>листа </w:t>
      </w:r>
      <w:r w:rsidR="00D0562F" w:rsidRPr="00A2769D">
        <w:rPr>
          <w:sz w:val="28"/>
          <w:szCs w:val="28"/>
          <w:lang w:val="uk-UA"/>
        </w:rPr>
        <w:t>–</w:t>
      </w:r>
      <w:r w:rsidR="00A2769D">
        <w:rPr>
          <w:sz w:val="28"/>
          <w:szCs w:val="28"/>
          <w:lang w:val="en-US"/>
        </w:rPr>
        <w:t> </w:t>
      </w:r>
      <w:r w:rsidR="00056223">
        <w:rPr>
          <w:sz w:val="28"/>
          <w:szCs w:val="28"/>
          <w:lang w:val="uk-UA"/>
        </w:rPr>
        <w:t xml:space="preserve">повідомлення </w:t>
      </w:r>
      <w:r w:rsidR="00EF1077">
        <w:rPr>
          <w:sz w:val="28"/>
          <w:szCs w:val="28"/>
          <w:lang w:val="uk-UA"/>
        </w:rPr>
        <w:t>Управлінню</w:t>
      </w:r>
      <w:r w:rsidR="00056223">
        <w:rPr>
          <w:sz w:val="28"/>
          <w:szCs w:val="28"/>
          <w:lang w:val="uk-UA"/>
        </w:rPr>
        <w:t xml:space="preserve"> Служби безпеки України</w:t>
      </w:r>
      <w:r w:rsidR="00A2769D">
        <w:rPr>
          <w:sz w:val="28"/>
          <w:szCs w:val="28"/>
          <w:lang w:val="uk-UA"/>
        </w:rPr>
        <w:t xml:space="preserve"> </w:t>
      </w:r>
      <w:r w:rsidR="0086512F">
        <w:rPr>
          <w:sz w:val="28"/>
          <w:szCs w:val="28"/>
          <w:lang w:val="uk-UA"/>
        </w:rPr>
        <w:br/>
      </w:r>
      <w:r w:rsidR="00A2769D">
        <w:rPr>
          <w:sz w:val="28"/>
          <w:szCs w:val="28"/>
          <w:lang w:val="uk-UA"/>
        </w:rPr>
        <w:t>в області</w:t>
      </w:r>
      <w:r w:rsidR="00056223">
        <w:rPr>
          <w:sz w:val="28"/>
          <w:szCs w:val="28"/>
          <w:lang w:val="uk-UA"/>
        </w:rPr>
        <w:t xml:space="preserve"> </w:t>
      </w:r>
      <w:r w:rsidR="00927242" w:rsidRPr="00A65F17">
        <w:rPr>
          <w:sz w:val="28"/>
          <w:szCs w:val="28"/>
          <w:lang w:val="uk-UA"/>
        </w:rPr>
        <w:t xml:space="preserve">про склад закордонної делегації </w:t>
      </w:r>
      <w:r w:rsidR="00927242">
        <w:rPr>
          <w:sz w:val="28"/>
          <w:szCs w:val="28"/>
          <w:lang w:val="uk-UA"/>
        </w:rPr>
        <w:t xml:space="preserve">(групи) </w:t>
      </w:r>
      <w:r w:rsidR="00927242" w:rsidRPr="00A65F17">
        <w:rPr>
          <w:sz w:val="28"/>
          <w:szCs w:val="28"/>
          <w:lang w:val="uk-UA"/>
        </w:rPr>
        <w:t xml:space="preserve">із зазначенням прізвищ, </w:t>
      </w:r>
      <w:r w:rsidR="00927242">
        <w:rPr>
          <w:sz w:val="28"/>
          <w:szCs w:val="28"/>
          <w:lang w:val="uk-UA"/>
        </w:rPr>
        <w:t xml:space="preserve">власних </w:t>
      </w:r>
      <w:r w:rsidR="00927242" w:rsidRPr="00A65F17">
        <w:rPr>
          <w:sz w:val="28"/>
          <w:szCs w:val="28"/>
          <w:lang w:val="uk-UA"/>
        </w:rPr>
        <w:t xml:space="preserve">імен та посад її членів, </w:t>
      </w:r>
      <w:r w:rsidR="00927242">
        <w:rPr>
          <w:sz w:val="28"/>
          <w:szCs w:val="28"/>
          <w:lang w:val="uk-UA"/>
        </w:rPr>
        <w:t>період перебування та мету відвідання обласної ради</w:t>
      </w:r>
      <w:r w:rsidR="0072464E">
        <w:rPr>
          <w:sz w:val="28"/>
          <w:szCs w:val="28"/>
          <w:lang w:val="uk-UA"/>
        </w:rPr>
        <w:t>.</w:t>
      </w:r>
      <w:r w:rsidR="0072464E" w:rsidRPr="0072464E">
        <w:rPr>
          <w:sz w:val="28"/>
          <w:szCs w:val="28"/>
          <w:lang w:val="uk-UA"/>
        </w:rPr>
        <w:t xml:space="preserve"> </w:t>
      </w:r>
      <w:r w:rsidR="0072464E" w:rsidRPr="008800B9">
        <w:rPr>
          <w:sz w:val="28"/>
          <w:szCs w:val="28"/>
          <w:lang w:val="uk-UA"/>
        </w:rPr>
        <w:t>Разом із зазначеною інформацією надсилається копія програми прийому іноземців.</w:t>
      </w:r>
    </w:p>
    <w:p w:rsidR="00CD3FC4" w:rsidRDefault="00E2479E" w:rsidP="00E2479E">
      <w:pPr>
        <w:widowControl w:val="0"/>
        <w:tabs>
          <w:tab w:val="left" w:pos="1418"/>
          <w:tab w:val="left" w:pos="6600"/>
          <w:tab w:val="left" w:pos="90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</w:t>
      </w:r>
      <w:r w:rsidR="00CD3FC4" w:rsidRPr="00CD3FC4">
        <w:rPr>
          <w:sz w:val="28"/>
          <w:szCs w:val="28"/>
          <w:lang w:val="uk-UA"/>
        </w:rPr>
        <w:t>З метою запобігання витоку службової інформації відомості, документи та інші матеріальні носії інформації, яким надано гриф «Для службового користування»</w:t>
      </w:r>
      <w:r>
        <w:rPr>
          <w:sz w:val="28"/>
          <w:szCs w:val="28"/>
          <w:lang w:val="uk-UA"/>
        </w:rPr>
        <w:t>,</w:t>
      </w:r>
      <w:r w:rsidR="00CD3FC4" w:rsidRPr="00CD3FC4">
        <w:rPr>
          <w:sz w:val="28"/>
          <w:szCs w:val="28"/>
          <w:lang w:val="uk-UA"/>
        </w:rPr>
        <w:t xml:space="preserve"> та з якими планується ознайомити іноземців або які будуть </w:t>
      </w:r>
      <w:r w:rsidR="00780814">
        <w:rPr>
          <w:sz w:val="28"/>
          <w:szCs w:val="28"/>
          <w:lang w:val="uk-UA"/>
        </w:rPr>
        <w:br/>
      </w:r>
      <w:r w:rsidR="00CD3FC4" w:rsidRPr="00CD3FC4">
        <w:rPr>
          <w:sz w:val="28"/>
          <w:szCs w:val="28"/>
          <w:lang w:val="uk-UA"/>
        </w:rPr>
        <w:t xml:space="preserve">їм надані, оцінюються комісією з питань роботи із службовою інформацією </w:t>
      </w:r>
      <w:r w:rsidR="00A2769D">
        <w:rPr>
          <w:sz w:val="28"/>
          <w:szCs w:val="28"/>
          <w:lang w:val="uk-UA"/>
        </w:rPr>
        <w:br/>
      </w:r>
      <w:r w:rsidR="0010732C">
        <w:rPr>
          <w:sz w:val="28"/>
          <w:szCs w:val="28"/>
          <w:lang w:val="uk-UA"/>
        </w:rPr>
        <w:t xml:space="preserve">у виконавчому </w:t>
      </w:r>
      <w:proofErr w:type="spellStart"/>
      <w:r w:rsidR="0010732C">
        <w:rPr>
          <w:sz w:val="28"/>
          <w:szCs w:val="28"/>
          <w:lang w:val="uk-UA"/>
        </w:rPr>
        <w:t>апараті</w:t>
      </w:r>
      <w:proofErr w:type="spellEnd"/>
      <w:r w:rsidR="0010732C">
        <w:rPr>
          <w:sz w:val="28"/>
          <w:szCs w:val="28"/>
          <w:lang w:val="uk-UA"/>
        </w:rPr>
        <w:t xml:space="preserve"> Черкаської обласної ради </w:t>
      </w:r>
      <w:r w:rsidR="00CD3FC4" w:rsidRPr="00CD3FC4">
        <w:rPr>
          <w:sz w:val="28"/>
          <w:szCs w:val="28"/>
          <w:lang w:val="uk-UA"/>
        </w:rPr>
        <w:t>до затвердження програми прийому іноземців.</w:t>
      </w:r>
      <w:r w:rsidR="00BC6CD7">
        <w:rPr>
          <w:sz w:val="28"/>
          <w:szCs w:val="28"/>
          <w:lang w:val="uk-UA"/>
        </w:rPr>
        <w:t xml:space="preserve"> Рішення такої комісії оформляється актом про результати </w:t>
      </w:r>
      <w:r w:rsidR="00FA1F15">
        <w:rPr>
          <w:sz w:val="28"/>
          <w:szCs w:val="28"/>
          <w:lang w:val="uk-UA"/>
        </w:rPr>
        <w:t xml:space="preserve">проведення </w:t>
      </w:r>
      <w:r w:rsidR="00BC6CD7">
        <w:rPr>
          <w:sz w:val="28"/>
          <w:szCs w:val="28"/>
          <w:lang w:val="uk-UA"/>
        </w:rPr>
        <w:t>експертної оцінки,</w:t>
      </w:r>
      <w:r w:rsidR="0010732C">
        <w:rPr>
          <w:sz w:val="28"/>
          <w:szCs w:val="28"/>
          <w:lang w:val="uk-UA"/>
        </w:rPr>
        <w:t xml:space="preserve"> </w:t>
      </w:r>
      <w:r w:rsidR="00BC6CD7">
        <w:rPr>
          <w:sz w:val="28"/>
          <w:szCs w:val="28"/>
          <w:lang w:val="uk-UA"/>
        </w:rPr>
        <w:t>що затверджується головою обласної ради</w:t>
      </w:r>
      <w:r w:rsidR="0010732C">
        <w:rPr>
          <w:sz w:val="28"/>
          <w:szCs w:val="28"/>
          <w:lang w:val="uk-UA"/>
        </w:rPr>
        <w:t>.</w:t>
      </w:r>
    </w:p>
    <w:p w:rsidR="00FA1F15" w:rsidRDefault="0087284F" w:rsidP="00CD3FC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 </w:t>
      </w:r>
      <w:r w:rsidR="00FA1F15" w:rsidRPr="00CD3FC4">
        <w:rPr>
          <w:sz w:val="28"/>
          <w:szCs w:val="28"/>
          <w:lang w:val="uk-UA"/>
        </w:rPr>
        <w:t>Акт про результати проведення експертної оцінки має містити:</w:t>
      </w:r>
    </w:p>
    <w:p w:rsidR="00230AB7" w:rsidRPr="00CD3FC4" w:rsidRDefault="00230AB7" w:rsidP="00230AB7">
      <w:pPr>
        <w:ind w:firstLine="567"/>
        <w:jc w:val="both"/>
        <w:rPr>
          <w:sz w:val="28"/>
          <w:szCs w:val="28"/>
          <w:lang w:val="uk-UA"/>
        </w:rPr>
      </w:pPr>
      <w:r w:rsidRPr="00CD3FC4">
        <w:rPr>
          <w:sz w:val="28"/>
          <w:szCs w:val="28"/>
          <w:lang w:val="uk-UA"/>
        </w:rPr>
        <w:t>дані щодо підстав проведення експертної оцінки;</w:t>
      </w:r>
    </w:p>
    <w:p w:rsidR="00230AB7" w:rsidRPr="00CD3FC4" w:rsidRDefault="00230AB7" w:rsidP="00230AB7">
      <w:pPr>
        <w:ind w:firstLine="567"/>
        <w:jc w:val="both"/>
        <w:rPr>
          <w:sz w:val="28"/>
          <w:szCs w:val="28"/>
          <w:lang w:val="uk-UA"/>
        </w:rPr>
      </w:pPr>
      <w:r w:rsidRPr="00CD3FC4">
        <w:rPr>
          <w:sz w:val="28"/>
          <w:szCs w:val="28"/>
          <w:lang w:val="uk-UA"/>
        </w:rPr>
        <w:t>назву, реєстраційні дані, гриф обмеження доступу до документа, номер носія інформації, що є предметом експертної оцінки;</w:t>
      </w:r>
    </w:p>
    <w:p w:rsidR="00230AB7" w:rsidRPr="00CD3FC4" w:rsidRDefault="00230AB7" w:rsidP="00230AB7">
      <w:pPr>
        <w:ind w:firstLine="567"/>
        <w:jc w:val="both"/>
        <w:rPr>
          <w:sz w:val="28"/>
          <w:szCs w:val="28"/>
          <w:lang w:val="uk-UA"/>
        </w:rPr>
      </w:pPr>
      <w:r w:rsidRPr="00CD3FC4">
        <w:rPr>
          <w:sz w:val="28"/>
          <w:szCs w:val="28"/>
          <w:lang w:val="uk-UA"/>
        </w:rPr>
        <w:t>назву та вид носія інформації, його реєстраційні дані, сторінки, пункти, абзац</w:t>
      </w:r>
      <w:r w:rsidR="007D30C2">
        <w:rPr>
          <w:sz w:val="28"/>
          <w:szCs w:val="28"/>
          <w:lang w:val="uk-UA"/>
        </w:rPr>
        <w:t>и</w:t>
      </w:r>
      <w:r w:rsidRPr="00CD3FC4">
        <w:rPr>
          <w:sz w:val="28"/>
          <w:szCs w:val="28"/>
          <w:lang w:val="uk-UA"/>
        </w:rPr>
        <w:t xml:space="preserve"> та інші дані щодо інформації, яка містить відомості, що становлять службову інформацію;</w:t>
      </w:r>
    </w:p>
    <w:p w:rsidR="00230AB7" w:rsidRPr="00CD3FC4" w:rsidRDefault="00230AB7" w:rsidP="00230AB7">
      <w:pPr>
        <w:ind w:firstLine="567"/>
        <w:jc w:val="both"/>
        <w:rPr>
          <w:sz w:val="28"/>
          <w:szCs w:val="28"/>
          <w:lang w:val="uk-UA"/>
        </w:rPr>
      </w:pPr>
      <w:r w:rsidRPr="00CD3FC4">
        <w:rPr>
          <w:sz w:val="28"/>
          <w:szCs w:val="28"/>
          <w:lang w:val="uk-UA"/>
        </w:rPr>
        <w:t>сферу життєдіяльності держави, якій може бути завдано шкоди внаслідок оприлюднення такої інформації, та обґрунтування такого висновку;</w:t>
      </w:r>
    </w:p>
    <w:p w:rsidR="00230AB7" w:rsidRPr="00CD3FC4" w:rsidRDefault="00230AB7" w:rsidP="00230AB7">
      <w:pPr>
        <w:ind w:firstLine="567"/>
        <w:jc w:val="both"/>
        <w:rPr>
          <w:sz w:val="28"/>
          <w:szCs w:val="28"/>
          <w:lang w:val="uk-UA"/>
        </w:rPr>
      </w:pPr>
      <w:r w:rsidRPr="00CD3FC4">
        <w:rPr>
          <w:sz w:val="28"/>
          <w:szCs w:val="28"/>
          <w:lang w:val="uk-UA"/>
        </w:rPr>
        <w:t>пункти переліку відомостей, що становлять службову інформацію</w:t>
      </w:r>
      <w:r w:rsidR="000A5B64">
        <w:rPr>
          <w:sz w:val="28"/>
          <w:szCs w:val="28"/>
          <w:lang w:val="uk-UA"/>
        </w:rPr>
        <w:t xml:space="preserve"> </w:t>
      </w:r>
      <w:r w:rsidR="0087284F">
        <w:rPr>
          <w:sz w:val="28"/>
          <w:szCs w:val="28"/>
          <w:lang w:val="uk-UA"/>
        </w:rPr>
        <w:br/>
      </w:r>
      <w:r w:rsidR="000A5B64">
        <w:rPr>
          <w:sz w:val="28"/>
          <w:szCs w:val="28"/>
          <w:lang w:val="uk-UA"/>
        </w:rPr>
        <w:t xml:space="preserve">у виконавчому </w:t>
      </w:r>
      <w:proofErr w:type="spellStart"/>
      <w:r w:rsidR="000A5B64">
        <w:rPr>
          <w:sz w:val="28"/>
          <w:szCs w:val="28"/>
          <w:lang w:val="uk-UA"/>
        </w:rPr>
        <w:t>апараті</w:t>
      </w:r>
      <w:proofErr w:type="spellEnd"/>
      <w:r w:rsidR="000A5B64">
        <w:rPr>
          <w:sz w:val="28"/>
          <w:szCs w:val="28"/>
          <w:lang w:val="uk-UA"/>
        </w:rPr>
        <w:t xml:space="preserve"> обласної ради</w:t>
      </w:r>
      <w:r w:rsidRPr="00CD3FC4">
        <w:rPr>
          <w:sz w:val="28"/>
          <w:szCs w:val="28"/>
          <w:lang w:val="uk-UA"/>
        </w:rPr>
        <w:t>, яким відповідають наявні в матеріальних носіях інформації відомості.</w:t>
      </w:r>
    </w:p>
    <w:p w:rsidR="00230AB7" w:rsidRPr="00CD3FC4" w:rsidRDefault="0087284F" w:rsidP="00230AB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 </w:t>
      </w:r>
      <w:r w:rsidR="00230AB7" w:rsidRPr="00CD3FC4">
        <w:rPr>
          <w:sz w:val="28"/>
          <w:szCs w:val="28"/>
          <w:lang w:val="uk-UA"/>
        </w:rPr>
        <w:t>Носії інформації з грифом «Для службового користування» можуть бути надані для ознайомлення іноземцям після вилучення з них відомостей, що становлять службову інформацію.</w:t>
      </w:r>
    </w:p>
    <w:p w:rsidR="0027429A" w:rsidRDefault="0087284F" w:rsidP="00A65F17">
      <w:pPr>
        <w:widowControl w:val="0"/>
        <w:tabs>
          <w:tab w:val="left" w:pos="1418"/>
          <w:tab w:val="left" w:pos="6600"/>
          <w:tab w:val="left" w:pos="90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11. </w:t>
      </w:r>
      <w:r w:rsidR="0027429A" w:rsidRPr="0027429A">
        <w:rPr>
          <w:sz w:val="28"/>
          <w:szCs w:val="28"/>
          <w:lang w:val="uk-UA"/>
        </w:rPr>
        <w:t xml:space="preserve">Передача іноземцям службової інформації здійснюється з дозволу </w:t>
      </w:r>
      <w:r w:rsidR="0027429A">
        <w:rPr>
          <w:sz w:val="28"/>
          <w:szCs w:val="28"/>
          <w:lang w:val="uk-UA"/>
        </w:rPr>
        <w:t xml:space="preserve"> голови </w:t>
      </w:r>
      <w:r w:rsidR="001276B3">
        <w:rPr>
          <w:sz w:val="28"/>
          <w:szCs w:val="28"/>
          <w:lang w:val="uk-UA"/>
        </w:rPr>
        <w:t xml:space="preserve">Черкаської </w:t>
      </w:r>
      <w:r w:rsidR="0027429A">
        <w:rPr>
          <w:sz w:val="28"/>
          <w:szCs w:val="28"/>
          <w:lang w:val="uk-UA"/>
        </w:rPr>
        <w:t>обласної ради</w:t>
      </w:r>
      <w:r w:rsidR="00E92860" w:rsidRPr="00E92860">
        <w:rPr>
          <w:lang w:val="uk-UA"/>
        </w:rPr>
        <w:t xml:space="preserve"> </w:t>
      </w:r>
      <w:r w:rsidR="00E92860" w:rsidRPr="00E92860">
        <w:rPr>
          <w:sz w:val="28"/>
          <w:szCs w:val="28"/>
          <w:lang w:val="uk-UA"/>
        </w:rPr>
        <w:t>або  особ</w:t>
      </w:r>
      <w:r w:rsidR="00E92860">
        <w:rPr>
          <w:sz w:val="28"/>
          <w:szCs w:val="28"/>
          <w:lang w:val="uk-UA"/>
        </w:rPr>
        <w:t>и</w:t>
      </w:r>
      <w:r w:rsidR="00E92860" w:rsidRPr="00E92860">
        <w:rPr>
          <w:sz w:val="28"/>
          <w:szCs w:val="28"/>
          <w:lang w:val="uk-UA"/>
        </w:rPr>
        <w:t>, яка виконує його обов’язки</w:t>
      </w:r>
      <w:r w:rsidR="0027429A">
        <w:rPr>
          <w:sz w:val="28"/>
          <w:szCs w:val="28"/>
          <w:lang w:val="uk-UA"/>
        </w:rPr>
        <w:t>.</w:t>
      </w:r>
    </w:p>
    <w:p w:rsidR="000E0D65" w:rsidRPr="003B10A5" w:rsidRDefault="00745952" w:rsidP="000E0D65">
      <w:pPr>
        <w:widowControl w:val="0"/>
        <w:tabs>
          <w:tab w:val="left" w:pos="1418"/>
          <w:tab w:val="left" w:pos="6600"/>
          <w:tab w:val="left" w:pos="90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12. </w:t>
      </w:r>
      <w:r w:rsidR="003B0623">
        <w:rPr>
          <w:sz w:val="28"/>
          <w:szCs w:val="28"/>
          <w:lang w:val="uk-UA"/>
        </w:rPr>
        <w:t>Якщо під час прийому іноземців передбачається підп</w:t>
      </w:r>
      <w:r w:rsidR="0043031A">
        <w:rPr>
          <w:sz w:val="28"/>
          <w:szCs w:val="28"/>
          <w:lang w:val="uk-UA"/>
        </w:rPr>
        <w:t>и</w:t>
      </w:r>
      <w:r w:rsidR="003B0623">
        <w:rPr>
          <w:sz w:val="28"/>
          <w:szCs w:val="28"/>
          <w:lang w:val="uk-UA"/>
        </w:rPr>
        <w:t>сання</w:t>
      </w:r>
      <w:r w:rsidR="0043031A">
        <w:rPr>
          <w:sz w:val="28"/>
          <w:szCs w:val="28"/>
          <w:lang w:val="uk-UA"/>
        </w:rPr>
        <w:t xml:space="preserve"> </w:t>
      </w:r>
      <w:r w:rsidR="0043031A" w:rsidRPr="000E0D65">
        <w:rPr>
          <w:sz w:val="28"/>
          <w:szCs w:val="28"/>
          <w:lang w:val="uk-UA"/>
        </w:rPr>
        <w:t xml:space="preserve">меморандумів, угод, договорів про співробітництво з представниками іноземної </w:t>
      </w:r>
      <w:r w:rsidR="0043031A" w:rsidRPr="000E0D65">
        <w:rPr>
          <w:sz w:val="28"/>
          <w:szCs w:val="28"/>
          <w:lang w:val="uk-UA"/>
        </w:rPr>
        <w:lastRenderedPageBreak/>
        <w:t>сторони</w:t>
      </w:r>
      <w:r w:rsidR="0043031A">
        <w:rPr>
          <w:sz w:val="28"/>
          <w:szCs w:val="28"/>
          <w:lang w:val="uk-UA"/>
        </w:rPr>
        <w:t xml:space="preserve">, </w:t>
      </w:r>
      <w:proofErr w:type="spellStart"/>
      <w:r w:rsidR="0043031A">
        <w:rPr>
          <w:sz w:val="28"/>
          <w:szCs w:val="28"/>
          <w:lang w:val="uk-UA"/>
        </w:rPr>
        <w:t>проєкти</w:t>
      </w:r>
      <w:proofErr w:type="spellEnd"/>
      <w:r w:rsidR="0043031A">
        <w:rPr>
          <w:sz w:val="28"/>
          <w:szCs w:val="28"/>
          <w:lang w:val="uk-UA"/>
        </w:rPr>
        <w:t xml:space="preserve"> таких документів </w:t>
      </w:r>
      <w:r w:rsidR="007B5988">
        <w:rPr>
          <w:sz w:val="28"/>
          <w:szCs w:val="28"/>
          <w:lang w:val="uk-UA"/>
        </w:rPr>
        <w:t xml:space="preserve">обов’язково вивчаються </w:t>
      </w:r>
      <w:r w:rsidR="009B16DF" w:rsidRPr="009B16DF">
        <w:rPr>
          <w:sz w:val="28"/>
          <w:szCs w:val="28"/>
          <w:lang w:val="uk-UA"/>
        </w:rPr>
        <w:t>управління</w:t>
      </w:r>
      <w:r w:rsidR="00DE691E">
        <w:rPr>
          <w:sz w:val="28"/>
          <w:szCs w:val="28"/>
          <w:lang w:val="uk-UA"/>
        </w:rPr>
        <w:t>м</w:t>
      </w:r>
      <w:r w:rsidR="009B16DF" w:rsidRPr="009B16DF">
        <w:rPr>
          <w:sz w:val="28"/>
          <w:szCs w:val="28"/>
          <w:lang w:val="uk-UA"/>
        </w:rPr>
        <w:t xml:space="preserve"> юридичного забезпечення та роботи з персоналом</w:t>
      </w:r>
      <w:r w:rsidR="00DE691E">
        <w:rPr>
          <w:sz w:val="28"/>
          <w:szCs w:val="28"/>
          <w:lang w:val="uk-UA"/>
        </w:rPr>
        <w:t xml:space="preserve"> виконавчого апарату обласної ради</w:t>
      </w:r>
      <w:r w:rsidR="00967D62">
        <w:rPr>
          <w:sz w:val="28"/>
          <w:szCs w:val="28"/>
          <w:lang w:val="uk-UA"/>
        </w:rPr>
        <w:t>, за необхідності – відповідним структурним підрозділом обласної державної адміністрації</w:t>
      </w:r>
      <w:r w:rsidR="00DE691E">
        <w:rPr>
          <w:sz w:val="28"/>
          <w:szCs w:val="28"/>
          <w:lang w:val="uk-UA"/>
        </w:rPr>
        <w:t>.</w:t>
      </w:r>
      <w:r w:rsidR="00DB67B7">
        <w:rPr>
          <w:sz w:val="28"/>
          <w:szCs w:val="28"/>
          <w:lang w:val="uk-UA"/>
        </w:rPr>
        <w:t xml:space="preserve"> </w:t>
      </w:r>
      <w:r w:rsidR="000E0D65" w:rsidRPr="000E0D65">
        <w:rPr>
          <w:sz w:val="28"/>
          <w:szCs w:val="28"/>
          <w:lang w:val="uk-UA"/>
        </w:rPr>
        <w:t xml:space="preserve">Підписання меморандумів, міжнародних угод, договорів про співробітництво тощо здійснюється головою обласної </w:t>
      </w:r>
      <w:r w:rsidR="000E0D65" w:rsidRPr="003B10A5">
        <w:rPr>
          <w:sz w:val="28"/>
          <w:szCs w:val="28"/>
          <w:lang w:val="uk-UA"/>
        </w:rPr>
        <w:t xml:space="preserve">ради або особою, яка виконує його обов’язки. </w:t>
      </w:r>
    </w:p>
    <w:p w:rsidR="005A3BC9" w:rsidRPr="003B10A5" w:rsidRDefault="00CA4655" w:rsidP="005A3BC9">
      <w:pPr>
        <w:widowControl w:val="0"/>
        <w:tabs>
          <w:tab w:val="left" w:pos="1418"/>
          <w:tab w:val="left" w:pos="6600"/>
          <w:tab w:val="left" w:pos="90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3B10A5">
        <w:rPr>
          <w:sz w:val="28"/>
          <w:szCs w:val="28"/>
          <w:lang w:val="uk-UA"/>
        </w:rPr>
        <w:t xml:space="preserve">13. </w:t>
      </w:r>
      <w:r w:rsidR="005A3BC9" w:rsidRPr="003B10A5">
        <w:rPr>
          <w:sz w:val="28"/>
          <w:szCs w:val="28"/>
          <w:lang w:val="uk-UA"/>
        </w:rPr>
        <w:t>Забороняється під час прийому і проведення роботи з іноземцями залишати їх у службових приміщеннях та на території будівлі, в якій розміщується виконавчий апарат обласної ради, без супроводу.</w:t>
      </w:r>
    </w:p>
    <w:p w:rsidR="005A3BC9" w:rsidRPr="003B10A5" w:rsidRDefault="005A3BC9" w:rsidP="005A3BC9">
      <w:pPr>
        <w:widowControl w:val="0"/>
        <w:tabs>
          <w:tab w:val="left" w:pos="1418"/>
          <w:tab w:val="left" w:pos="6600"/>
          <w:tab w:val="left" w:pos="90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3B10A5">
        <w:rPr>
          <w:sz w:val="28"/>
          <w:szCs w:val="28"/>
          <w:lang w:val="uk-UA"/>
        </w:rPr>
        <w:t>Супровід іноземців на території будівлі, в якій розміщується виконавчий апарат обласної ради, під час прийому і проведення роботи з ними здійснює відповідальний відділ.</w:t>
      </w:r>
    </w:p>
    <w:p w:rsidR="005A3BC9" w:rsidRPr="003B10A5" w:rsidRDefault="005A3BC9" w:rsidP="005A3BC9">
      <w:pPr>
        <w:widowControl w:val="0"/>
        <w:tabs>
          <w:tab w:val="left" w:pos="1418"/>
          <w:tab w:val="left" w:pos="6600"/>
          <w:tab w:val="left" w:pos="90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Pr="003B10A5">
        <w:rPr>
          <w:sz w:val="28"/>
          <w:szCs w:val="28"/>
          <w:lang w:val="uk-UA"/>
        </w:rPr>
        <w:t>. Про виконання програми роботи з іноземцями відповідальний відділ складає у довільній формі звіт, в якому зазначаються:</w:t>
      </w:r>
    </w:p>
    <w:p w:rsidR="005A3BC9" w:rsidRPr="003B10A5" w:rsidRDefault="005A3BC9" w:rsidP="005A3BC9">
      <w:pPr>
        <w:widowControl w:val="0"/>
        <w:tabs>
          <w:tab w:val="left" w:pos="1418"/>
          <w:tab w:val="left" w:pos="6600"/>
          <w:tab w:val="left" w:pos="90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3B10A5">
        <w:rPr>
          <w:sz w:val="28"/>
          <w:szCs w:val="28"/>
          <w:lang w:val="uk-UA"/>
        </w:rPr>
        <w:t>відомості про іноземців, зміст проведених з ними бесід;</w:t>
      </w:r>
    </w:p>
    <w:p w:rsidR="005A3BC9" w:rsidRPr="003B10A5" w:rsidRDefault="005A3BC9" w:rsidP="005A3BC9">
      <w:pPr>
        <w:widowControl w:val="0"/>
        <w:tabs>
          <w:tab w:val="left" w:pos="1418"/>
          <w:tab w:val="left" w:pos="6600"/>
          <w:tab w:val="left" w:pos="90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3B10A5">
        <w:rPr>
          <w:sz w:val="28"/>
          <w:szCs w:val="28"/>
          <w:lang w:val="uk-UA"/>
        </w:rPr>
        <w:t>інформація, яка використовувалася чи була передана іноземцям, перелік відповідних матеріальних носіїв інформації (документів, науково-технічної документації, зразків виробів тощо);</w:t>
      </w:r>
    </w:p>
    <w:p w:rsidR="005A3BC9" w:rsidRPr="003B10A5" w:rsidRDefault="005A3BC9" w:rsidP="005A3BC9">
      <w:pPr>
        <w:widowControl w:val="0"/>
        <w:tabs>
          <w:tab w:val="left" w:pos="1418"/>
          <w:tab w:val="left" w:pos="6600"/>
          <w:tab w:val="left" w:pos="90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3B10A5">
        <w:rPr>
          <w:sz w:val="28"/>
          <w:szCs w:val="28"/>
          <w:lang w:val="uk-UA"/>
        </w:rPr>
        <w:t>інформація, отримана від іноземців;</w:t>
      </w:r>
    </w:p>
    <w:p w:rsidR="005A3BC9" w:rsidRPr="003B10A5" w:rsidRDefault="005A3BC9" w:rsidP="005A3BC9">
      <w:pPr>
        <w:widowControl w:val="0"/>
        <w:tabs>
          <w:tab w:val="left" w:pos="1418"/>
          <w:tab w:val="left" w:pos="6600"/>
          <w:tab w:val="left" w:pos="90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3B10A5">
        <w:rPr>
          <w:sz w:val="28"/>
          <w:szCs w:val="28"/>
          <w:lang w:val="uk-UA"/>
        </w:rPr>
        <w:t>пропозиції та рекомендації за результатами візиту іноземців.</w:t>
      </w:r>
    </w:p>
    <w:p w:rsidR="00FC3AAC" w:rsidRPr="003B10A5" w:rsidRDefault="005A3BC9" w:rsidP="00392CAB">
      <w:pPr>
        <w:widowControl w:val="0"/>
        <w:tabs>
          <w:tab w:val="left" w:pos="1418"/>
          <w:tab w:val="left" w:pos="6600"/>
          <w:tab w:val="left" w:pos="90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</w:t>
      </w:r>
      <w:r w:rsidR="00362E45" w:rsidRPr="003B10A5">
        <w:rPr>
          <w:sz w:val="28"/>
          <w:szCs w:val="28"/>
          <w:lang w:val="uk-UA"/>
        </w:rPr>
        <w:t xml:space="preserve">. </w:t>
      </w:r>
      <w:r w:rsidR="007569A1" w:rsidRPr="003B10A5">
        <w:rPr>
          <w:sz w:val="28"/>
          <w:szCs w:val="28"/>
          <w:lang w:val="uk-UA"/>
        </w:rPr>
        <w:t xml:space="preserve">Звіт про виконання програми роботи з іноземцями затверджується </w:t>
      </w:r>
      <w:r w:rsidR="0003579A" w:rsidRPr="003B10A5">
        <w:rPr>
          <w:sz w:val="28"/>
          <w:szCs w:val="28"/>
          <w:lang w:val="uk-UA"/>
        </w:rPr>
        <w:t>головою</w:t>
      </w:r>
      <w:r w:rsidR="008E3D44" w:rsidRPr="003B10A5">
        <w:rPr>
          <w:sz w:val="28"/>
          <w:szCs w:val="28"/>
          <w:lang w:val="uk-UA"/>
        </w:rPr>
        <w:t xml:space="preserve"> </w:t>
      </w:r>
      <w:r w:rsidR="0003579A" w:rsidRPr="003B10A5">
        <w:rPr>
          <w:sz w:val="28"/>
          <w:szCs w:val="28"/>
          <w:lang w:val="uk-UA"/>
        </w:rPr>
        <w:t>обласної ради</w:t>
      </w:r>
      <w:r w:rsidR="007569A1" w:rsidRPr="003B10A5">
        <w:rPr>
          <w:sz w:val="28"/>
          <w:szCs w:val="28"/>
          <w:lang w:val="uk-UA"/>
        </w:rPr>
        <w:t xml:space="preserve">. </w:t>
      </w:r>
      <w:r w:rsidR="00F046CA" w:rsidRPr="003B10A5">
        <w:rPr>
          <w:sz w:val="28"/>
          <w:szCs w:val="28"/>
          <w:lang w:val="uk-UA"/>
        </w:rPr>
        <w:t xml:space="preserve"> </w:t>
      </w:r>
      <w:r w:rsidR="0003579A" w:rsidRPr="003B10A5">
        <w:rPr>
          <w:sz w:val="28"/>
          <w:szCs w:val="28"/>
          <w:lang w:val="uk-UA"/>
        </w:rPr>
        <w:t>К</w:t>
      </w:r>
      <w:r w:rsidR="007569A1" w:rsidRPr="003B10A5">
        <w:rPr>
          <w:sz w:val="28"/>
          <w:szCs w:val="28"/>
          <w:lang w:val="uk-UA"/>
        </w:rPr>
        <w:t xml:space="preserve">опія затвердженого звіту протягом п’яти робочих днів надсилається </w:t>
      </w:r>
      <w:r w:rsidR="005B1671" w:rsidRPr="003B10A5">
        <w:rPr>
          <w:sz w:val="28"/>
          <w:szCs w:val="28"/>
          <w:lang w:val="uk-UA"/>
        </w:rPr>
        <w:t>Управлінню</w:t>
      </w:r>
      <w:r w:rsidR="007569A1" w:rsidRPr="003B10A5">
        <w:rPr>
          <w:sz w:val="28"/>
          <w:szCs w:val="28"/>
          <w:lang w:val="uk-UA"/>
        </w:rPr>
        <w:t xml:space="preserve"> </w:t>
      </w:r>
      <w:r w:rsidR="0003579A" w:rsidRPr="003B10A5">
        <w:rPr>
          <w:sz w:val="28"/>
          <w:szCs w:val="28"/>
          <w:lang w:val="uk-UA"/>
        </w:rPr>
        <w:t>Служби безпеки України</w:t>
      </w:r>
      <w:r w:rsidR="00956804" w:rsidRPr="003B10A5">
        <w:rPr>
          <w:sz w:val="28"/>
          <w:szCs w:val="28"/>
          <w:lang w:val="uk-UA"/>
        </w:rPr>
        <w:t xml:space="preserve"> в області</w:t>
      </w:r>
      <w:r w:rsidR="0003579A" w:rsidRPr="003B10A5">
        <w:rPr>
          <w:sz w:val="28"/>
          <w:szCs w:val="28"/>
          <w:lang w:val="uk-UA"/>
        </w:rPr>
        <w:t>.</w:t>
      </w:r>
      <w:r w:rsidR="00392CAB" w:rsidRPr="003B10A5">
        <w:rPr>
          <w:sz w:val="28"/>
          <w:szCs w:val="28"/>
          <w:lang w:val="uk-UA"/>
        </w:rPr>
        <w:t xml:space="preserve"> </w:t>
      </w:r>
    </w:p>
    <w:p w:rsidR="00985ACF" w:rsidRDefault="005A3BC9" w:rsidP="00A65F17">
      <w:pPr>
        <w:widowControl w:val="0"/>
        <w:tabs>
          <w:tab w:val="left" w:pos="1418"/>
          <w:tab w:val="left" w:pos="6600"/>
          <w:tab w:val="left" w:pos="90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16.</w:t>
      </w:r>
      <w:r w:rsidR="0033262E">
        <w:rPr>
          <w:sz w:val="28"/>
          <w:szCs w:val="28"/>
          <w:lang w:val="uk-UA"/>
        </w:rPr>
        <w:t xml:space="preserve"> </w:t>
      </w:r>
      <w:r w:rsidRPr="003B10A5">
        <w:rPr>
          <w:sz w:val="28"/>
          <w:szCs w:val="28"/>
          <w:lang w:val="uk-UA"/>
        </w:rPr>
        <w:t>Якщо зустріч з іноземцями відбувається за ініціативи першого заступника, заступників голови обласної ради,</w:t>
      </w:r>
      <w:r w:rsidR="00AA390A">
        <w:rPr>
          <w:sz w:val="28"/>
          <w:szCs w:val="28"/>
          <w:lang w:val="uk-UA"/>
        </w:rPr>
        <w:t xml:space="preserve"> депутатів обласної ради</w:t>
      </w:r>
      <w:r>
        <w:rPr>
          <w:sz w:val="28"/>
          <w:szCs w:val="28"/>
          <w:lang w:val="uk-UA"/>
        </w:rPr>
        <w:t xml:space="preserve"> одночасно з </w:t>
      </w:r>
      <w:r w:rsidRPr="00175E7F">
        <w:rPr>
          <w:sz w:val="28"/>
          <w:szCs w:val="28"/>
          <w:lang w:val="uk-UA"/>
        </w:rPr>
        <w:t>письмов</w:t>
      </w:r>
      <w:r>
        <w:rPr>
          <w:sz w:val="28"/>
          <w:szCs w:val="28"/>
          <w:lang w:val="uk-UA"/>
        </w:rPr>
        <w:t>им</w:t>
      </w:r>
      <w:r w:rsidRPr="00175E7F">
        <w:rPr>
          <w:sz w:val="28"/>
          <w:szCs w:val="28"/>
          <w:lang w:val="uk-UA"/>
        </w:rPr>
        <w:t xml:space="preserve"> звернення</w:t>
      </w:r>
      <w:r>
        <w:rPr>
          <w:sz w:val="28"/>
          <w:szCs w:val="28"/>
          <w:lang w:val="uk-UA"/>
        </w:rPr>
        <w:t xml:space="preserve">м </w:t>
      </w:r>
      <w:r w:rsidR="00077ECA">
        <w:rPr>
          <w:sz w:val="28"/>
          <w:szCs w:val="28"/>
          <w:lang w:val="uk-UA"/>
        </w:rPr>
        <w:t xml:space="preserve">(службовою запискою) </w:t>
      </w:r>
      <w:r w:rsidRPr="00175E7F">
        <w:rPr>
          <w:sz w:val="28"/>
          <w:szCs w:val="28"/>
          <w:lang w:val="uk-UA"/>
        </w:rPr>
        <w:t>до голови обласної ради</w:t>
      </w:r>
      <w:r>
        <w:rPr>
          <w:sz w:val="28"/>
          <w:szCs w:val="28"/>
          <w:lang w:val="uk-UA"/>
        </w:rPr>
        <w:t xml:space="preserve"> </w:t>
      </w:r>
      <w:r w:rsidRPr="00175E7F">
        <w:rPr>
          <w:sz w:val="28"/>
          <w:szCs w:val="28"/>
          <w:lang w:val="uk-UA"/>
        </w:rPr>
        <w:t>з цього питання</w:t>
      </w:r>
      <w:r>
        <w:rPr>
          <w:sz w:val="28"/>
          <w:szCs w:val="28"/>
          <w:lang w:val="uk-UA"/>
        </w:rPr>
        <w:t xml:space="preserve"> вони </w:t>
      </w:r>
      <w:r w:rsidRPr="003B10A5">
        <w:rPr>
          <w:sz w:val="28"/>
          <w:szCs w:val="28"/>
          <w:lang w:val="uk-UA"/>
        </w:rPr>
        <w:t>надають</w:t>
      </w:r>
      <w:r w:rsidR="00234CF6">
        <w:rPr>
          <w:sz w:val="28"/>
          <w:szCs w:val="28"/>
          <w:lang w:val="uk-UA"/>
        </w:rPr>
        <w:t xml:space="preserve"> інформацію щодо </w:t>
      </w:r>
      <w:r w:rsidR="00EA4A0A">
        <w:rPr>
          <w:sz w:val="28"/>
          <w:szCs w:val="28"/>
          <w:lang w:val="uk-UA"/>
        </w:rPr>
        <w:t>очікуваних результатів такої зустрічі, а також</w:t>
      </w:r>
      <w:r>
        <w:rPr>
          <w:sz w:val="28"/>
          <w:szCs w:val="28"/>
          <w:lang w:val="uk-UA"/>
        </w:rPr>
        <w:t xml:space="preserve"> інформацію, зазначену у пункті 5 </w:t>
      </w:r>
      <w:r w:rsidR="00077ECA">
        <w:rPr>
          <w:sz w:val="28"/>
          <w:szCs w:val="28"/>
          <w:lang w:val="uk-UA"/>
        </w:rPr>
        <w:t xml:space="preserve">цього </w:t>
      </w:r>
      <w:r>
        <w:rPr>
          <w:sz w:val="28"/>
          <w:szCs w:val="28"/>
          <w:lang w:val="uk-UA"/>
        </w:rPr>
        <w:t xml:space="preserve">Положення. </w:t>
      </w:r>
      <w:r w:rsidR="00251999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результати проведеної зустрічі </w:t>
      </w:r>
      <w:r w:rsidR="00251999">
        <w:rPr>
          <w:sz w:val="28"/>
          <w:szCs w:val="28"/>
          <w:lang w:val="uk-UA"/>
        </w:rPr>
        <w:t xml:space="preserve">зазначені в цьому пункті посадові особи (депутати) обласної ради </w:t>
      </w:r>
      <w:r>
        <w:rPr>
          <w:sz w:val="28"/>
          <w:szCs w:val="28"/>
          <w:lang w:val="uk-UA"/>
        </w:rPr>
        <w:t xml:space="preserve">не пізніше наступного робочого дня </w:t>
      </w:r>
      <w:r w:rsidR="00E10A06">
        <w:rPr>
          <w:sz w:val="28"/>
          <w:szCs w:val="28"/>
          <w:lang w:val="uk-UA"/>
        </w:rPr>
        <w:t xml:space="preserve">письмово </w:t>
      </w:r>
      <w:r w:rsidR="005A5BDB">
        <w:rPr>
          <w:sz w:val="28"/>
          <w:szCs w:val="28"/>
          <w:lang w:val="uk-UA"/>
        </w:rPr>
        <w:t xml:space="preserve">повідомляють </w:t>
      </w:r>
      <w:r w:rsidR="00E10A06" w:rsidRPr="00DE66DE">
        <w:rPr>
          <w:sz w:val="28"/>
          <w:szCs w:val="28"/>
          <w:lang w:val="uk-UA"/>
        </w:rPr>
        <w:t>голов</w:t>
      </w:r>
      <w:r w:rsidR="00E10A06">
        <w:rPr>
          <w:sz w:val="28"/>
          <w:szCs w:val="28"/>
          <w:lang w:val="uk-UA"/>
        </w:rPr>
        <w:t>у</w:t>
      </w:r>
      <w:r w:rsidR="00E10A06" w:rsidRPr="00DE66DE">
        <w:rPr>
          <w:sz w:val="28"/>
          <w:szCs w:val="28"/>
          <w:lang w:val="uk-UA"/>
        </w:rPr>
        <w:t xml:space="preserve"> обласної ради</w:t>
      </w:r>
      <w:r w:rsidR="00E10A06">
        <w:rPr>
          <w:sz w:val="28"/>
          <w:szCs w:val="28"/>
          <w:lang w:val="uk-UA"/>
        </w:rPr>
        <w:t xml:space="preserve"> </w:t>
      </w:r>
      <w:r w:rsidR="00D64B97">
        <w:rPr>
          <w:sz w:val="28"/>
          <w:szCs w:val="28"/>
          <w:lang w:val="uk-UA"/>
        </w:rPr>
        <w:t>із зазначенням</w:t>
      </w:r>
      <w:r w:rsidR="004423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інформаці</w:t>
      </w:r>
      <w:r w:rsidR="00D64B97">
        <w:rPr>
          <w:sz w:val="28"/>
          <w:szCs w:val="28"/>
          <w:lang w:val="uk-UA"/>
        </w:rPr>
        <w:t>ї</w:t>
      </w:r>
      <w:r w:rsidR="00251999">
        <w:rPr>
          <w:sz w:val="28"/>
          <w:szCs w:val="28"/>
          <w:lang w:val="uk-UA"/>
        </w:rPr>
        <w:t>, передбаченої</w:t>
      </w:r>
      <w:r>
        <w:rPr>
          <w:sz w:val="28"/>
          <w:szCs w:val="28"/>
          <w:lang w:val="uk-UA"/>
        </w:rPr>
        <w:t xml:space="preserve"> </w:t>
      </w:r>
      <w:r w:rsidR="00251999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пункт</w:t>
      </w:r>
      <w:r w:rsidR="00251999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1</w:t>
      </w:r>
      <w:r w:rsidR="00785226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</w:t>
      </w:r>
      <w:r w:rsidR="00442313">
        <w:rPr>
          <w:sz w:val="28"/>
          <w:szCs w:val="28"/>
          <w:lang w:val="uk-UA"/>
        </w:rPr>
        <w:t xml:space="preserve">цього </w:t>
      </w:r>
      <w:r>
        <w:rPr>
          <w:sz w:val="28"/>
          <w:szCs w:val="28"/>
          <w:lang w:val="uk-UA"/>
        </w:rPr>
        <w:t>Положення.</w:t>
      </w:r>
    </w:p>
    <w:p w:rsidR="001A4E38" w:rsidRPr="003B10A5" w:rsidRDefault="00362E45" w:rsidP="00A65F17">
      <w:pPr>
        <w:widowControl w:val="0"/>
        <w:tabs>
          <w:tab w:val="left" w:pos="1418"/>
          <w:tab w:val="left" w:pos="6600"/>
          <w:tab w:val="left" w:pos="90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3B10A5">
        <w:rPr>
          <w:sz w:val="28"/>
          <w:szCs w:val="28"/>
          <w:lang w:val="uk-UA"/>
        </w:rPr>
        <w:t>1</w:t>
      </w:r>
      <w:r w:rsidR="006D4458" w:rsidRPr="003B10A5">
        <w:rPr>
          <w:sz w:val="28"/>
          <w:szCs w:val="28"/>
          <w:lang w:val="uk-UA"/>
        </w:rPr>
        <w:t>7</w:t>
      </w:r>
      <w:r w:rsidRPr="003B10A5">
        <w:rPr>
          <w:sz w:val="28"/>
          <w:szCs w:val="28"/>
          <w:lang w:val="uk-UA"/>
        </w:rPr>
        <w:t xml:space="preserve">. </w:t>
      </w:r>
      <w:r w:rsidR="004023C7" w:rsidRPr="003B10A5">
        <w:rPr>
          <w:sz w:val="28"/>
          <w:szCs w:val="28"/>
          <w:lang w:val="uk-UA"/>
        </w:rPr>
        <w:t xml:space="preserve">У виконавчому </w:t>
      </w:r>
      <w:proofErr w:type="spellStart"/>
      <w:r w:rsidR="004023C7" w:rsidRPr="003B10A5">
        <w:rPr>
          <w:sz w:val="28"/>
          <w:szCs w:val="28"/>
          <w:lang w:val="uk-UA"/>
        </w:rPr>
        <w:t>апараті</w:t>
      </w:r>
      <w:proofErr w:type="spellEnd"/>
      <w:r w:rsidR="006908FB" w:rsidRPr="003B10A5">
        <w:rPr>
          <w:sz w:val="28"/>
          <w:szCs w:val="28"/>
          <w:lang w:val="uk-UA"/>
        </w:rPr>
        <w:t xml:space="preserve"> обласної ради </w:t>
      </w:r>
      <w:r w:rsidR="00585AB3" w:rsidRPr="003B10A5">
        <w:rPr>
          <w:sz w:val="28"/>
          <w:szCs w:val="28"/>
          <w:lang w:val="uk-UA"/>
        </w:rPr>
        <w:t xml:space="preserve">ведеться журнал обліку ділових зустрічей </w:t>
      </w:r>
      <w:r w:rsidR="00C279A1" w:rsidRPr="003B10A5">
        <w:rPr>
          <w:sz w:val="28"/>
          <w:szCs w:val="28"/>
          <w:lang w:val="uk-UA"/>
        </w:rPr>
        <w:t xml:space="preserve">керівництва обласної ради </w:t>
      </w:r>
      <w:r w:rsidR="00585AB3" w:rsidRPr="003B10A5">
        <w:rPr>
          <w:sz w:val="28"/>
          <w:szCs w:val="28"/>
          <w:lang w:val="uk-UA"/>
        </w:rPr>
        <w:t xml:space="preserve">з іноземними делегаціями, групами </w:t>
      </w:r>
      <w:r w:rsidR="00D64B97">
        <w:rPr>
          <w:sz w:val="28"/>
          <w:szCs w:val="28"/>
          <w:lang w:val="uk-UA"/>
        </w:rPr>
        <w:br/>
      </w:r>
      <w:r w:rsidR="00585AB3" w:rsidRPr="003B10A5">
        <w:rPr>
          <w:sz w:val="28"/>
          <w:szCs w:val="28"/>
          <w:lang w:val="uk-UA"/>
        </w:rPr>
        <w:t>та окремими іноземцями.</w:t>
      </w:r>
      <w:r w:rsidR="00C71EC3" w:rsidRPr="003B10A5">
        <w:rPr>
          <w:sz w:val="28"/>
          <w:szCs w:val="28"/>
          <w:lang w:val="uk-UA"/>
        </w:rPr>
        <w:t xml:space="preserve"> </w:t>
      </w:r>
      <w:r w:rsidR="00251999">
        <w:rPr>
          <w:sz w:val="28"/>
          <w:szCs w:val="28"/>
          <w:lang w:val="uk-UA"/>
        </w:rPr>
        <w:t>В</w:t>
      </w:r>
      <w:r w:rsidR="00251999" w:rsidRPr="003B10A5">
        <w:rPr>
          <w:sz w:val="28"/>
          <w:szCs w:val="28"/>
          <w:lang w:val="uk-UA"/>
        </w:rPr>
        <w:t xml:space="preserve">едення журналу  </w:t>
      </w:r>
      <w:r w:rsidR="00BE75D4">
        <w:rPr>
          <w:sz w:val="28"/>
          <w:szCs w:val="28"/>
          <w:lang w:val="uk-UA"/>
        </w:rPr>
        <w:t>з</w:t>
      </w:r>
      <w:r w:rsidR="00585AB3" w:rsidRPr="003B10A5">
        <w:rPr>
          <w:sz w:val="28"/>
          <w:szCs w:val="28"/>
          <w:lang w:val="uk-UA"/>
        </w:rPr>
        <w:t xml:space="preserve">абезпечує </w:t>
      </w:r>
      <w:r w:rsidR="006908FB" w:rsidRPr="003B10A5">
        <w:rPr>
          <w:sz w:val="28"/>
          <w:szCs w:val="28"/>
          <w:lang w:val="uk-UA"/>
        </w:rPr>
        <w:t>відповідальний відділ.</w:t>
      </w:r>
    </w:p>
    <w:p w:rsidR="00E56A36" w:rsidRPr="00643FFB" w:rsidRDefault="00362E45" w:rsidP="00E722D5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  <w:r w:rsidRPr="003B10A5">
        <w:rPr>
          <w:color w:val="000000"/>
          <w:sz w:val="28"/>
          <w:szCs w:val="28"/>
          <w:lang w:val="uk-UA"/>
        </w:rPr>
        <w:t xml:space="preserve">18. </w:t>
      </w:r>
      <w:r w:rsidR="00110714" w:rsidRPr="003B10A5">
        <w:rPr>
          <w:color w:val="000000"/>
          <w:sz w:val="28"/>
          <w:szCs w:val="28"/>
          <w:lang w:val="uk-UA"/>
        </w:rPr>
        <w:t>Програма проведення роботи з іноземцями</w:t>
      </w:r>
      <w:r w:rsidR="006347CA" w:rsidRPr="003B10A5">
        <w:rPr>
          <w:color w:val="000000"/>
          <w:sz w:val="28"/>
          <w:szCs w:val="28"/>
          <w:lang w:val="uk-UA"/>
        </w:rPr>
        <w:t xml:space="preserve"> </w:t>
      </w:r>
      <w:r w:rsidR="00110714" w:rsidRPr="003B10A5">
        <w:rPr>
          <w:color w:val="000000"/>
          <w:sz w:val="28"/>
          <w:szCs w:val="28"/>
          <w:lang w:val="uk-UA"/>
        </w:rPr>
        <w:t>та звіт про виконання</w:t>
      </w:r>
      <w:r w:rsidR="00110714" w:rsidRPr="00643FFB">
        <w:rPr>
          <w:color w:val="000000"/>
          <w:sz w:val="28"/>
          <w:szCs w:val="28"/>
          <w:lang w:val="uk-UA"/>
        </w:rPr>
        <w:t xml:space="preserve"> програми роботи з іноземцями зберігаються у </w:t>
      </w:r>
      <w:r w:rsidR="00E722D5">
        <w:rPr>
          <w:color w:val="000000"/>
          <w:sz w:val="28"/>
          <w:szCs w:val="28"/>
          <w:lang w:val="uk-UA"/>
        </w:rPr>
        <w:t>відповідальному відділі</w:t>
      </w:r>
      <w:r w:rsidR="00110714" w:rsidRPr="00643FFB">
        <w:rPr>
          <w:color w:val="000000"/>
          <w:sz w:val="28"/>
          <w:szCs w:val="28"/>
          <w:lang w:val="uk-UA"/>
        </w:rPr>
        <w:t xml:space="preserve"> </w:t>
      </w:r>
      <w:r w:rsidR="006347CA">
        <w:rPr>
          <w:color w:val="000000"/>
          <w:sz w:val="28"/>
          <w:szCs w:val="28"/>
          <w:lang w:val="uk-UA"/>
        </w:rPr>
        <w:br/>
      </w:r>
      <w:r w:rsidR="00110714" w:rsidRPr="00643FFB">
        <w:rPr>
          <w:color w:val="000000"/>
          <w:sz w:val="28"/>
          <w:szCs w:val="28"/>
          <w:lang w:val="uk-UA"/>
        </w:rPr>
        <w:t>в окремій справі, що передбачається номенклатурою справ.</w:t>
      </w:r>
    </w:p>
    <w:p w:rsidR="00E56A36" w:rsidRDefault="00E56A36" w:rsidP="00506860">
      <w:pPr>
        <w:widowControl w:val="0"/>
        <w:autoSpaceDE w:val="0"/>
        <w:autoSpaceDN w:val="0"/>
        <w:adjustRightInd w:val="0"/>
        <w:spacing w:line="360" w:lineRule="exact"/>
        <w:rPr>
          <w:color w:val="000000"/>
          <w:sz w:val="28"/>
          <w:szCs w:val="28"/>
          <w:lang w:val="uk-UA"/>
        </w:rPr>
      </w:pPr>
    </w:p>
    <w:p w:rsidR="003B10A5" w:rsidRPr="00643FFB" w:rsidRDefault="003B10A5" w:rsidP="00506860">
      <w:pPr>
        <w:widowControl w:val="0"/>
        <w:autoSpaceDE w:val="0"/>
        <w:autoSpaceDN w:val="0"/>
        <w:adjustRightInd w:val="0"/>
        <w:spacing w:line="360" w:lineRule="exact"/>
        <w:rPr>
          <w:color w:val="000000"/>
          <w:sz w:val="28"/>
          <w:szCs w:val="28"/>
          <w:lang w:val="uk-UA"/>
        </w:rPr>
      </w:pPr>
    </w:p>
    <w:p w:rsidR="000467D1" w:rsidRDefault="00643FFB" w:rsidP="000467D1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Заступник </w:t>
      </w:r>
      <w:r w:rsidR="008A1DA1" w:rsidRPr="008A1DA1">
        <w:rPr>
          <w:color w:val="000000"/>
          <w:sz w:val="28"/>
          <w:szCs w:val="28"/>
          <w:lang w:val="uk-UA"/>
        </w:rPr>
        <w:t xml:space="preserve">керуючого справами, </w:t>
      </w:r>
    </w:p>
    <w:p w:rsidR="000467D1" w:rsidRDefault="000467D1" w:rsidP="000467D1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</w:t>
      </w:r>
      <w:r w:rsidR="008A1DA1" w:rsidRPr="008A1DA1">
        <w:rPr>
          <w:color w:val="000000"/>
          <w:sz w:val="28"/>
          <w:szCs w:val="28"/>
          <w:lang w:val="uk-UA"/>
        </w:rPr>
        <w:t xml:space="preserve">ачальник загального відділу </w:t>
      </w:r>
    </w:p>
    <w:p w:rsidR="005D2CE0" w:rsidRDefault="008A1DA1" w:rsidP="002E57C9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  <w:r w:rsidRPr="008A1DA1">
        <w:rPr>
          <w:color w:val="000000"/>
          <w:sz w:val="28"/>
          <w:szCs w:val="28"/>
          <w:lang w:val="uk-UA"/>
        </w:rPr>
        <w:t>виконавчого апарату обласної ради</w:t>
      </w:r>
      <w:r w:rsidR="000467D1">
        <w:rPr>
          <w:color w:val="000000"/>
          <w:sz w:val="28"/>
          <w:szCs w:val="28"/>
          <w:lang w:val="uk-UA"/>
        </w:rPr>
        <w:tab/>
      </w:r>
      <w:r w:rsidR="000467D1">
        <w:rPr>
          <w:color w:val="000000"/>
          <w:sz w:val="28"/>
          <w:szCs w:val="28"/>
          <w:lang w:val="uk-UA"/>
        </w:rPr>
        <w:tab/>
      </w:r>
      <w:r w:rsidR="000467D1">
        <w:rPr>
          <w:color w:val="000000"/>
          <w:sz w:val="28"/>
          <w:szCs w:val="28"/>
          <w:lang w:val="uk-UA"/>
        </w:rPr>
        <w:tab/>
      </w:r>
      <w:r w:rsidR="000467D1">
        <w:rPr>
          <w:color w:val="000000"/>
          <w:sz w:val="28"/>
          <w:szCs w:val="28"/>
          <w:lang w:val="uk-UA"/>
        </w:rPr>
        <w:tab/>
      </w:r>
      <w:r w:rsidR="000467D1">
        <w:rPr>
          <w:color w:val="000000"/>
          <w:sz w:val="28"/>
          <w:szCs w:val="28"/>
          <w:lang w:val="uk-UA"/>
        </w:rPr>
        <w:tab/>
      </w:r>
      <w:r w:rsidR="000467D1">
        <w:rPr>
          <w:color w:val="000000"/>
          <w:sz w:val="28"/>
          <w:szCs w:val="28"/>
          <w:lang w:val="uk-UA"/>
        </w:rPr>
        <w:tab/>
        <w:t>Н. ГОРНА</w:t>
      </w:r>
    </w:p>
    <w:sectPr w:rsidR="005D2CE0" w:rsidSect="00506860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B9D" w:rsidRDefault="00935B9D" w:rsidP="00506860">
      <w:r>
        <w:separator/>
      </w:r>
    </w:p>
  </w:endnote>
  <w:endnote w:type="continuationSeparator" w:id="0">
    <w:p w:rsidR="00935B9D" w:rsidRDefault="00935B9D" w:rsidP="00506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B9D" w:rsidRDefault="00935B9D" w:rsidP="00506860">
      <w:r>
        <w:separator/>
      </w:r>
    </w:p>
  </w:footnote>
  <w:footnote w:type="continuationSeparator" w:id="0">
    <w:p w:rsidR="00935B9D" w:rsidRDefault="00935B9D" w:rsidP="005068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046857"/>
      <w:docPartObj>
        <w:docPartGallery w:val="Page Numbers (Top of Page)"/>
        <w:docPartUnique/>
      </w:docPartObj>
    </w:sdtPr>
    <w:sdtEndPr/>
    <w:sdtContent>
      <w:p w:rsidR="00506860" w:rsidRDefault="0050686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66F4" w:rsidRPr="007866F4">
          <w:rPr>
            <w:noProof/>
            <w:lang w:val="uk-UA"/>
          </w:rPr>
          <w:t>3</w:t>
        </w:r>
        <w:r>
          <w:fldChar w:fldCharType="end"/>
        </w:r>
      </w:p>
    </w:sdtContent>
  </w:sdt>
  <w:p w:rsidR="00506860" w:rsidRDefault="0050686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5159"/>
    <w:rsid w:val="00007272"/>
    <w:rsid w:val="00007441"/>
    <w:rsid w:val="00010407"/>
    <w:rsid w:val="0001617C"/>
    <w:rsid w:val="0003579A"/>
    <w:rsid w:val="000406B7"/>
    <w:rsid w:val="00045E7E"/>
    <w:rsid w:val="000467D1"/>
    <w:rsid w:val="000504E2"/>
    <w:rsid w:val="00056223"/>
    <w:rsid w:val="0005785C"/>
    <w:rsid w:val="00063CC9"/>
    <w:rsid w:val="0006795E"/>
    <w:rsid w:val="00077ECA"/>
    <w:rsid w:val="00090C14"/>
    <w:rsid w:val="00091A05"/>
    <w:rsid w:val="00093A0D"/>
    <w:rsid w:val="000A4508"/>
    <w:rsid w:val="000A5B64"/>
    <w:rsid w:val="000A793C"/>
    <w:rsid w:val="000B70E7"/>
    <w:rsid w:val="000B7A94"/>
    <w:rsid w:val="000C4398"/>
    <w:rsid w:val="000C59D0"/>
    <w:rsid w:val="000C70C9"/>
    <w:rsid w:val="000D351D"/>
    <w:rsid w:val="000E0D65"/>
    <w:rsid w:val="001005E5"/>
    <w:rsid w:val="00105C66"/>
    <w:rsid w:val="0010732C"/>
    <w:rsid w:val="00107D1F"/>
    <w:rsid w:val="00110714"/>
    <w:rsid w:val="00113157"/>
    <w:rsid w:val="001252C0"/>
    <w:rsid w:val="001276B3"/>
    <w:rsid w:val="00132BC5"/>
    <w:rsid w:val="00134DC5"/>
    <w:rsid w:val="001514B8"/>
    <w:rsid w:val="00173EC2"/>
    <w:rsid w:val="00175E7F"/>
    <w:rsid w:val="00176693"/>
    <w:rsid w:val="0018179D"/>
    <w:rsid w:val="001935D6"/>
    <w:rsid w:val="001A4E38"/>
    <w:rsid w:val="001A724A"/>
    <w:rsid w:val="001E5226"/>
    <w:rsid w:val="001F4080"/>
    <w:rsid w:val="001F44AF"/>
    <w:rsid w:val="00211C25"/>
    <w:rsid w:val="00212CD9"/>
    <w:rsid w:val="00230AB7"/>
    <w:rsid w:val="00234CF6"/>
    <w:rsid w:val="00251999"/>
    <w:rsid w:val="00270F0C"/>
    <w:rsid w:val="00272EE8"/>
    <w:rsid w:val="002734A2"/>
    <w:rsid w:val="0027429A"/>
    <w:rsid w:val="002818B0"/>
    <w:rsid w:val="00282694"/>
    <w:rsid w:val="00282AEB"/>
    <w:rsid w:val="00293665"/>
    <w:rsid w:val="0029397A"/>
    <w:rsid w:val="00294076"/>
    <w:rsid w:val="002A07D5"/>
    <w:rsid w:val="002C5A31"/>
    <w:rsid w:val="002C5D9B"/>
    <w:rsid w:val="002D5A46"/>
    <w:rsid w:val="002E42DD"/>
    <w:rsid w:val="002E57C9"/>
    <w:rsid w:val="002F0AD0"/>
    <w:rsid w:val="0030133B"/>
    <w:rsid w:val="003165EC"/>
    <w:rsid w:val="00320178"/>
    <w:rsid w:val="00330E98"/>
    <w:rsid w:val="0033262E"/>
    <w:rsid w:val="00341330"/>
    <w:rsid w:val="00362E45"/>
    <w:rsid w:val="00370436"/>
    <w:rsid w:val="00392CAB"/>
    <w:rsid w:val="00395895"/>
    <w:rsid w:val="00397915"/>
    <w:rsid w:val="003B0623"/>
    <w:rsid w:val="003B10A5"/>
    <w:rsid w:val="003B3C13"/>
    <w:rsid w:val="003D43DE"/>
    <w:rsid w:val="003D6D14"/>
    <w:rsid w:val="003D759F"/>
    <w:rsid w:val="003E63C8"/>
    <w:rsid w:val="00400C1E"/>
    <w:rsid w:val="00400F34"/>
    <w:rsid w:val="004023C7"/>
    <w:rsid w:val="00411344"/>
    <w:rsid w:val="0042422E"/>
    <w:rsid w:val="0043031A"/>
    <w:rsid w:val="00436CB5"/>
    <w:rsid w:val="00442313"/>
    <w:rsid w:val="004544B4"/>
    <w:rsid w:val="00465D06"/>
    <w:rsid w:val="00465D37"/>
    <w:rsid w:val="00477F9E"/>
    <w:rsid w:val="00480CD5"/>
    <w:rsid w:val="00491F26"/>
    <w:rsid w:val="004A006B"/>
    <w:rsid w:val="004A3A56"/>
    <w:rsid w:val="004B011D"/>
    <w:rsid w:val="004B70F7"/>
    <w:rsid w:val="004C7B79"/>
    <w:rsid w:val="004D236E"/>
    <w:rsid w:val="004D51EA"/>
    <w:rsid w:val="004E4B27"/>
    <w:rsid w:val="004E5C89"/>
    <w:rsid w:val="004F0CE9"/>
    <w:rsid w:val="004F2E57"/>
    <w:rsid w:val="004F5355"/>
    <w:rsid w:val="005025EB"/>
    <w:rsid w:val="00506860"/>
    <w:rsid w:val="00520316"/>
    <w:rsid w:val="00535FE8"/>
    <w:rsid w:val="00537866"/>
    <w:rsid w:val="005411E9"/>
    <w:rsid w:val="00556BD0"/>
    <w:rsid w:val="005571CE"/>
    <w:rsid w:val="00560B7D"/>
    <w:rsid w:val="005625C3"/>
    <w:rsid w:val="00566B30"/>
    <w:rsid w:val="005670A4"/>
    <w:rsid w:val="005757DE"/>
    <w:rsid w:val="00585AB3"/>
    <w:rsid w:val="00586946"/>
    <w:rsid w:val="005937BB"/>
    <w:rsid w:val="00594A25"/>
    <w:rsid w:val="005971D9"/>
    <w:rsid w:val="005A3BC9"/>
    <w:rsid w:val="005A5BDB"/>
    <w:rsid w:val="005B1671"/>
    <w:rsid w:val="005B61AB"/>
    <w:rsid w:val="005C4481"/>
    <w:rsid w:val="005C77D0"/>
    <w:rsid w:val="005D2CE0"/>
    <w:rsid w:val="005D5D5D"/>
    <w:rsid w:val="005E7E2E"/>
    <w:rsid w:val="005F7AB1"/>
    <w:rsid w:val="00623E8C"/>
    <w:rsid w:val="006347CA"/>
    <w:rsid w:val="00636EB5"/>
    <w:rsid w:val="00643FFB"/>
    <w:rsid w:val="00662745"/>
    <w:rsid w:val="006719A8"/>
    <w:rsid w:val="00671E19"/>
    <w:rsid w:val="0068035A"/>
    <w:rsid w:val="006833E9"/>
    <w:rsid w:val="00685348"/>
    <w:rsid w:val="00685A08"/>
    <w:rsid w:val="006908FB"/>
    <w:rsid w:val="00693837"/>
    <w:rsid w:val="006964B0"/>
    <w:rsid w:val="006A34B4"/>
    <w:rsid w:val="006B27FE"/>
    <w:rsid w:val="006B5954"/>
    <w:rsid w:val="006C46BB"/>
    <w:rsid w:val="006C7373"/>
    <w:rsid w:val="006C7B47"/>
    <w:rsid w:val="006D4458"/>
    <w:rsid w:val="006E362D"/>
    <w:rsid w:val="006E44BD"/>
    <w:rsid w:val="006F08F9"/>
    <w:rsid w:val="00715428"/>
    <w:rsid w:val="007232F8"/>
    <w:rsid w:val="0072464E"/>
    <w:rsid w:val="00726380"/>
    <w:rsid w:val="00736D6F"/>
    <w:rsid w:val="0074164C"/>
    <w:rsid w:val="00745952"/>
    <w:rsid w:val="00747AD9"/>
    <w:rsid w:val="0075081E"/>
    <w:rsid w:val="007569A1"/>
    <w:rsid w:val="007654D6"/>
    <w:rsid w:val="00780814"/>
    <w:rsid w:val="00785226"/>
    <w:rsid w:val="007866F4"/>
    <w:rsid w:val="00796A1B"/>
    <w:rsid w:val="007A1FBA"/>
    <w:rsid w:val="007A4B7E"/>
    <w:rsid w:val="007A5C48"/>
    <w:rsid w:val="007B4C73"/>
    <w:rsid w:val="007B5988"/>
    <w:rsid w:val="007B6C6C"/>
    <w:rsid w:val="007C3ABA"/>
    <w:rsid w:val="007D3066"/>
    <w:rsid w:val="007D30C2"/>
    <w:rsid w:val="00806D3C"/>
    <w:rsid w:val="008233D4"/>
    <w:rsid w:val="00824474"/>
    <w:rsid w:val="00836766"/>
    <w:rsid w:val="00844DA7"/>
    <w:rsid w:val="008451DE"/>
    <w:rsid w:val="0086512F"/>
    <w:rsid w:val="0087284F"/>
    <w:rsid w:val="0087595B"/>
    <w:rsid w:val="008760AC"/>
    <w:rsid w:val="00876D30"/>
    <w:rsid w:val="008800B9"/>
    <w:rsid w:val="00885888"/>
    <w:rsid w:val="00891E4A"/>
    <w:rsid w:val="008A16E5"/>
    <w:rsid w:val="008A1DA1"/>
    <w:rsid w:val="008B2299"/>
    <w:rsid w:val="008C19E6"/>
    <w:rsid w:val="008D2880"/>
    <w:rsid w:val="008D4716"/>
    <w:rsid w:val="008E3413"/>
    <w:rsid w:val="008E3D44"/>
    <w:rsid w:val="008E4434"/>
    <w:rsid w:val="008F7C42"/>
    <w:rsid w:val="0090140E"/>
    <w:rsid w:val="00902F20"/>
    <w:rsid w:val="009233E7"/>
    <w:rsid w:val="00923D8D"/>
    <w:rsid w:val="00927242"/>
    <w:rsid w:val="00930461"/>
    <w:rsid w:val="00935B9D"/>
    <w:rsid w:val="0093691C"/>
    <w:rsid w:val="0094265E"/>
    <w:rsid w:val="0095214B"/>
    <w:rsid w:val="00956804"/>
    <w:rsid w:val="0096368B"/>
    <w:rsid w:val="00967D62"/>
    <w:rsid w:val="00985ACF"/>
    <w:rsid w:val="00991A75"/>
    <w:rsid w:val="009959C0"/>
    <w:rsid w:val="009A597F"/>
    <w:rsid w:val="009B16DF"/>
    <w:rsid w:val="009B2DEE"/>
    <w:rsid w:val="009B5229"/>
    <w:rsid w:val="009C0965"/>
    <w:rsid w:val="009C4BF2"/>
    <w:rsid w:val="009D6FD0"/>
    <w:rsid w:val="009F1A54"/>
    <w:rsid w:val="009F75D8"/>
    <w:rsid w:val="00A11655"/>
    <w:rsid w:val="00A2769D"/>
    <w:rsid w:val="00A30508"/>
    <w:rsid w:val="00A36964"/>
    <w:rsid w:val="00A5203E"/>
    <w:rsid w:val="00A54C62"/>
    <w:rsid w:val="00A54EE1"/>
    <w:rsid w:val="00A641CB"/>
    <w:rsid w:val="00A6528D"/>
    <w:rsid w:val="00A65F17"/>
    <w:rsid w:val="00A8088C"/>
    <w:rsid w:val="00A80D79"/>
    <w:rsid w:val="00A83079"/>
    <w:rsid w:val="00AA390A"/>
    <w:rsid w:val="00AA464F"/>
    <w:rsid w:val="00AA5C71"/>
    <w:rsid w:val="00AB24C9"/>
    <w:rsid w:val="00AB29EA"/>
    <w:rsid w:val="00AB345B"/>
    <w:rsid w:val="00AB70CB"/>
    <w:rsid w:val="00AB7B28"/>
    <w:rsid w:val="00AC70E3"/>
    <w:rsid w:val="00AE32A4"/>
    <w:rsid w:val="00AF6506"/>
    <w:rsid w:val="00B066AB"/>
    <w:rsid w:val="00B158FC"/>
    <w:rsid w:val="00B4768B"/>
    <w:rsid w:val="00B545D3"/>
    <w:rsid w:val="00B55592"/>
    <w:rsid w:val="00B56F3D"/>
    <w:rsid w:val="00B67339"/>
    <w:rsid w:val="00B74C63"/>
    <w:rsid w:val="00B80319"/>
    <w:rsid w:val="00B8104F"/>
    <w:rsid w:val="00B95942"/>
    <w:rsid w:val="00BA4397"/>
    <w:rsid w:val="00BB4B6D"/>
    <w:rsid w:val="00BB6A5E"/>
    <w:rsid w:val="00BC6CD7"/>
    <w:rsid w:val="00BD4668"/>
    <w:rsid w:val="00BE3EDD"/>
    <w:rsid w:val="00BE75D4"/>
    <w:rsid w:val="00BE7E50"/>
    <w:rsid w:val="00BF263E"/>
    <w:rsid w:val="00BF2F5A"/>
    <w:rsid w:val="00BF3851"/>
    <w:rsid w:val="00C06FA8"/>
    <w:rsid w:val="00C113ED"/>
    <w:rsid w:val="00C2084E"/>
    <w:rsid w:val="00C247DA"/>
    <w:rsid w:val="00C279A1"/>
    <w:rsid w:val="00C339F6"/>
    <w:rsid w:val="00C3606A"/>
    <w:rsid w:val="00C375C3"/>
    <w:rsid w:val="00C62AF3"/>
    <w:rsid w:val="00C71EC3"/>
    <w:rsid w:val="00C75878"/>
    <w:rsid w:val="00C815D6"/>
    <w:rsid w:val="00C8549A"/>
    <w:rsid w:val="00C935A8"/>
    <w:rsid w:val="00CA1831"/>
    <w:rsid w:val="00CA4655"/>
    <w:rsid w:val="00CA5172"/>
    <w:rsid w:val="00CA6E62"/>
    <w:rsid w:val="00CB2272"/>
    <w:rsid w:val="00CC6B14"/>
    <w:rsid w:val="00CD3FC4"/>
    <w:rsid w:val="00D0562F"/>
    <w:rsid w:val="00D401B8"/>
    <w:rsid w:val="00D52A30"/>
    <w:rsid w:val="00D530D5"/>
    <w:rsid w:val="00D64B97"/>
    <w:rsid w:val="00D71A04"/>
    <w:rsid w:val="00D942BF"/>
    <w:rsid w:val="00DA4085"/>
    <w:rsid w:val="00DA7D64"/>
    <w:rsid w:val="00DB1AA3"/>
    <w:rsid w:val="00DB67B7"/>
    <w:rsid w:val="00DB7E47"/>
    <w:rsid w:val="00DC02FB"/>
    <w:rsid w:val="00DC7393"/>
    <w:rsid w:val="00DD1F84"/>
    <w:rsid w:val="00DD7240"/>
    <w:rsid w:val="00DE5BD1"/>
    <w:rsid w:val="00DE6356"/>
    <w:rsid w:val="00DE66DE"/>
    <w:rsid w:val="00DE691E"/>
    <w:rsid w:val="00DF0330"/>
    <w:rsid w:val="00DF6B19"/>
    <w:rsid w:val="00E02EA0"/>
    <w:rsid w:val="00E05BD4"/>
    <w:rsid w:val="00E074C7"/>
    <w:rsid w:val="00E10A06"/>
    <w:rsid w:val="00E2479E"/>
    <w:rsid w:val="00E540F8"/>
    <w:rsid w:val="00E56A36"/>
    <w:rsid w:val="00E56EBB"/>
    <w:rsid w:val="00E70DCF"/>
    <w:rsid w:val="00E722D5"/>
    <w:rsid w:val="00E74F00"/>
    <w:rsid w:val="00E92860"/>
    <w:rsid w:val="00E9540D"/>
    <w:rsid w:val="00EA4A0A"/>
    <w:rsid w:val="00EC1553"/>
    <w:rsid w:val="00EE0240"/>
    <w:rsid w:val="00EE1824"/>
    <w:rsid w:val="00EF1077"/>
    <w:rsid w:val="00F02630"/>
    <w:rsid w:val="00F046CA"/>
    <w:rsid w:val="00F05E8B"/>
    <w:rsid w:val="00F129D1"/>
    <w:rsid w:val="00F356DC"/>
    <w:rsid w:val="00F613E4"/>
    <w:rsid w:val="00F61DC3"/>
    <w:rsid w:val="00F75ABB"/>
    <w:rsid w:val="00F8072E"/>
    <w:rsid w:val="00F85209"/>
    <w:rsid w:val="00F96C66"/>
    <w:rsid w:val="00FA1F15"/>
    <w:rsid w:val="00FC3AAC"/>
    <w:rsid w:val="00FC547D"/>
    <w:rsid w:val="00FD0CBE"/>
    <w:rsid w:val="00FD15C6"/>
    <w:rsid w:val="00FE0166"/>
    <w:rsid w:val="00FE40D3"/>
    <w:rsid w:val="00FF6E7C"/>
    <w:rsid w:val="00FF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C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5068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068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068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068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625C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625C3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A641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F55E6-A51B-4BC9-BB35-1932936AF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1130</TotalTime>
  <Pages>3</Pages>
  <Words>1145</Words>
  <Characters>6530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7660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Tanja</dc:creator>
  <cp:lastModifiedBy>ГРОН-3</cp:lastModifiedBy>
  <cp:revision>112</cp:revision>
  <cp:lastPrinted>2022-09-20T09:29:00Z</cp:lastPrinted>
  <dcterms:created xsi:type="dcterms:W3CDTF">2018-10-09T07:10:00Z</dcterms:created>
  <dcterms:modified xsi:type="dcterms:W3CDTF">2022-09-27T13:36:00Z</dcterms:modified>
</cp:coreProperties>
</file>