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5" o:title=""/>
          </v:shape>
          <o:OLEObject Type="Embed" ProgID="Word.Picture.8" ShapeID="_x0000_i1025" DrawAspect="Content" ObjectID="_172821700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23454" w:rsidRDefault="00A2345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23454">
        <w:rPr>
          <w:sz w:val="28"/>
          <w:szCs w:val="28"/>
          <w:u w:val="single"/>
          <w:lang w:val="uk-UA"/>
        </w:rPr>
        <w:t>25.10.2022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23454">
        <w:rPr>
          <w:sz w:val="28"/>
          <w:szCs w:val="28"/>
          <w:u w:val="single"/>
          <w:lang w:val="uk-UA"/>
        </w:rPr>
        <w:t>309-р</w:t>
      </w:r>
    </w:p>
    <w:p w:rsidR="008B2299" w:rsidRPr="005F088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00D65" w:rsidRPr="005F088B" w:rsidRDefault="00F00D65" w:rsidP="008B2299">
      <w:pPr>
        <w:spacing w:before="120" w:line="240" w:lineRule="atLeast"/>
        <w:ind w:right="-1"/>
        <w:outlineLvl w:val="0"/>
        <w:rPr>
          <w:sz w:val="26"/>
        </w:rPr>
      </w:pPr>
    </w:p>
    <w:p w:rsidR="00F00D65" w:rsidRPr="00F00D65" w:rsidRDefault="00F00D65" w:rsidP="00F00D65">
      <w:pPr>
        <w:tabs>
          <w:tab w:val="left" w:pos="3261"/>
        </w:tabs>
        <w:ind w:right="4819"/>
        <w:rPr>
          <w:sz w:val="28"/>
          <w:szCs w:val="28"/>
          <w:lang w:val="uk-UA"/>
        </w:rPr>
      </w:pPr>
      <w:r w:rsidRPr="00F00D65">
        <w:rPr>
          <w:sz w:val="28"/>
          <w:szCs w:val="28"/>
          <w:lang w:val="uk-UA"/>
        </w:rPr>
        <w:t xml:space="preserve">Про утворення робочої групи </w:t>
      </w:r>
      <w:r w:rsidRPr="00F00D65">
        <w:rPr>
          <w:sz w:val="28"/>
          <w:szCs w:val="28"/>
          <w:lang w:val="uk-UA"/>
        </w:rPr>
        <w:br/>
        <w:t>з розробки опису та ескізу нагрудного знаку Черкаської обласної ради «Доблесть Черкащини»</w:t>
      </w:r>
    </w:p>
    <w:p w:rsidR="00F00D65" w:rsidRPr="00F00D65" w:rsidRDefault="00F00D65" w:rsidP="00F00D65">
      <w:pPr>
        <w:rPr>
          <w:sz w:val="28"/>
          <w:szCs w:val="28"/>
          <w:lang w:val="uk-UA"/>
        </w:rPr>
      </w:pPr>
    </w:p>
    <w:p w:rsidR="00F00D65" w:rsidRDefault="00F00D65" w:rsidP="00F00D65">
      <w:pPr>
        <w:rPr>
          <w:sz w:val="28"/>
          <w:szCs w:val="28"/>
          <w:lang w:val="uk-UA"/>
        </w:rPr>
      </w:pPr>
    </w:p>
    <w:p w:rsidR="005A7A89" w:rsidRPr="00F00D65" w:rsidRDefault="005A7A89" w:rsidP="00F00D65">
      <w:pPr>
        <w:rPr>
          <w:sz w:val="28"/>
          <w:szCs w:val="28"/>
          <w:lang w:val="uk-UA"/>
        </w:rPr>
      </w:pPr>
    </w:p>
    <w:p w:rsidR="00F00D65" w:rsidRPr="00F00D65" w:rsidRDefault="00F00D65" w:rsidP="00F00D65">
      <w:pPr>
        <w:ind w:firstLine="708"/>
        <w:jc w:val="both"/>
        <w:rPr>
          <w:sz w:val="28"/>
          <w:szCs w:val="28"/>
          <w:lang w:val="uk-UA"/>
        </w:rPr>
      </w:pPr>
      <w:r w:rsidRPr="00F00D65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в Україні», з метою розробки та відбору ескізу нагрудного знаку Черкаської обласної ради «Доблесть Черкащини»:</w:t>
      </w:r>
    </w:p>
    <w:p w:rsidR="00F00D65" w:rsidRPr="00F00D65" w:rsidRDefault="00F00D65" w:rsidP="00F00D65">
      <w:pPr>
        <w:ind w:right="-39" w:firstLine="700"/>
        <w:jc w:val="both"/>
        <w:rPr>
          <w:sz w:val="28"/>
          <w:szCs w:val="28"/>
          <w:highlight w:val="yellow"/>
          <w:lang w:val="uk-UA"/>
        </w:rPr>
      </w:pPr>
    </w:p>
    <w:p w:rsidR="00F00D65" w:rsidRPr="00F00D65" w:rsidRDefault="00F00D65" w:rsidP="00F00D65">
      <w:pPr>
        <w:ind w:right="-39" w:firstLine="709"/>
        <w:jc w:val="both"/>
        <w:rPr>
          <w:sz w:val="28"/>
          <w:szCs w:val="28"/>
          <w:lang w:val="uk-UA"/>
        </w:rPr>
      </w:pPr>
      <w:r w:rsidRPr="00F00D65">
        <w:rPr>
          <w:sz w:val="28"/>
          <w:szCs w:val="28"/>
          <w:lang w:val="uk-UA"/>
        </w:rPr>
        <w:t>1. Утворити робочу групу з розробки та відбору ескізу нагрудного знаку Черкаської обласної ради «Доблесть Черкащини» у складі:</w:t>
      </w:r>
    </w:p>
    <w:p w:rsidR="00F00D65" w:rsidRPr="00F00D65" w:rsidRDefault="00F00D65" w:rsidP="00F00D65">
      <w:pPr>
        <w:ind w:right="-39" w:firstLine="709"/>
        <w:jc w:val="both"/>
        <w:rPr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5920"/>
      </w:tblGrid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СУЩЕНКО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Роман Володимирович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перший заступник голови Черкаської обласної ради, голова робочої групи;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АФОНІН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Віктор Андрійович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доцент кафедри образотворчого та декоративно-прикладного мистецтва Черкаського національного університету імені Богдана Хмельницького;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БРЕУС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начальник відділу організаційного забезпечення ради та взаємодії з депутатами виконавчого апарату Черкаської обласної ради;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ГОРНА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заступник керуючого справами, начальник загального відділу виконавчого апарату Черкаської обласної ради;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ДАНИЛЕВСЬКИЙ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Валерій Вікторович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Default="00F00D65" w:rsidP="005A7A89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постійної комісії Черкаської обласної ради з питань освіти, науки, культури, молодіжної політики та спорту;</w:t>
            </w:r>
          </w:p>
          <w:p w:rsidR="005A7A89" w:rsidRPr="00F00D65" w:rsidRDefault="005A7A89" w:rsidP="005A7A89">
            <w:pPr>
              <w:ind w:right="-39"/>
              <w:jc w:val="both"/>
              <w:rPr>
                <w:sz w:val="28"/>
                <w:szCs w:val="28"/>
              </w:rPr>
            </w:pP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lastRenderedPageBreak/>
              <w:t>КРАВЧУК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Роман Степанович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5A7A89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Черкаської обласної організації Національної спілки художників України (за згодою);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КУКЛІН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Олег Володимирович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0A09A7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постійної комісії Черкаської обласної ради з питань регламенту, місцевого самоврядування, забезпечення правопорядку та захисту прав людини;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МАРТИНОВА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Ольга Михайлівна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голова Черкаського обласного осередку Національної спілки майстрів народного мистецтва України (за згодою);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МОВЧАН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Василь Олексійович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радник патронатної служби виконавчого апарату Черкаської обласної ради;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ШАБАТІН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Олександр Олексійович</w:t>
            </w: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 xml:space="preserve">начальник управління культури та охорони культурної спадщини Черкаської обласної державної адміністрації; </w:t>
            </w:r>
          </w:p>
        </w:tc>
      </w:tr>
      <w:tr w:rsidR="00F00D65" w:rsidRPr="00F00D65" w:rsidTr="005A7A89">
        <w:tc>
          <w:tcPr>
            <w:tcW w:w="3261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ЯКОВЕЦЬ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Інна Олександрівна</w:t>
            </w:r>
          </w:p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00D65" w:rsidRPr="00F00D65" w:rsidRDefault="00F00D65" w:rsidP="00F00D65">
            <w:pPr>
              <w:ind w:right="-39"/>
              <w:jc w:val="both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>-</w:t>
            </w:r>
          </w:p>
        </w:tc>
        <w:tc>
          <w:tcPr>
            <w:tcW w:w="5920" w:type="dxa"/>
          </w:tcPr>
          <w:p w:rsidR="00F00D65" w:rsidRPr="00F00D65" w:rsidRDefault="00F00D65" w:rsidP="00F00D65">
            <w:pPr>
              <w:ind w:right="-39"/>
              <w:rPr>
                <w:sz w:val="28"/>
                <w:szCs w:val="28"/>
              </w:rPr>
            </w:pPr>
            <w:r w:rsidRPr="00F00D65">
              <w:rPr>
                <w:sz w:val="28"/>
                <w:szCs w:val="28"/>
              </w:rPr>
              <w:t xml:space="preserve">завідувач кафедри дизайну Черкаського державного технологічного університету </w:t>
            </w:r>
            <w:r w:rsidRPr="00F00D65">
              <w:rPr>
                <w:sz w:val="28"/>
                <w:szCs w:val="28"/>
              </w:rPr>
              <w:br/>
              <w:t>(за згодою).</w:t>
            </w:r>
          </w:p>
        </w:tc>
      </w:tr>
    </w:tbl>
    <w:p w:rsidR="00F00D65" w:rsidRPr="00F00D65" w:rsidRDefault="00F00D65" w:rsidP="00F00D65">
      <w:pPr>
        <w:ind w:right="-39" w:firstLine="709"/>
        <w:jc w:val="both"/>
        <w:rPr>
          <w:sz w:val="28"/>
          <w:szCs w:val="28"/>
          <w:lang w:val="uk-UA"/>
        </w:rPr>
      </w:pPr>
    </w:p>
    <w:p w:rsidR="00F00D65" w:rsidRPr="00F00D65" w:rsidRDefault="00F00D65" w:rsidP="00F00D65">
      <w:pPr>
        <w:tabs>
          <w:tab w:val="left" w:pos="3261"/>
        </w:tabs>
        <w:ind w:firstLine="709"/>
        <w:jc w:val="both"/>
        <w:rPr>
          <w:sz w:val="28"/>
          <w:szCs w:val="28"/>
          <w:lang w:val="uk-UA"/>
        </w:rPr>
      </w:pPr>
      <w:r w:rsidRPr="005F088B">
        <w:rPr>
          <w:rFonts w:eastAsia="Calibri"/>
          <w:color w:val="000000"/>
          <w:sz w:val="28"/>
          <w:szCs w:val="28"/>
          <w:lang w:val="uk-UA" w:eastAsia="en-US"/>
        </w:rPr>
        <w:t>2. У</w:t>
      </w:r>
      <w:r w:rsidRPr="005F088B">
        <w:rPr>
          <w:sz w:val="28"/>
          <w:szCs w:val="28"/>
          <w:lang w:val="uk-UA"/>
        </w:rPr>
        <w:t>становити</w:t>
      </w:r>
      <w:r w:rsidRPr="00F00D65">
        <w:rPr>
          <w:sz w:val="28"/>
          <w:szCs w:val="28"/>
          <w:lang w:val="uk-UA"/>
        </w:rPr>
        <w:t>, що основними завданнями робочої групи є напрацювання пропозицій стосовно опису та ескізу нагрудного знаку Черкаської обласної ради «Доблесть Черкащини».</w:t>
      </w:r>
    </w:p>
    <w:p w:rsidR="00F00D65" w:rsidRPr="00F00D65" w:rsidRDefault="00F00D65" w:rsidP="00F00D65">
      <w:pPr>
        <w:ind w:right="-39" w:firstLine="709"/>
        <w:jc w:val="both"/>
        <w:rPr>
          <w:sz w:val="28"/>
          <w:szCs w:val="28"/>
          <w:lang w:val="uk-UA"/>
        </w:rPr>
      </w:pPr>
      <w:r w:rsidRPr="00F00D65">
        <w:rPr>
          <w:sz w:val="28"/>
          <w:szCs w:val="28"/>
          <w:lang w:val="uk-UA"/>
        </w:rPr>
        <w:t>3. Контроль за виконанням розпорядження покласти на першого заступника голови Черкаської обласної ради СУЩЕНКА Р.В.</w:t>
      </w:r>
    </w:p>
    <w:p w:rsidR="00F00D65" w:rsidRPr="00F00D65" w:rsidRDefault="00F00D65" w:rsidP="00F00D65">
      <w:pPr>
        <w:ind w:right="-39" w:firstLine="709"/>
        <w:jc w:val="both"/>
        <w:rPr>
          <w:sz w:val="28"/>
          <w:szCs w:val="28"/>
          <w:lang w:val="uk-UA"/>
        </w:rPr>
      </w:pPr>
    </w:p>
    <w:p w:rsidR="00F00D65" w:rsidRPr="00F00D65" w:rsidRDefault="00F00D65" w:rsidP="00F00D65">
      <w:pPr>
        <w:ind w:right="-39" w:firstLine="709"/>
        <w:jc w:val="both"/>
        <w:rPr>
          <w:sz w:val="28"/>
          <w:szCs w:val="28"/>
          <w:lang w:val="uk-UA"/>
        </w:rPr>
      </w:pPr>
    </w:p>
    <w:p w:rsidR="00F00D65" w:rsidRPr="00F00D65" w:rsidRDefault="00F00D65" w:rsidP="00F00D65">
      <w:pPr>
        <w:ind w:right="-39" w:firstLine="709"/>
        <w:jc w:val="both"/>
        <w:rPr>
          <w:sz w:val="28"/>
          <w:szCs w:val="28"/>
          <w:lang w:val="uk-UA"/>
        </w:rPr>
      </w:pPr>
    </w:p>
    <w:p w:rsidR="00007441" w:rsidRDefault="00F00D65" w:rsidP="00F00D65">
      <w:pPr>
        <w:ind w:right="-39"/>
        <w:jc w:val="both"/>
      </w:pPr>
      <w:r w:rsidRPr="00F00D65">
        <w:rPr>
          <w:sz w:val="28"/>
          <w:szCs w:val="28"/>
          <w:lang w:val="uk-UA"/>
        </w:rPr>
        <w:t>Голова</w:t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</w:r>
      <w:r w:rsidRPr="00F00D65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09A7"/>
    <w:rsid w:val="00211C25"/>
    <w:rsid w:val="0030133B"/>
    <w:rsid w:val="00397915"/>
    <w:rsid w:val="00411344"/>
    <w:rsid w:val="005A7A89"/>
    <w:rsid w:val="005F088B"/>
    <w:rsid w:val="0075081E"/>
    <w:rsid w:val="007A1FBA"/>
    <w:rsid w:val="008B2299"/>
    <w:rsid w:val="0093691C"/>
    <w:rsid w:val="009D1FCE"/>
    <w:rsid w:val="00A23454"/>
    <w:rsid w:val="00B56F3D"/>
    <w:rsid w:val="00BB6A5E"/>
    <w:rsid w:val="00CA5172"/>
    <w:rsid w:val="00D401B8"/>
    <w:rsid w:val="00F00D6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rsid w:val="00F00D6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2022-10-25T12:30:00Z</dcterms:modified>
</cp:coreProperties>
</file>