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1914651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A4046" w:rsidRDefault="007A4046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7A4046">
        <w:rPr>
          <w:sz w:val="28"/>
          <w:szCs w:val="28"/>
          <w:u w:val="single"/>
          <w:lang w:val="uk-UA"/>
        </w:rPr>
        <w:t>12.07.2022</w:t>
      </w:r>
      <w:r w:rsidR="008B2299" w:rsidRPr="007A4046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A4046">
        <w:rPr>
          <w:sz w:val="28"/>
          <w:szCs w:val="28"/>
          <w:u w:val="single"/>
          <w:lang w:val="uk-UA"/>
        </w:rPr>
        <w:t>172-р</w:t>
      </w:r>
    </w:p>
    <w:p w:rsidR="008B2299" w:rsidRPr="00EB210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B2108" w:rsidRDefault="00EB2108" w:rsidP="00FF5044">
      <w:pPr>
        <w:outlineLvl w:val="0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rFonts w:eastAsia="Calibri"/>
          <w:sz w:val="28"/>
          <w:szCs w:val="28"/>
          <w:lang w:val="uk-UA" w:eastAsia="en-US"/>
        </w:rPr>
        <w:t>призначення 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>увачем</w:t>
      </w:r>
    </w:p>
    <w:p w:rsidR="00EB2108" w:rsidRPr="0092566D" w:rsidRDefault="00EB2108" w:rsidP="00EB2108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обов’язк</w:t>
      </w:r>
      <w:r w:rsidR="00FF5044">
        <w:rPr>
          <w:rFonts w:eastAsia="Calibri"/>
          <w:sz w:val="28"/>
          <w:szCs w:val="28"/>
          <w:lang w:val="uk-UA" w:eastAsia="en-US"/>
        </w:rPr>
        <w:t>ів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директора</w:t>
      </w:r>
      <w:r>
        <w:rPr>
          <w:rFonts w:eastAsia="Calibri"/>
          <w:sz w:val="28"/>
          <w:szCs w:val="28"/>
          <w:lang w:val="uk-UA" w:eastAsia="en-US"/>
        </w:rPr>
        <w:t xml:space="preserve"> ТАРАСЕНКА В.</w:t>
      </w:r>
      <w:r w:rsidR="00FF5044">
        <w:rPr>
          <w:rFonts w:eastAsia="Calibri"/>
          <w:sz w:val="28"/>
          <w:szCs w:val="28"/>
          <w:lang w:val="uk-UA" w:eastAsia="en-US"/>
        </w:rPr>
        <w:t>П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EB2108" w:rsidRDefault="00EB2108" w:rsidP="00EB2108">
      <w:pPr>
        <w:rPr>
          <w:rFonts w:eastAsia="Calibri"/>
          <w:sz w:val="28"/>
          <w:szCs w:val="28"/>
          <w:lang w:val="uk-UA" w:eastAsia="en-US"/>
        </w:rPr>
      </w:pPr>
    </w:p>
    <w:p w:rsidR="00EB2108" w:rsidRPr="0092566D" w:rsidRDefault="00EB2108" w:rsidP="00EB2108">
      <w:pPr>
        <w:rPr>
          <w:rFonts w:eastAsia="Calibri"/>
          <w:sz w:val="28"/>
          <w:szCs w:val="28"/>
          <w:lang w:val="uk-UA" w:eastAsia="en-US"/>
        </w:rPr>
      </w:pPr>
    </w:p>
    <w:p w:rsidR="00EB2108" w:rsidRDefault="00EB2108" w:rsidP="00EB210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FF5044">
        <w:rPr>
          <w:rFonts w:eastAsia="Calibri"/>
          <w:sz w:val="28"/>
          <w:szCs w:val="28"/>
          <w:lang w:val="uk-UA" w:eastAsia="en-US"/>
        </w:rPr>
        <w:t xml:space="preserve">                </w:t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 w:rsidR="00FF5044">
        <w:rPr>
          <w:rFonts w:eastAsia="Calibri"/>
          <w:sz w:val="28"/>
          <w:szCs w:val="28"/>
          <w:lang w:val="uk-UA" w:eastAsia="en-US"/>
        </w:rPr>
        <w:t xml:space="preserve">                     </w:t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="00FF5044">
        <w:rPr>
          <w:rFonts w:eastAsia="Calibri"/>
          <w:sz w:val="28"/>
          <w:szCs w:val="28"/>
          <w:lang w:val="uk-UA" w:eastAsia="en-US"/>
        </w:rPr>
        <w:t xml:space="preserve">    </w:t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</w:t>
      </w:r>
      <w:r w:rsidR="001E22D4">
        <w:rPr>
          <w:rFonts w:eastAsia="Calibri"/>
          <w:sz w:val="28"/>
          <w:szCs w:val="28"/>
          <w:lang w:val="uk-UA" w:eastAsia="en-US"/>
        </w:rPr>
        <w:t> </w:t>
      </w:r>
      <w:r w:rsidRPr="00CA2B5D">
        <w:rPr>
          <w:rFonts w:eastAsia="Calibri"/>
          <w:sz w:val="28"/>
          <w:szCs w:val="28"/>
          <w:lang w:val="uk-UA" w:eastAsia="en-US"/>
        </w:rPr>
        <w:t>5-14/VІІІ</w:t>
      </w:r>
      <w:r>
        <w:rPr>
          <w:rFonts w:eastAsia="Calibri"/>
          <w:sz w:val="28"/>
          <w:szCs w:val="28"/>
          <w:lang w:val="uk-UA" w:eastAsia="en-US"/>
        </w:rPr>
        <w:t>, враховуючи заяву Тарасенка</w:t>
      </w:r>
      <w:r w:rsidR="001E22D4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В.</w:t>
      </w:r>
      <w:r w:rsidR="00FF5044">
        <w:rPr>
          <w:rFonts w:eastAsia="Calibri"/>
          <w:sz w:val="28"/>
          <w:szCs w:val="28"/>
          <w:lang w:val="uk-UA" w:eastAsia="en-US"/>
        </w:rPr>
        <w:t>П</w:t>
      </w:r>
      <w:r>
        <w:rPr>
          <w:rFonts w:eastAsia="Calibri"/>
          <w:sz w:val="28"/>
          <w:szCs w:val="28"/>
          <w:lang w:val="uk-UA" w:eastAsia="en-US"/>
        </w:rPr>
        <w:t xml:space="preserve">. </w:t>
      </w:r>
      <w:r w:rsidR="00FF5044">
        <w:rPr>
          <w:rFonts w:eastAsia="Calibri"/>
          <w:sz w:val="28"/>
          <w:szCs w:val="28"/>
          <w:lang w:val="uk-UA" w:eastAsia="en-US"/>
        </w:rPr>
        <w:t xml:space="preserve">                                </w:t>
      </w:r>
      <w:r w:rsidRPr="00FF5044">
        <w:rPr>
          <w:rFonts w:eastAsia="Calibri"/>
          <w:sz w:val="28"/>
          <w:szCs w:val="28"/>
          <w:lang w:val="uk-UA" w:eastAsia="en-US"/>
        </w:rPr>
        <w:t>від 11.07.2022</w:t>
      </w:r>
      <w:r>
        <w:rPr>
          <w:rFonts w:eastAsia="Calibri"/>
          <w:sz w:val="28"/>
          <w:szCs w:val="28"/>
          <w:lang w:val="uk-UA" w:eastAsia="en-US"/>
        </w:rPr>
        <w:t>:</w:t>
      </w:r>
    </w:p>
    <w:p w:rsidR="00EB2108" w:rsidRPr="0092566D" w:rsidRDefault="00EB2108" w:rsidP="00EB210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B2108" w:rsidRDefault="00EB2108" w:rsidP="00EB210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C0BAC">
        <w:rPr>
          <w:rFonts w:eastAsia="Calibri"/>
          <w:sz w:val="28"/>
          <w:szCs w:val="28"/>
          <w:lang w:val="uk-UA" w:eastAsia="en-US"/>
        </w:rPr>
        <w:t>1. ПРИЗНАЧИТИ</w:t>
      </w:r>
      <w:r>
        <w:rPr>
          <w:rFonts w:eastAsia="Calibri"/>
          <w:sz w:val="28"/>
          <w:szCs w:val="28"/>
          <w:lang w:val="uk-UA" w:eastAsia="en-US"/>
        </w:rPr>
        <w:t xml:space="preserve"> з 13.07.2022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ТАРАСЕНКА Валентина </w:t>
      </w:r>
      <w:r w:rsidR="00FF5044">
        <w:rPr>
          <w:rFonts w:eastAsia="Calibri"/>
          <w:sz w:val="28"/>
          <w:szCs w:val="28"/>
          <w:lang w:val="uk-UA" w:eastAsia="en-US"/>
        </w:rPr>
        <w:t xml:space="preserve">Петровича </w:t>
      </w:r>
      <w:r w:rsidRPr="00AC0BAC">
        <w:rPr>
          <w:rFonts w:eastAsia="Calibri"/>
          <w:sz w:val="28"/>
          <w:szCs w:val="28"/>
          <w:lang w:val="uk-UA" w:eastAsia="en-US"/>
        </w:rPr>
        <w:t>викону</w:t>
      </w:r>
      <w:r>
        <w:rPr>
          <w:rFonts w:eastAsia="Calibri"/>
          <w:sz w:val="28"/>
          <w:szCs w:val="28"/>
          <w:lang w:val="uk-UA" w:eastAsia="en-US"/>
        </w:rPr>
        <w:t>вачем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AC0BAC">
        <w:rPr>
          <w:rFonts w:eastAsia="Calibri"/>
          <w:sz w:val="28"/>
          <w:szCs w:val="28"/>
          <w:lang w:eastAsia="en-US"/>
        </w:rPr>
        <w:t>’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язк</w:t>
      </w:r>
      <w:r w:rsidR="00FF5044">
        <w:rPr>
          <w:rFonts w:eastAsia="Calibri"/>
          <w:sz w:val="28"/>
          <w:szCs w:val="28"/>
          <w:lang w:val="uk-UA" w:eastAsia="en-US"/>
        </w:rPr>
        <w:t>ів</w:t>
      </w:r>
      <w:proofErr w:type="spellEnd"/>
      <w:r w:rsidRPr="00AC0BAC">
        <w:rPr>
          <w:rFonts w:eastAsia="Calibri"/>
          <w:sz w:val="28"/>
          <w:szCs w:val="28"/>
          <w:lang w:val="uk-UA" w:eastAsia="en-US"/>
        </w:rPr>
        <w:t xml:space="preserve"> директора </w:t>
      </w:r>
      <w:r>
        <w:rPr>
          <w:sz w:val="28"/>
          <w:szCs w:val="28"/>
          <w:lang w:val="uk-UA"/>
        </w:rPr>
        <w:t xml:space="preserve">обласного комунального підприємства «Готельний комплекс «Дніпро» Черкаської обласної ради (далі – підприємство) </w:t>
      </w:r>
      <w:r>
        <w:rPr>
          <w:rFonts w:eastAsia="Calibri"/>
          <w:sz w:val="28"/>
          <w:szCs w:val="28"/>
          <w:lang w:val="uk-UA" w:eastAsia="en-US"/>
        </w:rPr>
        <w:t xml:space="preserve">на строк до видання розпорядження голови обласної ради про звільнення його як </w:t>
      </w:r>
      <w:r w:rsidRPr="00AC0BAC">
        <w:rPr>
          <w:rFonts w:eastAsia="Calibri"/>
          <w:sz w:val="28"/>
          <w:szCs w:val="28"/>
          <w:lang w:val="uk-UA" w:eastAsia="en-US"/>
        </w:rPr>
        <w:t>викону</w:t>
      </w:r>
      <w:r>
        <w:rPr>
          <w:rFonts w:eastAsia="Calibri"/>
          <w:sz w:val="28"/>
          <w:szCs w:val="28"/>
          <w:lang w:val="uk-UA" w:eastAsia="en-US"/>
        </w:rPr>
        <w:t>вача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AC0BAC">
        <w:rPr>
          <w:rFonts w:eastAsia="Calibri"/>
          <w:sz w:val="28"/>
          <w:szCs w:val="28"/>
          <w:lang w:eastAsia="en-US"/>
        </w:rPr>
        <w:t>’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язк</w:t>
      </w:r>
      <w:r w:rsidR="00FF5044">
        <w:rPr>
          <w:rFonts w:eastAsia="Calibri"/>
          <w:sz w:val="28"/>
          <w:szCs w:val="28"/>
          <w:lang w:val="uk-UA" w:eastAsia="en-US"/>
        </w:rPr>
        <w:t>ів</w:t>
      </w:r>
      <w:proofErr w:type="spellEnd"/>
      <w:r w:rsidRPr="00AC0BAC">
        <w:rPr>
          <w:rFonts w:eastAsia="Calibri"/>
          <w:sz w:val="28"/>
          <w:szCs w:val="28"/>
          <w:lang w:val="uk-UA" w:eastAsia="en-US"/>
        </w:rPr>
        <w:t xml:space="preserve"> директора</w:t>
      </w:r>
      <w:r>
        <w:rPr>
          <w:rFonts w:eastAsia="Calibri"/>
          <w:sz w:val="28"/>
          <w:szCs w:val="28"/>
          <w:lang w:val="uk-UA" w:eastAsia="en-US"/>
        </w:rPr>
        <w:t xml:space="preserve"> підприємства.</w:t>
      </w:r>
    </w:p>
    <w:p w:rsidR="00EB2108" w:rsidRPr="0092566D" w:rsidRDefault="00FF5044" w:rsidP="00EB210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EB2108">
        <w:rPr>
          <w:rFonts w:eastAsia="Calibri"/>
          <w:sz w:val="28"/>
          <w:szCs w:val="28"/>
          <w:lang w:val="uk-UA" w:eastAsia="en-US"/>
        </w:rPr>
        <w:t>. </w:t>
      </w:r>
      <w:r w:rsidR="00EB2108"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управління юридичного забезпечення та роботи з персоналом виконавчого апарату</w:t>
      </w:r>
      <w:r w:rsidR="00EB2108">
        <w:rPr>
          <w:rFonts w:eastAsia="Calibri"/>
          <w:sz w:val="28"/>
          <w:szCs w:val="28"/>
          <w:lang w:val="uk-UA" w:eastAsia="en-US"/>
        </w:rPr>
        <w:t xml:space="preserve"> </w:t>
      </w:r>
      <w:r w:rsidR="00EB2108" w:rsidRPr="0092566D">
        <w:rPr>
          <w:rFonts w:eastAsia="Calibri"/>
          <w:sz w:val="28"/>
          <w:szCs w:val="28"/>
          <w:lang w:val="uk-UA" w:eastAsia="en-US"/>
        </w:rPr>
        <w:t>обласної ради.</w:t>
      </w:r>
    </w:p>
    <w:p w:rsidR="00EB2108" w:rsidRPr="0092566D" w:rsidRDefault="00EB2108" w:rsidP="00EB210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B2108" w:rsidRPr="0092566D" w:rsidRDefault="00EB2108" w:rsidP="00EB2108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EB2108" w:rsidRDefault="00EB2108" w:rsidP="00EB2108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EB2108" w:rsidRPr="0092566D" w:rsidRDefault="00EB2108" w:rsidP="00EB2108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EB2108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22D4"/>
    <w:rsid w:val="00211C25"/>
    <w:rsid w:val="0030133B"/>
    <w:rsid w:val="00397915"/>
    <w:rsid w:val="00411344"/>
    <w:rsid w:val="00566DC4"/>
    <w:rsid w:val="0075081E"/>
    <w:rsid w:val="007A1FBA"/>
    <w:rsid w:val="007A4046"/>
    <w:rsid w:val="008B2299"/>
    <w:rsid w:val="0093691C"/>
    <w:rsid w:val="00B56F3D"/>
    <w:rsid w:val="00BB6A5E"/>
    <w:rsid w:val="00CA5172"/>
    <w:rsid w:val="00D401B8"/>
    <w:rsid w:val="00EB2108"/>
    <w:rsid w:val="00FE40D3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2022-07-12T12:55:00Z</dcterms:modified>
</cp:coreProperties>
</file>