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2404807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60C38" w:rsidRDefault="00A60C38" w:rsidP="008B2299">
      <w:pPr>
        <w:spacing w:before="120" w:line="240" w:lineRule="atLeast"/>
        <w:ind w:right="-1"/>
        <w:outlineLvl w:val="0"/>
        <w:rPr>
          <w:sz w:val="26"/>
        </w:rPr>
      </w:pPr>
      <w:r w:rsidRPr="00A60C38">
        <w:rPr>
          <w:sz w:val="28"/>
          <w:szCs w:val="28"/>
          <w:u w:val="single"/>
        </w:rPr>
        <w:t>06.09.2022</w:t>
      </w:r>
      <w:r w:rsidR="008B2299" w:rsidRPr="00A60C38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60C38">
        <w:rPr>
          <w:sz w:val="28"/>
          <w:szCs w:val="28"/>
          <w:u w:val="single"/>
        </w:rPr>
        <w:t>243-р</w:t>
      </w:r>
    </w:p>
    <w:p w:rsidR="002F669A" w:rsidRPr="002F669A" w:rsidRDefault="002F669A" w:rsidP="002F669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</w:t>
      </w:r>
      <w:r w:rsidR="008B2299">
        <w:rPr>
          <w:lang w:val="uk-UA"/>
        </w:rPr>
        <w:t xml:space="preserve">                                                              </w:t>
      </w:r>
    </w:p>
    <w:p w:rsidR="002F669A" w:rsidRDefault="002F669A" w:rsidP="002F669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</w:t>
      </w:r>
    </w:p>
    <w:p w:rsidR="002F669A" w:rsidRDefault="002F669A" w:rsidP="002F66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2F669A" w:rsidRDefault="002F669A" w:rsidP="002F66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01.08.2022 № 190-р</w:t>
      </w:r>
    </w:p>
    <w:p w:rsidR="002F669A" w:rsidRPr="00581773" w:rsidRDefault="002F669A" w:rsidP="002F669A">
      <w:pPr>
        <w:rPr>
          <w:sz w:val="28"/>
          <w:szCs w:val="28"/>
          <w:lang w:val="uk-UA"/>
        </w:rPr>
      </w:pPr>
    </w:p>
    <w:p w:rsidR="002F669A" w:rsidRPr="00581773" w:rsidRDefault="002F669A" w:rsidP="002F669A">
      <w:pPr>
        <w:rPr>
          <w:sz w:val="28"/>
          <w:szCs w:val="28"/>
          <w:lang w:val="uk-UA"/>
        </w:rPr>
      </w:pPr>
    </w:p>
    <w:p w:rsidR="002F669A" w:rsidRDefault="002F669A" w:rsidP="002F669A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</w:t>
      </w:r>
      <w:r>
        <w:rPr>
          <w:sz w:val="28"/>
          <w:szCs w:val="28"/>
          <w:lang w:val="uk-UA"/>
        </w:rPr>
        <w:t>сцеве самоврядування</w:t>
      </w:r>
      <w:r>
        <w:rPr>
          <w:sz w:val="28"/>
          <w:szCs w:val="28"/>
          <w:lang w:val="uk-UA"/>
        </w:rPr>
        <w:br/>
        <w:t xml:space="preserve">в Україні», враховуючи листи комунального підприємства «АТП Черкаської обласної ради» від 20.07.2022 № 140, від 29.07.2022 № 145, від 16.08.2022 </w:t>
      </w:r>
      <w:r w:rsidR="00685C7D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№ 158:</w:t>
      </w:r>
    </w:p>
    <w:p w:rsidR="002F669A" w:rsidRDefault="002F669A" w:rsidP="002F669A">
      <w:pPr>
        <w:jc w:val="both"/>
        <w:rPr>
          <w:sz w:val="28"/>
          <w:szCs w:val="28"/>
          <w:lang w:val="uk-UA"/>
        </w:rPr>
      </w:pPr>
    </w:p>
    <w:p w:rsidR="002F669A" w:rsidRDefault="002F669A" w:rsidP="002F66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до розпорядження голови обласної ради від 01.08.2022 № 190-р «Про передачу автомобільних шин до легкових автомобілів з балансу комунального підприємства «АТП Черкаської обласної ради» на баланс Черкаської обласної ради, такі зміни:</w:t>
      </w:r>
    </w:p>
    <w:p w:rsidR="002F669A" w:rsidRDefault="002F669A" w:rsidP="002F669A">
      <w:pPr>
        <w:ind w:firstLine="709"/>
        <w:jc w:val="both"/>
        <w:rPr>
          <w:sz w:val="28"/>
          <w:szCs w:val="28"/>
          <w:lang w:val="uk-UA"/>
        </w:rPr>
      </w:pPr>
    </w:p>
    <w:p w:rsidR="002F669A" w:rsidRPr="00685C7D" w:rsidRDefault="002F669A" w:rsidP="00685C7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07FA7">
        <w:rPr>
          <w:sz w:val="28"/>
          <w:szCs w:val="28"/>
          <w:lang w:val="uk-UA"/>
        </w:rPr>
        <w:t>мінивши у пункті 1 ци</w:t>
      </w:r>
      <w:r w:rsidR="00685C7D">
        <w:rPr>
          <w:sz w:val="28"/>
          <w:szCs w:val="28"/>
          <w:lang w:val="uk-UA"/>
        </w:rPr>
        <w:t>фри та слова «53</w:t>
      </w:r>
      <w:r w:rsidRPr="00C07FA7">
        <w:rPr>
          <w:sz w:val="28"/>
          <w:szCs w:val="28"/>
          <w:lang w:val="uk-UA"/>
        </w:rPr>
        <w:t>222,00 грн (</w:t>
      </w:r>
      <w:r>
        <w:rPr>
          <w:sz w:val="28"/>
          <w:szCs w:val="28"/>
          <w:lang w:val="uk-UA"/>
        </w:rPr>
        <w:t>п’ятдесят три тисячі</w:t>
      </w:r>
      <w:r w:rsidR="00685C7D">
        <w:rPr>
          <w:sz w:val="28"/>
          <w:szCs w:val="28"/>
          <w:lang w:val="uk-UA"/>
        </w:rPr>
        <w:t xml:space="preserve"> </w:t>
      </w:r>
      <w:r w:rsidRPr="00685C7D">
        <w:rPr>
          <w:sz w:val="28"/>
          <w:szCs w:val="28"/>
          <w:lang w:val="uk-UA"/>
        </w:rPr>
        <w:t>двісті двадцять дві гривні 00 к</w:t>
      </w:r>
      <w:r w:rsidR="00685C7D">
        <w:rPr>
          <w:sz w:val="28"/>
          <w:szCs w:val="28"/>
          <w:lang w:val="uk-UA"/>
        </w:rPr>
        <w:t>опійок)» цифрами та словами                     «53</w:t>
      </w:r>
      <w:r w:rsidRPr="00685C7D">
        <w:rPr>
          <w:sz w:val="28"/>
          <w:szCs w:val="28"/>
          <w:lang w:val="uk-UA"/>
        </w:rPr>
        <w:t>221,50 грн (п’ятдесят три тисячі двісті двадцять одна гривня 50 копійок):»</w:t>
      </w:r>
      <w:r w:rsidR="00685C7D">
        <w:rPr>
          <w:sz w:val="28"/>
          <w:szCs w:val="28"/>
          <w:lang w:val="uk-UA"/>
        </w:rPr>
        <w:t>;</w:t>
      </w:r>
    </w:p>
    <w:p w:rsidR="002F669A" w:rsidRDefault="002F669A" w:rsidP="002F669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1 пункту 1 викласти в такій редакції:</w:t>
      </w:r>
    </w:p>
    <w:p w:rsidR="002F669A" w:rsidRPr="00C07FA7" w:rsidRDefault="002F669A" w:rsidP="002F669A">
      <w:pPr>
        <w:jc w:val="both"/>
        <w:rPr>
          <w:sz w:val="28"/>
          <w:szCs w:val="28"/>
          <w:lang w:val="uk-UA"/>
        </w:rPr>
      </w:pPr>
      <w:r w:rsidRPr="00C07FA7">
        <w:rPr>
          <w:sz w:val="28"/>
          <w:szCs w:val="28"/>
          <w:lang w:val="uk-UA"/>
        </w:rPr>
        <w:t xml:space="preserve">«до автомобіля марки </w:t>
      </w:r>
      <w:r w:rsidRPr="00C07FA7">
        <w:rPr>
          <w:sz w:val="28"/>
          <w:szCs w:val="28"/>
          <w:lang w:val="en-US"/>
        </w:rPr>
        <w:t>Toyota</w:t>
      </w:r>
      <w:r w:rsidRPr="00C07FA7">
        <w:rPr>
          <w:sz w:val="28"/>
          <w:szCs w:val="28"/>
          <w:lang w:val="uk-UA"/>
        </w:rPr>
        <w:t xml:space="preserve"> модель </w:t>
      </w:r>
      <w:r w:rsidRPr="00C07FA7">
        <w:rPr>
          <w:sz w:val="28"/>
          <w:szCs w:val="28"/>
          <w:lang w:val="en-US"/>
        </w:rPr>
        <w:t>Camry</w:t>
      </w:r>
      <w:r w:rsidRPr="00C07FA7">
        <w:rPr>
          <w:sz w:val="28"/>
          <w:szCs w:val="28"/>
          <w:lang w:val="uk-UA"/>
        </w:rPr>
        <w:t xml:space="preserve">, державний номер  </w:t>
      </w:r>
      <w:r w:rsidRPr="00C07FA7">
        <w:rPr>
          <w:sz w:val="28"/>
          <w:szCs w:val="28"/>
          <w:lang w:val="en-US"/>
        </w:rPr>
        <w:t>CA</w:t>
      </w:r>
      <w:r w:rsidRPr="00C07FA7">
        <w:rPr>
          <w:sz w:val="28"/>
          <w:szCs w:val="28"/>
          <w:lang w:val="uk-UA"/>
        </w:rPr>
        <w:t>9495</w:t>
      </w:r>
      <w:r w:rsidRPr="00C07FA7">
        <w:rPr>
          <w:sz w:val="28"/>
          <w:szCs w:val="28"/>
          <w:lang w:val="en-US"/>
        </w:rPr>
        <w:t>IA</w:t>
      </w:r>
      <w:r w:rsidRPr="00C07FA7">
        <w:rPr>
          <w:sz w:val="28"/>
          <w:szCs w:val="28"/>
          <w:lang w:val="uk-UA"/>
        </w:rPr>
        <w:t xml:space="preserve">, 2006 року випуску: </w:t>
      </w:r>
    </w:p>
    <w:p w:rsidR="002F669A" w:rsidRDefault="002F669A" w:rsidP="002F66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літні 205/55/</w:t>
      </w:r>
      <w:r>
        <w:rPr>
          <w:sz w:val="28"/>
          <w:szCs w:val="28"/>
          <w:lang w:val="en-US"/>
        </w:rPr>
        <w:t>R</w:t>
      </w:r>
      <w:r w:rsidRPr="00184746"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94</w:t>
      </w:r>
      <w:r>
        <w:rPr>
          <w:sz w:val="28"/>
          <w:szCs w:val="28"/>
          <w:lang w:val="en-US"/>
        </w:rPr>
        <w:t>W</w:t>
      </w:r>
      <w:r w:rsidRPr="00B65F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Nokian</w:t>
      </w:r>
      <w:r w:rsidRPr="00B65F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Hakka</w:t>
      </w:r>
      <w:r w:rsidRPr="00B65F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Blue</w:t>
      </w:r>
      <w:r w:rsidRPr="00B65F8A">
        <w:rPr>
          <w:sz w:val="28"/>
          <w:szCs w:val="28"/>
          <w:lang w:val="uk-UA"/>
        </w:rPr>
        <w:t xml:space="preserve"> 2 </w:t>
      </w:r>
      <w:r>
        <w:rPr>
          <w:sz w:val="28"/>
          <w:szCs w:val="28"/>
          <w:lang w:val="en-US"/>
        </w:rPr>
        <w:t>XL</w:t>
      </w:r>
      <w:r>
        <w:rPr>
          <w:sz w:val="28"/>
          <w:szCs w:val="28"/>
          <w:lang w:val="uk-UA"/>
        </w:rPr>
        <w:t xml:space="preserve">,  кількістю </w:t>
      </w:r>
      <w:r w:rsidRPr="00B65F8A">
        <w:rPr>
          <w:sz w:val="28"/>
          <w:szCs w:val="28"/>
          <w:lang w:val="uk-UA"/>
        </w:rPr>
        <w:t xml:space="preserve"> 4 </w:t>
      </w:r>
      <w:r>
        <w:rPr>
          <w:sz w:val="28"/>
          <w:szCs w:val="28"/>
          <w:lang w:val="uk-UA"/>
        </w:rPr>
        <w:t>штуки, вартістю за 1 одиницю 1830,00 грн (одна тисяча вісімсот тридцять гривень),  загальною вартістю 7320,00 грн (сім тисяч триста двадцять гривень);</w:t>
      </w:r>
    </w:p>
    <w:p w:rsidR="002F669A" w:rsidRDefault="002F669A" w:rsidP="002F66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зимові 215/65</w:t>
      </w:r>
      <w:r w:rsidRPr="00184746"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R</w:t>
      </w:r>
      <w:r w:rsidRPr="00CC21EC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PREMIORRI</w:t>
      </w:r>
      <w:r w:rsidRPr="00CC21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ViaMaggiore</w:t>
      </w:r>
      <w:r>
        <w:rPr>
          <w:sz w:val="28"/>
          <w:szCs w:val="28"/>
          <w:lang w:val="uk-UA"/>
        </w:rPr>
        <w:t>, кількістю 2 штуки, вартістю за 1 одиницю 1759,16 грн (одна тисяча сімсот п’ятдесят дев’ять гривень                           16 копійок) та 2 штуки , вартістю за 1 одиницю 1759,17 (одна тисяча сімсот п’ятдесят дев’ять гривень 17 копійок), всього кількістю 4 штуки, загальною вартістю 7036,66 грн (сім тисяч тридцять шість гривень 66 копійок);»</w:t>
      </w:r>
      <w:r w:rsidR="005823D6">
        <w:rPr>
          <w:sz w:val="28"/>
          <w:szCs w:val="28"/>
          <w:lang w:val="uk-UA"/>
        </w:rPr>
        <w:t>.</w:t>
      </w:r>
    </w:p>
    <w:p w:rsidR="002F669A" w:rsidRPr="00581773" w:rsidRDefault="002F669A" w:rsidP="002F669A">
      <w:pPr>
        <w:jc w:val="both"/>
        <w:rPr>
          <w:sz w:val="28"/>
          <w:szCs w:val="28"/>
          <w:lang w:val="uk-UA"/>
        </w:rPr>
      </w:pPr>
    </w:p>
    <w:p w:rsidR="002F669A" w:rsidRDefault="002F669A">
      <w:pPr>
        <w:rPr>
          <w:sz w:val="28"/>
          <w:szCs w:val="28"/>
          <w:lang w:val="uk-UA"/>
        </w:rPr>
      </w:pPr>
    </w:p>
    <w:p w:rsidR="002F669A" w:rsidRDefault="002F669A">
      <w:pPr>
        <w:rPr>
          <w:sz w:val="28"/>
          <w:szCs w:val="28"/>
          <w:lang w:val="uk-UA"/>
        </w:rPr>
      </w:pPr>
    </w:p>
    <w:p w:rsidR="00007441" w:rsidRPr="002F669A" w:rsidRDefault="002F669A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RPr="002F669A" w:rsidSect="002F669A">
      <w:type w:val="continuous"/>
      <w:pgSz w:w="11906" w:h="16838" w:code="9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6E89"/>
    <w:multiLevelType w:val="hybridMultilevel"/>
    <w:tmpl w:val="C96E1024"/>
    <w:lvl w:ilvl="0" w:tplc="043E0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669A"/>
    <w:rsid w:val="0030133B"/>
    <w:rsid w:val="00397915"/>
    <w:rsid w:val="00411344"/>
    <w:rsid w:val="005823D6"/>
    <w:rsid w:val="00685C7D"/>
    <w:rsid w:val="0075081E"/>
    <w:rsid w:val="007A1FBA"/>
    <w:rsid w:val="008B2299"/>
    <w:rsid w:val="0093691C"/>
    <w:rsid w:val="00966B67"/>
    <w:rsid w:val="00A60C3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F6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Company>Grizli777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2022-09-07T06:28:00Z</dcterms:modified>
</cp:coreProperties>
</file>