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06" w:rsidRDefault="00F42106" w:rsidP="00F42106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85800" cy="830580"/>
                <wp:effectExtent l="0" t="0" r="0" b="762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106" w:rsidRDefault="00F42106" w:rsidP="00F42106">
                            <w:pPr>
                              <w:jc w:val="center"/>
                            </w:pPr>
                            <w:r>
                              <w:rPr>
                                <w:rFonts w:ascii="UkrainianPeterburg" w:hAnsi="UkrainianPeterburg"/>
                                <w:b/>
                                <w:sz w:val="10"/>
                              </w:rPr>
                              <w:object w:dxaOrig="792" w:dyaOrig="9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.75pt;height:48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708423386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54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" filled="f" stroked="f">
                <o:lock v:ext="edit" aspectratio="t"/>
                <v:textbox>
                  <w:txbxContent>
                    <w:p w:rsidR="00F42106" w:rsidRDefault="00F42106" w:rsidP="00F42106">
                      <w:pPr>
                        <w:jc w:val="center"/>
                      </w:pPr>
                      <w:r>
                        <w:rPr>
                          <w:rFonts w:ascii="UkrainianPeterburg" w:hAnsi="UkrainianPeterburg"/>
                          <w:b/>
                          <w:sz w:val="10"/>
                        </w:rPr>
                        <w:object w:dxaOrig="792" w:dyaOrig="960">
                          <v:shape id="_x0000_i1026" type="#_x0000_t75" style="width:39.6pt;height:48pt" o:ole="" fillcolor="window">
                            <v:imagedata r:id="rId8" o:title=""/>
                          </v:shape>
                          <o:OLEObject Type="Embed" ProgID="Word.Picture.8" ShapeID="_x0000_i1026" DrawAspect="Content" ObjectID="_1708342838" r:id="rId9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42106" w:rsidRDefault="00F42106" w:rsidP="00F42106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F42106" w:rsidRDefault="00F42106" w:rsidP="00F42106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F42106" w:rsidRDefault="00F42106" w:rsidP="00F42106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F42106" w:rsidRDefault="00F42106" w:rsidP="00F42106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F42106" w:rsidRDefault="00F42106" w:rsidP="00F42106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F42106" w:rsidRPr="00942625" w:rsidRDefault="00942625" w:rsidP="00F42106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 w:rsidRPr="00942625">
        <w:rPr>
          <w:sz w:val="28"/>
          <w:szCs w:val="28"/>
          <w:u w:val="single"/>
        </w:rPr>
        <w:t>09.0</w:t>
      </w:r>
      <w:r w:rsidR="00367D30">
        <w:rPr>
          <w:sz w:val="28"/>
          <w:szCs w:val="28"/>
          <w:u w:val="single"/>
          <w:lang w:val="uk-UA"/>
        </w:rPr>
        <w:t>3</w:t>
      </w:r>
      <w:r w:rsidRPr="00942625">
        <w:rPr>
          <w:sz w:val="28"/>
          <w:szCs w:val="28"/>
          <w:u w:val="single"/>
        </w:rPr>
        <w:t>.</w:t>
      </w:r>
      <w:r w:rsidRPr="00B36A53">
        <w:rPr>
          <w:sz w:val="28"/>
          <w:szCs w:val="28"/>
          <w:u w:val="single"/>
        </w:rPr>
        <w:t>2022</w:t>
      </w:r>
      <w:r w:rsidR="00F42106">
        <w:rPr>
          <w:sz w:val="28"/>
          <w:szCs w:val="28"/>
          <w:lang w:val="uk-UA"/>
        </w:rPr>
        <w:t xml:space="preserve">                                      </w:t>
      </w:r>
      <w:r w:rsidRPr="00B36A53">
        <w:rPr>
          <w:sz w:val="28"/>
          <w:szCs w:val="28"/>
        </w:rPr>
        <w:t xml:space="preserve">       </w:t>
      </w:r>
      <w:r w:rsidR="00F42106">
        <w:rPr>
          <w:sz w:val="28"/>
          <w:szCs w:val="28"/>
          <w:lang w:val="uk-UA"/>
        </w:rPr>
        <w:t xml:space="preserve">                                                     №</w:t>
      </w:r>
      <w:r w:rsidRPr="00B36A53">
        <w:rPr>
          <w:sz w:val="28"/>
          <w:szCs w:val="28"/>
        </w:rPr>
        <w:t xml:space="preserve"> </w:t>
      </w:r>
      <w:r w:rsidRPr="00B36A53">
        <w:rPr>
          <w:sz w:val="28"/>
          <w:szCs w:val="28"/>
          <w:u w:val="single"/>
        </w:rPr>
        <w:t>67-</w:t>
      </w:r>
      <w:r w:rsidR="00367D30" w:rsidRPr="00F3791F">
        <w:rPr>
          <w:sz w:val="28"/>
          <w:szCs w:val="28"/>
          <w:u w:val="single"/>
          <w:lang w:val="uk-UA"/>
        </w:rPr>
        <w:t>р</w:t>
      </w:r>
    </w:p>
    <w:p w:rsidR="00F42106" w:rsidRDefault="00F42106" w:rsidP="00F42106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F42106" w:rsidRDefault="00F42106" w:rsidP="00F421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увільнення від роботи</w:t>
      </w:r>
    </w:p>
    <w:p w:rsidR="00F42106" w:rsidRDefault="00D51B38" w:rsidP="00F421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ЄЗЕРСЬКОГО О.М.</w:t>
      </w:r>
    </w:p>
    <w:p w:rsidR="00F42106" w:rsidRDefault="00F42106" w:rsidP="00F42106">
      <w:pPr>
        <w:rPr>
          <w:sz w:val="28"/>
          <w:szCs w:val="28"/>
          <w:lang w:val="uk-UA"/>
        </w:rPr>
      </w:pPr>
    </w:p>
    <w:p w:rsidR="00F42106" w:rsidRDefault="00F42106" w:rsidP="00F421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третьої статті 119 </w:t>
      </w:r>
      <w:proofErr w:type="spellStart"/>
      <w:r>
        <w:rPr>
          <w:sz w:val="28"/>
          <w:szCs w:val="28"/>
          <w:lang w:val="uk-UA"/>
        </w:rPr>
        <w:t>КЗпП</w:t>
      </w:r>
      <w:proofErr w:type="spellEnd"/>
      <w:r w:rsidR="001A185F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, статті 55 Закону України «Про місцеве самоврядування в Україні», частини другої статті 39 Закону України «Про військовий обов’язок і військову службу», підпункту 3 пункту 3 рішення обласної ради від 16.12.2016 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Указ Президента України від 24.02.2022 № 64/2022 «Про введення воєнного стану в Україні», затверджений Законом України від 24.02.2022 №2102-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>:</w:t>
      </w:r>
    </w:p>
    <w:p w:rsidR="00F42106" w:rsidRDefault="00F42106" w:rsidP="00F42106">
      <w:pPr>
        <w:jc w:val="both"/>
        <w:rPr>
          <w:sz w:val="28"/>
          <w:szCs w:val="28"/>
          <w:lang w:val="uk-UA"/>
        </w:rPr>
      </w:pPr>
    </w:p>
    <w:p w:rsidR="00F42106" w:rsidRDefault="00F42106" w:rsidP="00F421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Увільнити від роботи з </w:t>
      </w:r>
      <w:r w:rsidR="00D51B38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.0</w:t>
      </w:r>
      <w:r w:rsidR="00D51B3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.2022 </w:t>
      </w:r>
      <w:r w:rsidR="00D51B38">
        <w:rPr>
          <w:sz w:val="28"/>
          <w:szCs w:val="28"/>
          <w:lang w:val="uk-UA"/>
        </w:rPr>
        <w:t>ЄЗЕРСЬКОГО Олександра Миколайовича</w:t>
      </w:r>
      <w:r>
        <w:rPr>
          <w:sz w:val="28"/>
          <w:szCs w:val="28"/>
          <w:lang w:val="uk-UA"/>
        </w:rPr>
        <w:t xml:space="preserve">, директора </w:t>
      </w:r>
      <w:r w:rsidR="00D51B38">
        <w:rPr>
          <w:rFonts w:eastAsia="Calibri"/>
          <w:sz w:val="28"/>
          <w:szCs w:val="28"/>
          <w:lang w:val="uk-UA" w:eastAsia="en-US"/>
        </w:rPr>
        <w:t>комунального закладу «Обласний соціальний гуртожиток для дітей-сиріт та дітей, позбавлених батьківського піклування»</w:t>
      </w:r>
      <w:r>
        <w:rPr>
          <w:sz w:val="28"/>
          <w:szCs w:val="28"/>
          <w:lang w:val="uk-UA"/>
        </w:rPr>
        <w:t xml:space="preserve"> </w:t>
      </w:r>
      <w:r w:rsidR="00D51B38">
        <w:rPr>
          <w:rFonts w:eastAsia="Calibri"/>
          <w:sz w:val="28"/>
          <w:szCs w:val="28"/>
          <w:lang w:val="uk-UA" w:eastAsia="en-US"/>
        </w:rPr>
        <w:t>Черкаської обласної ради,</w:t>
      </w:r>
      <w:r w:rsidR="00D51B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зв’язку з призовом його на військову службу під час мобілізації, зі збереженням середнього заробітку, місця роботи і посади до закінчення особливого періоду або до дня фактичного звільнення з військової служби.</w:t>
      </w:r>
    </w:p>
    <w:p w:rsidR="00F42106" w:rsidRDefault="00F42106" w:rsidP="00F421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Головному бухгалтеру </w:t>
      </w:r>
      <w:r w:rsidR="00D51B38">
        <w:rPr>
          <w:rFonts w:eastAsia="Calibri"/>
          <w:sz w:val="28"/>
          <w:szCs w:val="28"/>
          <w:lang w:val="uk-UA" w:eastAsia="en-US"/>
        </w:rPr>
        <w:t>комунального закладу «Обласний соціальний гуртожиток для дітей-сиріт та дітей, позбавлених батьківського піклування»</w:t>
      </w:r>
      <w:r w:rsidR="00D51B38">
        <w:rPr>
          <w:sz w:val="28"/>
          <w:szCs w:val="28"/>
          <w:lang w:val="uk-UA"/>
        </w:rPr>
        <w:t xml:space="preserve"> </w:t>
      </w:r>
      <w:r w:rsidR="00D51B38">
        <w:rPr>
          <w:rFonts w:eastAsia="Calibri"/>
          <w:sz w:val="28"/>
          <w:szCs w:val="28"/>
          <w:lang w:val="uk-UA" w:eastAsia="en-US"/>
        </w:rPr>
        <w:t>Черкаської обласної ради</w:t>
      </w:r>
      <w:r>
        <w:rPr>
          <w:sz w:val="28"/>
          <w:szCs w:val="28"/>
          <w:lang w:val="uk-UA"/>
        </w:rPr>
        <w:t xml:space="preserve"> здійснити передбачені чинним законодавством заходи, пов’язані з увільненням </w:t>
      </w:r>
      <w:r w:rsidR="00D51B38">
        <w:rPr>
          <w:sz w:val="28"/>
          <w:szCs w:val="28"/>
          <w:lang w:val="uk-UA"/>
        </w:rPr>
        <w:t>ЄЗЕРСЬКОГО О.М.</w:t>
      </w:r>
      <w:r>
        <w:rPr>
          <w:sz w:val="28"/>
          <w:szCs w:val="28"/>
          <w:lang w:val="uk-UA"/>
        </w:rPr>
        <w:t xml:space="preserve"> у зв’язку з призовом його на військову службу під мобілізації.</w:t>
      </w:r>
    </w:p>
    <w:p w:rsidR="00F42106" w:rsidRDefault="00F42106" w:rsidP="00F4210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заступника голови обласної ради ДОМАНСЬКОГО В.М. і 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F42106" w:rsidRDefault="00F42106" w:rsidP="00F4210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F42106" w:rsidRDefault="00F42106" w:rsidP="00F4210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</w:t>
      </w:r>
      <w:r w:rsidR="00D51B38">
        <w:rPr>
          <w:sz w:val="28"/>
          <w:szCs w:val="28"/>
          <w:lang w:val="uk-UA"/>
        </w:rPr>
        <w:t>повідомлення Черкаського міського територіального центру комплектування та соціальної підтримки</w:t>
      </w:r>
      <w:r>
        <w:rPr>
          <w:sz w:val="28"/>
          <w:szCs w:val="28"/>
          <w:lang w:val="uk-UA"/>
        </w:rPr>
        <w:t>.</w:t>
      </w:r>
    </w:p>
    <w:p w:rsidR="00F42106" w:rsidRDefault="00F42106" w:rsidP="00F42106">
      <w:pPr>
        <w:rPr>
          <w:rFonts w:eastAsia="Calibri"/>
          <w:sz w:val="28"/>
          <w:szCs w:val="28"/>
          <w:lang w:val="uk-UA" w:eastAsia="en-US"/>
        </w:rPr>
      </w:pPr>
    </w:p>
    <w:p w:rsidR="00F42106" w:rsidRDefault="00F42106" w:rsidP="00F42106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343E2C" w:rsidRPr="00B36A53" w:rsidRDefault="00343E2C">
      <w:pPr>
        <w:rPr>
          <w:rFonts w:asciiTheme="minorHAnsi" w:hAnsiTheme="minorHAnsi"/>
          <w:lang w:val="uk-UA"/>
        </w:rPr>
      </w:pPr>
      <w:bookmarkStart w:id="0" w:name="_GoBack"/>
      <w:bookmarkEnd w:id="0"/>
    </w:p>
    <w:sectPr w:rsidR="00343E2C" w:rsidRPr="00B36A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CAE"/>
    <w:multiLevelType w:val="hybridMultilevel"/>
    <w:tmpl w:val="D56AF88C"/>
    <w:lvl w:ilvl="0" w:tplc="B56A1A1A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DE"/>
    <w:rsid w:val="001A185F"/>
    <w:rsid w:val="00343E2C"/>
    <w:rsid w:val="00367D30"/>
    <w:rsid w:val="003E3895"/>
    <w:rsid w:val="005558DE"/>
    <w:rsid w:val="005B7DD1"/>
    <w:rsid w:val="00942625"/>
    <w:rsid w:val="00B36A53"/>
    <w:rsid w:val="00D51B38"/>
    <w:rsid w:val="00F3791F"/>
    <w:rsid w:val="00F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Петрович</dc:creator>
  <cp:lastModifiedBy>RePack by Diakov</cp:lastModifiedBy>
  <cp:revision>4</cp:revision>
  <dcterms:created xsi:type="dcterms:W3CDTF">2022-03-10T10:57:00Z</dcterms:created>
  <dcterms:modified xsi:type="dcterms:W3CDTF">2022-03-10T11:17:00Z</dcterms:modified>
</cp:coreProperties>
</file>