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6" o:title=""/>
          </v:shape>
          <o:OLEObject Type="Embed" ProgID="Word.Picture.8" ShapeID="_x0000_i1025" DrawAspect="Content" ObjectID="_1693056962" r:id="rId7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>Р О З П О Р Я Д Ж Е Н Н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37079B" w:rsidRDefault="0037079B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37079B">
        <w:rPr>
          <w:sz w:val="28"/>
          <w:szCs w:val="28"/>
          <w:u w:val="single"/>
          <w:lang w:val="uk-UA"/>
        </w:rPr>
        <w:t>13.09.2021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</w:t>
      </w:r>
      <w:r w:rsidR="008B2299" w:rsidRPr="00D71740">
        <w:rPr>
          <w:sz w:val="28"/>
          <w:szCs w:val="28"/>
        </w:rPr>
        <w:t xml:space="preserve">№ </w:t>
      </w:r>
      <w:r w:rsidRPr="0037079B">
        <w:rPr>
          <w:sz w:val="28"/>
          <w:szCs w:val="28"/>
          <w:u w:val="single"/>
          <w:lang w:val="uk-UA"/>
        </w:rPr>
        <w:t>357-р</w:t>
      </w:r>
    </w:p>
    <w:p w:rsidR="008B2299" w:rsidRPr="00896ADE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</w:t>
      </w:r>
    </w:p>
    <w:p w:rsidR="00896ADE" w:rsidRDefault="00896ADE" w:rsidP="00896AD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</w:t>
      </w:r>
    </w:p>
    <w:p w:rsidR="00896ADE" w:rsidRDefault="00896ADE" w:rsidP="00896AD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лікарських препаратів</w:t>
      </w:r>
    </w:p>
    <w:p w:rsidR="00896ADE" w:rsidRDefault="00896ADE" w:rsidP="00896ADE">
      <w:pPr>
        <w:rPr>
          <w:sz w:val="28"/>
          <w:szCs w:val="28"/>
          <w:lang w:val="uk-UA"/>
        </w:rPr>
      </w:pPr>
    </w:p>
    <w:p w:rsidR="00896ADE" w:rsidRDefault="00896ADE" w:rsidP="00896ADE">
      <w:pPr>
        <w:rPr>
          <w:sz w:val="28"/>
          <w:szCs w:val="28"/>
          <w:lang w:val="uk-UA"/>
        </w:rPr>
      </w:pPr>
    </w:p>
    <w:p w:rsidR="00896ADE" w:rsidRDefault="00896ADE" w:rsidP="00896ADE">
      <w:pPr>
        <w:ind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>
        <w:rPr>
          <w:sz w:val="28"/>
          <w:szCs w:val="28"/>
          <w:lang w:val="uk-UA"/>
        </w:rPr>
        <w:br/>
        <w:t>в Україні", рішення обласної ради від 20.12.2019 № 34-31/VII</w:t>
      </w:r>
      <w:r>
        <w:rPr>
          <w:sz w:val="28"/>
          <w:szCs w:val="28"/>
          <w:lang w:val="uk-UA"/>
        </w:rPr>
        <w:br/>
        <w:t>"Про затвердження Положення про порядок передачі об’єктів права спільної власності територіальних громад сіл, селищ, міст Черкаської області", враховуючи рішення обласної ради від 16.12.2016 № 10-18/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"Про управління суб’єктами та об’єктами спільної власності територіальних громад сіл, селищ, міст Черкаської області" (із змінами), від 12.06.2020 № 37-11/VII "Про Перелік суб’єктів господарювання та об’єктів спільної власності територіальних громад сіл, селищ, міст Черкаської області", листи Управління охорони здоров’я Черкаської обласної державної адміністрації від 02.09.2021 № 3362/02/12-01-18, комунального некомерційного підприємства "Обласний дитячий протитуберкульозний санаторій "Руська Поляна" Черкаської обласної ради" від 02.08.2021 № 361, комунального некомерційного підприємства "Черкаський обласний кардіологічний центр Черкаської обласної ради" від 02.09.2021                 № 19-25/33:</w:t>
      </w:r>
    </w:p>
    <w:p w:rsidR="00896ADE" w:rsidRDefault="00896ADE" w:rsidP="00896ADE">
      <w:pPr>
        <w:jc w:val="both"/>
        <w:outlineLvl w:val="0"/>
        <w:rPr>
          <w:sz w:val="28"/>
          <w:szCs w:val="28"/>
          <w:lang w:val="uk-UA"/>
        </w:rPr>
      </w:pPr>
    </w:p>
    <w:p w:rsidR="00896ADE" w:rsidRDefault="00896ADE" w:rsidP="00896ADE">
      <w:pPr>
        <w:ind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Передати з балансу комунального некомерційного підприємства "Обласний дитячий протитуберкульозний санаторій "Руська Поляна" Черкаської обласної ради" на баланс комунального некомерційного підприємства "Черкаський обласний кардіологічний центр Черкаської обласної</w:t>
      </w:r>
      <w:r w:rsidR="00B431A5">
        <w:rPr>
          <w:sz w:val="28"/>
          <w:szCs w:val="28"/>
          <w:lang w:val="uk-UA"/>
        </w:rPr>
        <w:t xml:space="preserve"> ради"</w:t>
      </w:r>
      <w:r>
        <w:rPr>
          <w:sz w:val="28"/>
          <w:szCs w:val="28"/>
          <w:lang w:val="uk-UA"/>
        </w:rPr>
        <w:t xml:space="preserve"> цефазолін 1,0 г порошок д/ін’єкцій № 10, кількістю 720 флаконів, на загальну суму 8429,04 грн</w:t>
      </w:r>
      <w:r w:rsidR="00B431A5" w:rsidRPr="00B431A5">
        <w:rPr>
          <w:sz w:val="28"/>
          <w:szCs w:val="28"/>
          <w:lang w:val="uk-UA"/>
        </w:rPr>
        <w:t xml:space="preserve"> </w:t>
      </w:r>
      <w:r w:rsidR="00B431A5">
        <w:rPr>
          <w:sz w:val="28"/>
          <w:szCs w:val="28"/>
          <w:lang w:val="uk-UA"/>
        </w:rPr>
        <w:t>(далі – лікарські препарати)</w:t>
      </w:r>
      <w:r>
        <w:rPr>
          <w:sz w:val="28"/>
          <w:szCs w:val="28"/>
          <w:lang w:val="uk-UA"/>
        </w:rPr>
        <w:t>.</w:t>
      </w:r>
    </w:p>
    <w:p w:rsidR="00896ADE" w:rsidRDefault="00896ADE" w:rsidP="00896ADE">
      <w:pPr>
        <w:ind w:firstLine="709"/>
        <w:jc w:val="both"/>
        <w:outlineLvl w:val="0"/>
        <w:rPr>
          <w:sz w:val="28"/>
          <w:szCs w:val="28"/>
          <w:lang w:val="uk-UA"/>
        </w:rPr>
      </w:pPr>
    </w:p>
    <w:p w:rsidR="00896ADE" w:rsidRDefault="00896ADE" w:rsidP="00896ADE">
      <w:pPr>
        <w:ind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 Утворити комісію з передачі лікарських препаратів з балансу комунального некомерційного підприємства "Обласний дитячий протитуберкульозний санаторій "Руська Поляна" Черкаської обласної ради" на баланс комунального некомерційного підприємства "Черкаський обласний </w:t>
      </w:r>
      <w:r>
        <w:rPr>
          <w:sz w:val="28"/>
          <w:szCs w:val="28"/>
          <w:lang w:val="uk-UA"/>
        </w:rPr>
        <w:lastRenderedPageBreak/>
        <w:t xml:space="preserve">кардіологічний центр Черкаської обласної ради" (далі – </w:t>
      </w:r>
      <w:r w:rsidR="00B431A5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омісія) та затвердити її склад згідно з додатком.</w:t>
      </w:r>
    </w:p>
    <w:p w:rsidR="00896ADE" w:rsidRDefault="00896ADE" w:rsidP="00896AD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Комісії:</w:t>
      </w:r>
    </w:p>
    <w:p w:rsidR="00896ADE" w:rsidRDefault="00896ADE" w:rsidP="00896AD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 забезпечити здійснення передбачених рішенням обласної ради</w:t>
      </w:r>
      <w:r>
        <w:rPr>
          <w:sz w:val="28"/>
          <w:szCs w:val="28"/>
          <w:lang w:val="uk-UA"/>
        </w:rPr>
        <w:br/>
        <w:t>від 20.12.2019 № 34-31/VII "Про затвердження Положення про порядок передачі об’єктів права спільної власності територіальних громад сіл, селищ, міст Черкаської області" заходів, пов’язаних із передачею та прийняттям лікарських препаратів;</w:t>
      </w:r>
    </w:p>
    <w:p w:rsidR="00896ADE" w:rsidRDefault="00896ADE" w:rsidP="00896AD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 акт приймання-передачі подати на затвердження голові обласної ради</w:t>
      </w:r>
      <w:r>
        <w:rPr>
          <w:sz w:val="28"/>
          <w:szCs w:val="28"/>
          <w:lang w:val="uk-UA"/>
        </w:rPr>
        <w:br/>
        <w:t>у дводенний строк після передачі лікарських препаратів.</w:t>
      </w:r>
    </w:p>
    <w:p w:rsidR="00896ADE" w:rsidRDefault="00896ADE" w:rsidP="00896ADE">
      <w:pPr>
        <w:jc w:val="both"/>
        <w:rPr>
          <w:sz w:val="20"/>
          <w:szCs w:val="20"/>
          <w:lang w:val="uk-UA"/>
        </w:rPr>
      </w:pPr>
    </w:p>
    <w:p w:rsidR="00896ADE" w:rsidRDefault="00896ADE" w:rsidP="00896AD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Контроль за виконанням розпорядження покласти на управління майном виконавчого апарату обласної ради.</w:t>
      </w:r>
    </w:p>
    <w:p w:rsidR="00896ADE" w:rsidRDefault="00896ADE" w:rsidP="00896ADE">
      <w:pPr>
        <w:jc w:val="both"/>
        <w:rPr>
          <w:sz w:val="28"/>
          <w:szCs w:val="28"/>
          <w:lang w:val="uk-UA"/>
        </w:rPr>
      </w:pPr>
    </w:p>
    <w:p w:rsidR="00896ADE" w:rsidRDefault="00896ADE" w:rsidP="00896ADE">
      <w:pPr>
        <w:jc w:val="both"/>
        <w:rPr>
          <w:sz w:val="28"/>
          <w:szCs w:val="28"/>
          <w:lang w:val="uk-UA"/>
        </w:rPr>
      </w:pPr>
    </w:p>
    <w:p w:rsidR="00896ADE" w:rsidRDefault="00896ADE" w:rsidP="00896ADE">
      <w:pPr>
        <w:jc w:val="both"/>
        <w:rPr>
          <w:sz w:val="28"/>
          <w:szCs w:val="28"/>
          <w:lang w:val="uk-UA"/>
        </w:rPr>
      </w:pPr>
    </w:p>
    <w:p w:rsidR="00896ADE" w:rsidRDefault="00896ADE" w:rsidP="00896ADE">
      <w:pPr>
        <w:jc w:val="both"/>
        <w:rPr>
          <w:sz w:val="28"/>
          <w:szCs w:val="28"/>
          <w:lang w:val="uk-UA"/>
        </w:rPr>
      </w:pPr>
    </w:p>
    <w:p w:rsidR="00896ADE" w:rsidRDefault="00896ADE" w:rsidP="00896ADE">
      <w:pPr>
        <w:jc w:val="both"/>
        <w:rPr>
          <w:sz w:val="28"/>
          <w:szCs w:val="28"/>
          <w:lang w:val="uk-UA"/>
        </w:rPr>
      </w:pPr>
    </w:p>
    <w:p w:rsidR="00896ADE" w:rsidRDefault="00896ADE" w:rsidP="00896AD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А. ПІДГОРНИЙ</w:t>
      </w:r>
    </w:p>
    <w:p w:rsidR="00896ADE" w:rsidRDefault="00896ADE" w:rsidP="00896ADE"/>
    <w:p w:rsidR="00007441" w:rsidRDefault="00007441" w:rsidP="00896ADE">
      <w:pPr>
        <w:pStyle w:val="HTML"/>
        <w:spacing w:before="120"/>
        <w:ind w:left="5940"/>
        <w:jc w:val="both"/>
      </w:pPr>
    </w:p>
    <w:sectPr w:rsidR="00007441" w:rsidSect="00896ADE">
      <w:headerReference w:type="default" r:id="rId8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7A9A" w:rsidRDefault="005B7A9A" w:rsidP="00896ADE">
      <w:r>
        <w:separator/>
      </w:r>
    </w:p>
  </w:endnote>
  <w:endnote w:type="continuationSeparator" w:id="0">
    <w:p w:rsidR="005B7A9A" w:rsidRDefault="005B7A9A" w:rsidP="00896A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7A9A" w:rsidRDefault="005B7A9A" w:rsidP="00896ADE">
      <w:r>
        <w:separator/>
      </w:r>
    </w:p>
  </w:footnote>
  <w:footnote w:type="continuationSeparator" w:id="0">
    <w:p w:rsidR="005B7A9A" w:rsidRDefault="005B7A9A" w:rsidP="00896A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69300937"/>
      <w:docPartObj>
        <w:docPartGallery w:val="Page Numbers (Top of Page)"/>
        <w:docPartUnique/>
      </w:docPartObj>
    </w:sdtPr>
    <w:sdtEndPr/>
    <w:sdtContent>
      <w:p w:rsidR="00896ADE" w:rsidRDefault="00896AD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079B" w:rsidRPr="0037079B">
          <w:rPr>
            <w:noProof/>
            <w:lang w:val="uk-UA"/>
          </w:rPr>
          <w:t>2</w:t>
        </w:r>
        <w:r>
          <w:fldChar w:fldCharType="end"/>
        </w:r>
      </w:p>
    </w:sdtContent>
  </w:sdt>
  <w:p w:rsidR="00896ADE" w:rsidRDefault="00896AD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11C25"/>
    <w:rsid w:val="0030133B"/>
    <w:rsid w:val="0037079B"/>
    <w:rsid w:val="00397915"/>
    <w:rsid w:val="00411344"/>
    <w:rsid w:val="005B7A9A"/>
    <w:rsid w:val="0075081E"/>
    <w:rsid w:val="007A1FBA"/>
    <w:rsid w:val="00851EF3"/>
    <w:rsid w:val="00896ADE"/>
    <w:rsid w:val="008B2299"/>
    <w:rsid w:val="0093691C"/>
    <w:rsid w:val="00B431A5"/>
    <w:rsid w:val="00B56F3D"/>
    <w:rsid w:val="00BB6A5E"/>
    <w:rsid w:val="00BE6139"/>
    <w:rsid w:val="00C50E07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F73B60-7AE2-42DC-89A6-A600C1B37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896ADE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896A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96ADE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896AD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73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5</cp:revision>
  <dcterms:created xsi:type="dcterms:W3CDTF">2018-10-09T07:10:00Z</dcterms:created>
  <dcterms:modified xsi:type="dcterms:W3CDTF">2021-09-13T13:50:00Z</dcterms:modified>
</cp:coreProperties>
</file>