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CDA" w:rsidRDefault="00396CDA" w:rsidP="0028402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396CDA" w:rsidRDefault="00396CDA" w:rsidP="0028402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396CDA" w:rsidRDefault="00396CDA" w:rsidP="0028402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396CDA" w:rsidRDefault="00396CDA" w:rsidP="0028402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1100F">
        <w:rPr>
          <w:rFonts w:ascii="Times New Roman" w:hAnsi="Times New Roman" w:cs="Times New Roman"/>
          <w:sz w:val="28"/>
          <w:szCs w:val="28"/>
          <w:u w:val="single"/>
          <w:lang w:val="uk-UA"/>
        </w:rPr>
        <w:t>13.05.2021</w:t>
      </w:r>
      <w:r w:rsidR="00A1100F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A1100F">
        <w:rPr>
          <w:rFonts w:ascii="Times New Roman" w:hAnsi="Times New Roman" w:cs="Times New Roman"/>
          <w:sz w:val="28"/>
          <w:szCs w:val="28"/>
          <w:u w:val="single"/>
          <w:lang w:val="uk-UA"/>
        </w:rPr>
        <w:t>123-р</w:t>
      </w:r>
      <w:bookmarkStart w:id="0" w:name="_GoBack"/>
      <w:bookmarkEnd w:id="0"/>
    </w:p>
    <w:p w:rsidR="00396CDA" w:rsidRPr="00A43E7D" w:rsidRDefault="00396CDA" w:rsidP="00396CDA">
      <w:pPr>
        <w:rPr>
          <w:sz w:val="20"/>
          <w:szCs w:val="20"/>
          <w:lang w:val="uk-UA"/>
        </w:rPr>
      </w:pPr>
    </w:p>
    <w:p w:rsidR="00396CDA" w:rsidRDefault="00396CDA" w:rsidP="00396C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2B30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01406" w:rsidRDefault="00396CDA" w:rsidP="00396C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вносяться</w:t>
      </w:r>
      <w:r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до Переліку другого типу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B30">
        <w:rPr>
          <w:rFonts w:ascii="Times New Roman" w:hAnsi="Times New Roman" w:cs="Times New Roman"/>
          <w:sz w:val="28"/>
          <w:szCs w:val="28"/>
          <w:lang w:val="uk-UA"/>
        </w:rPr>
        <w:t>об'єктів спільної власності територіальних громад сіл, селищ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міст Черкаської області, що підлягають передачі в оренду без аукціону </w:t>
      </w:r>
    </w:p>
    <w:p w:rsidR="00A43E7D" w:rsidRPr="00A43E7D" w:rsidRDefault="00A43E7D" w:rsidP="00396CD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5E54BB" w:rsidRPr="00CF2B8E" w:rsidRDefault="005E54BB" w:rsidP="005E54BB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Pr="00CF2B8E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 w:rsidR="00054C6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F2B8E">
        <w:rPr>
          <w:rFonts w:ascii="Times New Roman" w:hAnsi="Times New Roman" w:cs="Times New Roman"/>
          <w:sz w:val="28"/>
          <w:szCs w:val="28"/>
          <w:lang w:val="uk-UA"/>
        </w:rPr>
        <w:t xml:space="preserve">Балансоутримувач: КП «Управління по експлуатації Будинку рад і об’єктів обласної комунальної власності» </w:t>
      </w:r>
      <w:r w:rsidR="00FD05E6">
        <w:rPr>
          <w:rFonts w:ascii="Times New Roman" w:hAnsi="Times New Roman" w:cs="Times New Roman"/>
          <w:sz w:val="28"/>
          <w:szCs w:val="28"/>
          <w:lang w:val="uk-UA"/>
        </w:rPr>
        <w:t xml:space="preserve">новим </w:t>
      </w:r>
      <w:r w:rsidRPr="00CF2B8E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F2B8E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29</w:t>
      </w:r>
      <w:r w:rsidRPr="00CF2B8E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118"/>
        <w:gridCol w:w="1134"/>
        <w:gridCol w:w="1276"/>
        <w:gridCol w:w="2268"/>
      </w:tblGrid>
      <w:tr w:rsidR="005E54BB" w:rsidTr="00095B65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BB" w:rsidRDefault="005E54BB" w:rsidP="00A40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BB" w:rsidRDefault="005E54BB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BB" w:rsidRDefault="005E54BB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BB" w:rsidRDefault="005E54BB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E54BB" w:rsidRDefault="005E54BB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BB" w:rsidRDefault="005E54BB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5E54BB" w:rsidRPr="00D02C78" w:rsidTr="00095B65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4BB" w:rsidRPr="00144FEB" w:rsidRDefault="005E54BB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4BB" w:rsidRDefault="009C36B8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4BB" w:rsidRDefault="005E54BB" w:rsidP="009C3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вул. Благовісна/</w:t>
            </w:r>
            <w:r w:rsidR="009C36B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Небесної Сотні, 269/105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4BB" w:rsidRDefault="005E54BB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97,43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4BB" w:rsidRDefault="005E54BB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31.08.2021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4BB" w:rsidRPr="00CF2B8E" w:rsidRDefault="005E54BB" w:rsidP="00A40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</w:t>
            </w:r>
            <w:r w:rsidRPr="00CF2B8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озміщення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спілки </w:t>
            </w:r>
            <w:r w:rsidRPr="00CF2B8E">
              <w:rPr>
                <w:rFonts w:ascii="Times New Roman" w:hAnsi="Times New Roman" w:cs="Times New Roman"/>
              </w:rPr>
              <w:t>об'єднань громадян</w:t>
            </w:r>
          </w:p>
        </w:tc>
      </w:tr>
    </w:tbl>
    <w:p w:rsidR="005E54BB" w:rsidRPr="00FD1C50" w:rsidRDefault="005E54BB" w:rsidP="005E54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E462F" w:rsidRPr="00CF2B8E" w:rsidRDefault="005E54BB" w:rsidP="00FE462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831C7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FE462F" w:rsidRPr="00CF2B8E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 w:rsidR="00FE462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E462F" w:rsidRPr="00CF2B8E">
        <w:rPr>
          <w:rFonts w:ascii="Times New Roman" w:hAnsi="Times New Roman" w:cs="Times New Roman"/>
          <w:sz w:val="28"/>
          <w:szCs w:val="28"/>
          <w:lang w:val="uk-UA"/>
        </w:rPr>
        <w:t xml:space="preserve">Балансоутримувач: </w:t>
      </w:r>
      <w:r w:rsidR="00FE462F" w:rsidRPr="00537543">
        <w:rPr>
          <w:rFonts w:ascii="Times New Roman" w:hAnsi="Times New Roman" w:cs="Times New Roman"/>
          <w:sz w:val="28"/>
          <w:szCs w:val="28"/>
          <w:lang w:val="uk-UA"/>
        </w:rPr>
        <w:t>КП «</w:t>
      </w:r>
      <w:r w:rsidR="00FE462F" w:rsidRPr="005375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Черкаське обласне об’єднане бюро технічної інвентаризації</w:t>
      </w:r>
      <w:r w:rsidR="00FE462F" w:rsidRPr="0053754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E462F">
        <w:rPr>
          <w:rFonts w:ascii="Times New Roman" w:hAnsi="Times New Roman" w:cs="Times New Roman"/>
          <w:sz w:val="28"/>
          <w:szCs w:val="28"/>
          <w:lang w:val="uk-UA"/>
        </w:rPr>
        <w:t xml:space="preserve">» новим </w:t>
      </w:r>
      <w:r w:rsidR="00FE462F" w:rsidRPr="00CF2B8E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FE462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E462F" w:rsidRPr="00CF2B8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E462F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FE462F" w:rsidRPr="00CF2B8E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118"/>
        <w:gridCol w:w="1134"/>
        <w:gridCol w:w="1276"/>
        <w:gridCol w:w="2268"/>
      </w:tblGrid>
      <w:tr w:rsidR="00FE462F" w:rsidTr="002D42C3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62F" w:rsidRDefault="00FE462F" w:rsidP="002D4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62F" w:rsidRDefault="00FE462F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62F" w:rsidRDefault="00FE462F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62F" w:rsidRDefault="00FE462F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462F" w:rsidRDefault="00FE462F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62F" w:rsidRDefault="00FE462F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FE462F" w:rsidRPr="00D02C78" w:rsidTr="002D42C3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2F" w:rsidRPr="00144FEB" w:rsidRDefault="00FE462F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62F" w:rsidRDefault="009C36B8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62F" w:rsidRPr="005E746E" w:rsidRDefault="005E746E" w:rsidP="002D4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м. Умань, Садова, 7/12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62F" w:rsidRDefault="005E746E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62F" w:rsidRDefault="005E746E" w:rsidP="002D4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62F" w:rsidRPr="00CF2B8E" w:rsidRDefault="005E746E" w:rsidP="002D4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органу державної влади</w:t>
            </w:r>
          </w:p>
        </w:tc>
      </w:tr>
    </w:tbl>
    <w:p w:rsidR="00FE462F" w:rsidRPr="005E746E" w:rsidRDefault="00FE462F" w:rsidP="000831C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396CDA" w:rsidRPr="000831C7" w:rsidRDefault="00FE462F" w:rsidP="000831C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5A674D" w:rsidRPr="000831C7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="005A674D" w:rsidRPr="000831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Центр по нарахуванню та здійсненню соціальних виплат</w:t>
      </w:r>
      <w:r w:rsidR="00E706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9C36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5A674D" w:rsidRPr="000831C7">
        <w:rPr>
          <w:rFonts w:ascii="Times New Roman" w:hAnsi="Times New Roman" w:cs="Times New Roman"/>
          <w:sz w:val="28"/>
          <w:szCs w:val="28"/>
          <w:lang w:val="uk-UA"/>
        </w:rPr>
        <w:t xml:space="preserve"> новим пунктом 2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118"/>
        <w:gridCol w:w="1134"/>
        <w:gridCol w:w="1276"/>
        <w:gridCol w:w="2268"/>
      </w:tblGrid>
      <w:tr w:rsidR="00396CDA" w:rsidTr="00F56B29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CDA" w:rsidRPr="00FE462F" w:rsidRDefault="00396CDA" w:rsidP="00AE7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E462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CDA" w:rsidRPr="00FE462F" w:rsidRDefault="00396CDA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E462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CDA" w:rsidRPr="00FE462F" w:rsidRDefault="00396CDA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E462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CDA" w:rsidRPr="00FE462F" w:rsidRDefault="00396CDA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E462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96CDA" w:rsidRDefault="00396CDA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62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кінчення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CDA" w:rsidRDefault="00396CDA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396CDA" w:rsidTr="009C36B8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6CDA" w:rsidRDefault="00396CDA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6CDA" w:rsidRDefault="00396CDA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6CDA" w:rsidRDefault="00396CDA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CDA" w:rsidRDefault="00396CDA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96CDA" w:rsidRDefault="00396CDA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CDA" w:rsidRDefault="00396CDA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396CDA" w:rsidRPr="00F17C6F" w:rsidTr="009C36B8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DA" w:rsidRPr="00F17C6F" w:rsidRDefault="005A674D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DA" w:rsidRPr="005A674D" w:rsidRDefault="005A674D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4D" w:rsidRDefault="005A674D" w:rsidP="00AE7D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</w:t>
            </w:r>
          </w:p>
          <w:p w:rsidR="00396CDA" w:rsidRPr="00F17C6F" w:rsidRDefault="005A674D" w:rsidP="00AE7D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 Максима Залізняка,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DA" w:rsidRPr="00F17C6F" w:rsidRDefault="005A674D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DA" w:rsidRPr="00F17C6F" w:rsidRDefault="005A674D" w:rsidP="00AE7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CDA" w:rsidRPr="00CF2B8E" w:rsidRDefault="005A674D" w:rsidP="000C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CF2B8E">
              <w:rPr>
                <w:rFonts w:ascii="Times New Roman" w:eastAsia="Times New Roman" w:hAnsi="Times New Roman" w:cs="Times New Roman"/>
                <w:lang w:val="uk-UA" w:eastAsia="ru-RU"/>
              </w:rPr>
              <w:t>розміщення державної організації (установ</w:t>
            </w:r>
            <w:r w:rsidR="000C798F" w:rsidRPr="00CF2B8E">
              <w:rPr>
                <w:rFonts w:ascii="Times New Roman" w:eastAsia="Times New Roman" w:hAnsi="Times New Roman" w:cs="Times New Roman"/>
                <w:lang w:val="uk-UA" w:eastAsia="ru-RU"/>
              </w:rPr>
              <w:t>и</w:t>
            </w:r>
            <w:r w:rsidRPr="00CF2B8E">
              <w:rPr>
                <w:rFonts w:ascii="Times New Roman" w:eastAsia="Times New Roman" w:hAnsi="Times New Roman" w:cs="Times New Roman"/>
                <w:lang w:val="uk-UA" w:eastAsia="ru-RU"/>
              </w:rPr>
              <w:t>, заклад</w:t>
            </w:r>
            <w:r w:rsidR="000C798F" w:rsidRPr="00CF2B8E">
              <w:rPr>
                <w:rFonts w:ascii="Times New Roman" w:eastAsia="Times New Roman" w:hAnsi="Times New Roman" w:cs="Times New Roman"/>
                <w:lang w:val="uk-UA" w:eastAsia="ru-RU"/>
              </w:rPr>
              <w:t>у</w:t>
            </w:r>
            <w:r w:rsidRPr="00CF2B8E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</w:p>
        </w:tc>
      </w:tr>
    </w:tbl>
    <w:p w:rsidR="00396CDA" w:rsidRPr="00FD1C50" w:rsidRDefault="00396CDA" w:rsidP="00396CDA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D05E6" w:rsidRPr="00C72B30" w:rsidRDefault="005E746E" w:rsidP="00FD05E6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F2B8E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FD05E6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 w:rsidR="00E7066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D05E6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Балансоутримувач: </w:t>
      </w:r>
      <w:r w:rsidR="00FD05E6" w:rsidRPr="00C72B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Черкаський регіональний центр підвищення кваліфікації</w:t>
      </w:r>
      <w:r w:rsidR="00E7066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="009C36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="00FD05E6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05E6">
        <w:rPr>
          <w:rFonts w:ascii="Times New Roman" w:hAnsi="Times New Roman" w:cs="Times New Roman"/>
          <w:sz w:val="28"/>
          <w:szCs w:val="28"/>
          <w:lang w:val="uk-UA"/>
        </w:rPr>
        <w:t xml:space="preserve">новим </w:t>
      </w:r>
      <w:r w:rsidR="00FD05E6" w:rsidRPr="00C72B30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FD05E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D05E6" w:rsidRPr="00C72B3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D05E6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FD05E6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118"/>
        <w:gridCol w:w="1134"/>
        <w:gridCol w:w="1276"/>
        <w:gridCol w:w="2268"/>
      </w:tblGrid>
      <w:tr w:rsidR="00FD05E6" w:rsidTr="00F56B29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5E6" w:rsidRDefault="00FD05E6" w:rsidP="00A40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5E6" w:rsidRDefault="00FD05E6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5E6" w:rsidRDefault="00FD05E6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5E6" w:rsidRDefault="00FD05E6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05E6" w:rsidRDefault="00FD05E6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5E6" w:rsidRDefault="00FD05E6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FD05E6" w:rsidTr="00F56B29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05E6" w:rsidRDefault="00FD05E6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05E6" w:rsidRDefault="00FD05E6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05E6" w:rsidRDefault="00FD05E6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5E6" w:rsidRDefault="00FD05E6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05E6" w:rsidRDefault="00FD05E6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5E6" w:rsidRDefault="00FD05E6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A5B5C" w:rsidRPr="00CF2B8E" w:rsidTr="00F56B29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B5C" w:rsidRPr="00F17C6F" w:rsidRDefault="008A5B5C" w:rsidP="008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B5C" w:rsidRPr="005A674D" w:rsidRDefault="008A5B5C" w:rsidP="008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B5C" w:rsidRDefault="008A5B5C" w:rsidP="008A5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</w:p>
          <w:p w:rsidR="008A5B5C" w:rsidRDefault="008A5B5C" w:rsidP="008A5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вул. Байди Вишневецького,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B5C" w:rsidRPr="00F17C6F" w:rsidRDefault="008A5B5C" w:rsidP="008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B5C" w:rsidRPr="00F17C6F" w:rsidRDefault="008A5B5C" w:rsidP="008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30.06.2021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B5C" w:rsidRPr="00FD05E6" w:rsidRDefault="008A5B5C" w:rsidP="00F56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FD05E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розміщення </w:t>
            </w:r>
            <w:r w:rsidRPr="00FD05E6">
              <w:rPr>
                <w:rFonts w:ascii="Times New Roman" w:hAnsi="Times New Roman" w:cs="Times New Roman"/>
              </w:rPr>
              <w:t>державн</w:t>
            </w:r>
            <w:r>
              <w:rPr>
                <w:rFonts w:ascii="Times New Roman" w:hAnsi="Times New Roman" w:cs="Times New Roman"/>
                <w:lang w:val="uk-UA"/>
              </w:rPr>
              <w:t>ої</w:t>
            </w:r>
            <w:r w:rsidRPr="00FD05E6">
              <w:rPr>
                <w:rFonts w:ascii="Times New Roman" w:hAnsi="Times New Roman" w:cs="Times New Roman"/>
              </w:rPr>
              <w:t xml:space="preserve"> організаці</w:t>
            </w:r>
            <w:r>
              <w:rPr>
                <w:rFonts w:ascii="Times New Roman" w:hAnsi="Times New Roman" w:cs="Times New Roman"/>
                <w:lang w:val="uk-UA"/>
              </w:rPr>
              <w:t>ї</w:t>
            </w:r>
            <w:r w:rsidRPr="00FD05E6">
              <w:rPr>
                <w:rFonts w:ascii="Times New Roman" w:hAnsi="Times New Roman" w:cs="Times New Roman"/>
              </w:rPr>
              <w:t xml:space="preserve"> (</w:t>
            </w:r>
            <w:r w:rsidR="00F56B29" w:rsidRPr="00FD05E6">
              <w:rPr>
                <w:rFonts w:ascii="Times New Roman" w:hAnsi="Times New Roman" w:cs="Times New Roman"/>
              </w:rPr>
              <w:t>установи</w:t>
            </w:r>
            <w:r w:rsidRPr="00FD05E6">
              <w:rPr>
                <w:rFonts w:ascii="Times New Roman" w:hAnsi="Times New Roman" w:cs="Times New Roman"/>
              </w:rPr>
              <w:t>, заклад</w:t>
            </w:r>
            <w:r>
              <w:rPr>
                <w:rFonts w:ascii="Times New Roman" w:hAnsi="Times New Roman" w:cs="Times New Roman"/>
                <w:lang w:val="uk-UA"/>
              </w:rPr>
              <w:t>у</w:t>
            </w:r>
            <w:r w:rsidRPr="00FD05E6">
              <w:rPr>
                <w:rFonts w:ascii="Times New Roman" w:hAnsi="Times New Roman" w:cs="Times New Roman"/>
              </w:rPr>
              <w:t>)</w:t>
            </w:r>
          </w:p>
        </w:tc>
      </w:tr>
    </w:tbl>
    <w:p w:rsidR="00981B39" w:rsidRPr="00C72B30" w:rsidRDefault="005E746E" w:rsidP="00981B39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0831C7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981B39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 w:rsidR="00BA52F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81B39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Балансоутримувач: </w:t>
      </w:r>
      <w:r w:rsidR="00981B39" w:rsidRPr="00981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КЗ «Обласна спеціалізована дитячо-юнацька спортивна школа олімпійського резерву» Черкаської обласної ради</w:t>
      </w:r>
      <w:r w:rsidR="00BA52F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="00981B39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1B39">
        <w:rPr>
          <w:rFonts w:ascii="Times New Roman" w:hAnsi="Times New Roman" w:cs="Times New Roman"/>
          <w:sz w:val="28"/>
          <w:szCs w:val="28"/>
          <w:lang w:val="uk-UA"/>
        </w:rPr>
        <w:t xml:space="preserve">новим </w:t>
      </w:r>
      <w:r w:rsidR="00981B39" w:rsidRPr="00C72B30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981B3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81B39" w:rsidRPr="00C72B3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81B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2F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81B39" w:rsidRPr="00C72B30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118"/>
        <w:gridCol w:w="1134"/>
        <w:gridCol w:w="1276"/>
        <w:gridCol w:w="2268"/>
      </w:tblGrid>
      <w:tr w:rsidR="00981B39" w:rsidTr="00A4087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39" w:rsidRDefault="00981B39" w:rsidP="00A40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39" w:rsidRDefault="00981B39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39" w:rsidRDefault="00981B39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39" w:rsidRDefault="00981B39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81B39" w:rsidRDefault="00981B39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39" w:rsidRDefault="00981B39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981B39" w:rsidTr="00A40870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B39" w:rsidRDefault="00981B39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B39" w:rsidRDefault="00981B39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B39" w:rsidRDefault="00981B39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39" w:rsidRDefault="00981B39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81B39" w:rsidRDefault="00981B39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B39" w:rsidRDefault="00981B39" w:rsidP="00A40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81B39" w:rsidRPr="00CF2B8E" w:rsidTr="00A40870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B39" w:rsidRPr="00F17C6F" w:rsidRDefault="00BA52F4" w:rsidP="008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B39" w:rsidRPr="005A674D" w:rsidRDefault="00981B39" w:rsidP="008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B5C" w:rsidRDefault="008A5B5C" w:rsidP="008A5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</w:p>
          <w:p w:rsidR="008A5B5C" w:rsidRDefault="008A5B5C" w:rsidP="008A5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вул. Пастерівська,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B39" w:rsidRPr="00F17C6F" w:rsidRDefault="008A5B5C" w:rsidP="008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B39" w:rsidRPr="00F17C6F" w:rsidRDefault="008A5B5C" w:rsidP="008A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B39" w:rsidRPr="00FD05E6" w:rsidRDefault="00981B39" w:rsidP="008A5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FD05E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розміщення </w:t>
            </w:r>
            <w:r w:rsidR="00DA064E">
              <w:rPr>
                <w:rFonts w:ascii="Times New Roman" w:eastAsia="Times New Roman" w:hAnsi="Times New Roman" w:cs="Times New Roman"/>
                <w:lang w:val="uk-UA" w:eastAsia="ru-RU"/>
              </w:rPr>
              <w:t>комунальної організації (установи, закладу)</w:t>
            </w:r>
          </w:p>
        </w:tc>
      </w:tr>
    </w:tbl>
    <w:p w:rsidR="00396CDA" w:rsidRDefault="00396CDA" w:rsidP="00396C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40A6" w:rsidRDefault="00F840A6" w:rsidP="00396C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40A6" w:rsidRDefault="00F840A6" w:rsidP="00396C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71B5" w:rsidRDefault="002971B5" w:rsidP="00396C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40A6" w:rsidRPr="009D4633" w:rsidRDefault="00F840A6" w:rsidP="00396C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4274" w:rsidRDefault="005D7D67">
      <w:r>
        <w:rPr>
          <w:rFonts w:ascii="Times New Roman" w:hAnsi="Times New Roman" w:cs="Times New Roman"/>
          <w:sz w:val="28"/>
          <w:szCs w:val="28"/>
          <w:lang w:val="uk-UA"/>
        </w:rPr>
        <w:t>Заступник керуючого справами                                                 Н.ГОРНА</w:t>
      </w:r>
    </w:p>
    <w:sectPr w:rsidR="005A4274" w:rsidSect="007C475E">
      <w:head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832" w:rsidRDefault="00665832">
      <w:pPr>
        <w:spacing w:after="0" w:line="240" w:lineRule="auto"/>
      </w:pPr>
      <w:r>
        <w:separator/>
      </w:r>
    </w:p>
  </w:endnote>
  <w:endnote w:type="continuationSeparator" w:id="0">
    <w:p w:rsidR="00665832" w:rsidRDefault="0066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832" w:rsidRDefault="00665832">
      <w:pPr>
        <w:spacing w:after="0" w:line="240" w:lineRule="auto"/>
      </w:pPr>
      <w:r>
        <w:separator/>
      </w:r>
    </w:p>
  </w:footnote>
  <w:footnote w:type="continuationSeparator" w:id="0">
    <w:p w:rsidR="00665832" w:rsidRDefault="00665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0018534"/>
      <w:docPartObj>
        <w:docPartGallery w:val="Page Numbers (Top of Page)"/>
        <w:docPartUnique/>
      </w:docPartObj>
    </w:sdtPr>
    <w:sdtEndPr/>
    <w:sdtContent>
      <w:p w:rsidR="007C475E" w:rsidRDefault="00175CAD">
        <w:pPr>
          <w:pStyle w:val="a4"/>
          <w:jc w:val="center"/>
        </w:pPr>
        <w:r>
          <w:fldChar w:fldCharType="begin"/>
        </w:r>
        <w:r w:rsidR="00396CDA">
          <w:instrText>PAGE   \* MERGEFORMAT</w:instrText>
        </w:r>
        <w:r>
          <w:fldChar w:fldCharType="separate"/>
        </w:r>
        <w:r w:rsidR="00A1100F">
          <w:rPr>
            <w:noProof/>
          </w:rPr>
          <w:t>2</w:t>
        </w:r>
        <w:r>
          <w:fldChar w:fldCharType="end"/>
        </w:r>
      </w:p>
    </w:sdtContent>
  </w:sdt>
  <w:p w:rsidR="007C475E" w:rsidRDefault="006658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1C7D"/>
    <w:multiLevelType w:val="hybridMultilevel"/>
    <w:tmpl w:val="7D62932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604DE"/>
    <w:multiLevelType w:val="hybridMultilevel"/>
    <w:tmpl w:val="EB444F0A"/>
    <w:lvl w:ilvl="0" w:tplc="BCF0D9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0273A6"/>
    <w:multiLevelType w:val="hybridMultilevel"/>
    <w:tmpl w:val="FC004A6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35E36"/>
    <w:multiLevelType w:val="hybridMultilevel"/>
    <w:tmpl w:val="EB444F0A"/>
    <w:lvl w:ilvl="0" w:tplc="BCF0D9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13C6DA3"/>
    <w:multiLevelType w:val="hybridMultilevel"/>
    <w:tmpl w:val="EF2E5EA8"/>
    <w:lvl w:ilvl="0" w:tplc="753C03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417"/>
    <w:rsid w:val="00054C63"/>
    <w:rsid w:val="000831C7"/>
    <w:rsid w:val="00095B65"/>
    <w:rsid w:val="000C798F"/>
    <w:rsid w:val="00175CAD"/>
    <w:rsid w:val="00284028"/>
    <w:rsid w:val="002971B5"/>
    <w:rsid w:val="002E3A18"/>
    <w:rsid w:val="003771C8"/>
    <w:rsid w:val="00396CDA"/>
    <w:rsid w:val="003E73B2"/>
    <w:rsid w:val="00460C27"/>
    <w:rsid w:val="004E389D"/>
    <w:rsid w:val="005A4274"/>
    <w:rsid w:val="005A674D"/>
    <w:rsid w:val="005D7D67"/>
    <w:rsid w:val="005E54BB"/>
    <w:rsid w:val="005E746E"/>
    <w:rsid w:val="00665832"/>
    <w:rsid w:val="006B74AC"/>
    <w:rsid w:val="006F02EE"/>
    <w:rsid w:val="007507B7"/>
    <w:rsid w:val="008676B4"/>
    <w:rsid w:val="008A5B5C"/>
    <w:rsid w:val="00974910"/>
    <w:rsid w:val="00981B39"/>
    <w:rsid w:val="009C36B8"/>
    <w:rsid w:val="00A1100F"/>
    <w:rsid w:val="00A43E7D"/>
    <w:rsid w:val="00AC0694"/>
    <w:rsid w:val="00AC4A15"/>
    <w:rsid w:val="00AC5CE8"/>
    <w:rsid w:val="00AC6417"/>
    <w:rsid w:val="00B15D68"/>
    <w:rsid w:val="00BA52F4"/>
    <w:rsid w:val="00BF0272"/>
    <w:rsid w:val="00CF2B8E"/>
    <w:rsid w:val="00D01406"/>
    <w:rsid w:val="00DA064E"/>
    <w:rsid w:val="00DA1F38"/>
    <w:rsid w:val="00DB4950"/>
    <w:rsid w:val="00E606B1"/>
    <w:rsid w:val="00E7066D"/>
    <w:rsid w:val="00F56B29"/>
    <w:rsid w:val="00F64693"/>
    <w:rsid w:val="00F840A6"/>
    <w:rsid w:val="00FD05E6"/>
    <w:rsid w:val="00FD1C50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0FA67-95A1-4A0F-A837-C6F05340E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CDA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C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96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96CD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66671-D038-4380-9295-77E5AA36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51</cp:revision>
  <dcterms:created xsi:type="dcterms:W3CDTF">2021-04-26T07:10:00Z</dcterms:created>
  <dcterms:modified xsi:type="dcterms:W3CDTF">2021-05-13T10:06:00Z</dcterms:modified>
</cp:coreProperties>
</file>