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378" w:rsidRPr="00636378" w:rsidRDefault="00636378" w:rsidP="00636378">
      <w:pPr>
        <w:tabs>
          <w:tab w:val="left" w:pos="5954"/>
        </w:tabs>
        <w:ind w:left="5954"/>
      </w:pPr>
      <w:r w:rsidRPr="00636378">
        <w:t>ЗАТВЕРДЖЕНО</w:t>
      </w:r>
    </w:p>
    <w:p w:rsidR="00636378" w:rsidRDefault="00636378" w:rsidP="00636378">
      <w:pPr>
        <w:tabs>
          <w:tab w:val="left" w:pos="5954"/>
        </w:tabs>
        <w:ind w:left="5954"/>
      </w:pPr>
      <w:r w:rsidRPr="00636378">
        <w:t>Розпорядження голови</w:t>
      </w:r>
    </w:p>
    <w:p w:rsidR="00636378" w:rsidRPr="00636378" w:rsidRDefault="00636378" w:rsidP="00636378">
      <w:pPr>
        <w:tabs>
          <w:tab w:val="left" w:pos="5954"/>
        </w:tabs>
        <w:ind w:left="5954"/>
      </w:pPr>
      <w:r w:rsidRPr="00636378">
        <w:t>обласної ради</w:t>
      </w:r>
    </w:p>
    <w:p w:rsidR="00636378" w:rsidRPr="00636378" w:rsidRDefault="00636378" w:rsidP="00636378">
      <w:pPr>
        <w:tabs>
          <w:tab w:val="left" w:pos="5954"/>
        </w:tabs>
        <w:ind w:left="5954"/>
      </w:pPr>
      <w:r w:rsidRPr="00636378">
        <w:t xml:space="preserve">від </w:t>
      </w:r>
      <w:r w:rsidRPr="00636378">
        <w:rPr>
          <w:u w:val="single"/>
        </w:rPr>
        <w:t>27.09.2018</w:t>
      </w:r>
      <w:r w:rsidRPr="00636378">
        <w:t xml:space="preserve"> №</w:t>
      </w:r>
      <w:r>
        <w:t> </w:t>
      </w:r>
      <w:r w:rsidRPr="00636378">
        <w:rPr>
          <w:u w:val="single"/>
        </w:rPr>
        <w:t>292-р</w:t>
      </w:r>
    </w:p>
    <w:p w:rsidR="00636378" w:rsidRPr="00636378" w:rsidRDefault="00636378" w:rsidP="00636378">
      <w:pPr>
        <w:tabs>
          <w:tab w:val="left" w:pos="5954"/>
        </w:tabs>
        <w:ind w:left="5954"/>
      </w:pPr>
      <w:r w:rsidRPr="00636378">
        <w:t>(у редакції розпорядження</w:t>
      </w:r>
    </w:p>
    <w:p w:rsidR="00636378" w:rsidRPr="00636378" w:rsidRDefault="00636378" w:rsidP="00636378">
      <w:pPr>
        <w:tabs>
          <w:tab w:val="left" w:pos="5954"/>
        </w:tabs>
        <w:ind w:left="5954"/>
      </w:pPr>
      <w:r>
        <w:t xml:space="preserve">голови </w:t>
      </w:r>
      <w:r w:rsidRPr="00636378">
        <w:t>обласної ради</w:t>
      </w:r>
    </w:p>
    <w:p w:rsidR="007E1E8F" w:rsidRPr="00636378" w:rsidRDefault="00636378" w:rsidP="00636378">
      <w:pPr>
        <w:tabs>
          <w:tab w:val="left" w:pos="4820"/>
        </w:tabs>
        <w:ind w:left="5954"/>
      </w:pPr>
      <w:r>
        <w:t xml:space="preserve">від </w:t>
      </w:r>
      <w:r w:rsidR="007262D7">
        <w:rPr>
          <w:u w:val="single"/>
        </w:rPr>
        <w:t>12.10.2020</w:t>
      </w:r>
      <w:r w:rsidR="007262D7">
        <w:t xml:space="preserve"> № </w:t>
      </w:r>
      <w:r w:rsidR="007262D7">
        <w:rPr>
          <w:u w:val="single"/>
        </w:rPr>
        <w:t>424-р</w:t>
      </w:r>
      <w:bookmarkStart w:id="0" w:name="_GoBack"/>
      <w:bookmarkEnd w:id="0"/>
      <w:r w:rsidRPr="00636378">
        <w:t>)</w:t>
      </w:r>
    </w:p>
    <w:p w:rsidR="00AD302D" w:rsidRDefault="00AD302D" w:rsidP="00636378"/>
    <w:p w:rsidR="00636378" w:rsidRPr="00636378" w:rsidRDefault="00636378" w:rsidP="00636378"/>
    <w:p w:rsidR="00AD302D" w:rsidRPr="00636378" w:rsidRDefault="00AD302D" w:rsidP="00636378">
      <w:pPr>
        <w:jc w:val="center"/>
        <w:rPr>
          <w:b/>
        </w:rPr>
      </w:pPr>
      <w:r w:rsidRPr="00636378">
        <w:rPr>
          <w:b/>
        </w:rPr>
        <w:t>ПОСАДОВА ІНСТРУКЦІЯ</w:t>
      </w:r>
    </w:p>
    <w:p w:rsidR="00AD302D" w:rsidRPr="00636378" w:rsidRDefault="00AD302D" w:rsidP="00636378">
      <w:pPr>
        <w:jc w:val="center"/>
      </w:pPr>
      <w:r w:rsidRPr="00636378">
        <w:t>головного спеціаліста з питань запобігання та виявлення корупції</w:t>
      </w:r>
    </w:p>
    <w:p w:rsidR="00AD302D" w:rsidRPr="00636378" w:rsidRDefault="00AD302D" w:rsidP="00636378">
      <w:pPr>
        <w:jc w:val="center"/>
      </w:pPr>
      <w:r w:rsidRPr="00636378">
        <w:t>юридичного відділу виконавчого апарату обласної ради</w:t>
      </w:r>
    </w:p>
    <w:p w:rsidR="00636378" w:rsidRPr="00636378" w:rsidRDefault="00636378" w:rsidP="00636378"/>
    <w:p w:rsidR="00AD302D" w:rsidRPr="00636378" w:rsidRDefault="00636378" w:rsidP="00636378">
      <w:pPr>
        <w:jc w:val="center"/>
        <w:rPr>
          <w:b/>
        </w:rPr>
      </w:pPr>
      <w:r>
        <w:rPr>
          <w:b/>
        </w:rPr>
        <w:t>1</w:t>
      </w:r>
      <w:r w:rsidR="00AD302D" w:rsidRPr="00636378">
        <w:rPr>
          <w:b/>
        </w:rPr>
        <w:t>.</w:t>
      </w:r>
      <w:r>
        <w:rPr>
          <w:b/>
        </w:rPr>
        <w:t> </w:t>
      </w:r>
      <w:r w:rsidR="00AD302D" w:rsidRPr="00636378">
        <w:rPr>
          <w:b/>
        </w:rPr>
        <w:t>Загальні положення</w:t>
      </w:r>
    </w:p>
    <w:p w:rsidR="00AD302D" w:rsidRPr="00636378" w:rsidRDefault="00AD302D" w:rsidP="00636378"/>
    <w:p w:rsidR="00AD302D" w:rsidRPr="00636378" w:rsidRDefault="009E6D98" w:rsidP="00636378">
      <w:pPr>
        <w:ind w:firstLine="709"/>
        <w:jc w:val="both"/>
      </w:pPr>
      <w:r w:rsidRPr="00636378">
        <w:t>1.1.</w:t>
      </w:r>
      <w:r w:rsidR="00A602B3" w:rsidRPr="00636378">
        <w:t> </w:t>
      </w:r>
      <w:r w:rsidR="00AD302D" w:rsidRPr="00636378">
        <w:t>Головний спеціаліст з питань запобігання та виявлення корупції юридичного відділу виконавчого апарату обласної ради (далі – головний спеціаліст</w:t>
      </w:r>
      <w:r w:rsidR="00636378">
        <w:t>, відділ</w:t>
      </w:r>
      <w:r w:rsidR="00AD302D" w:rsidRPr="00636378">
        <w:t>) своєю діяльністю сприяє виконанню завдань</w:t>
      </w:r>
      <w:r w:rsidR="00636378">
        <w:br/>
      </w:r>
      <w:r w:rsidR="00AD302D" w:rsidRPr="00636378">
        <w:t>щодо запобігання корупції та виявлення корупції у вик</w:t>
      </w:r>
      <w:r w:rsidR="00636378">
        <w:t>онавчому апараті обласної ради.</w:t>
      </w:r>
    </w:p>
    <w:p w:rsidR="00AD302D" w:rsidRPr="00636378" w:rsidRDefault="00A602B3" w:rsidP="00636378">
      <w:pPr>
        <w:ind w:firstLine="709"/>
        <w:jc w:val="both"/>
      </w:pPr>
      <w:r w:rsidRPr="00636378">
        <w:t>1.2. </w:t>
      </w:r>
      <w:r w:rsidR="00AD302D" w:rsidRPr="00636378">
        <w:t xml:space="preserve">Головний спеціаліст </w:t>
      </w:r>
      <w:r w:rsidR="00636378">
        <w:t xml:space="preserve">відділу </w:t>
      </w:r>
      <w:r w:rsidR="00AD302D" w:rsidRPr="00636378">
        <w:t>призначається на посаду, звільняється</w:t>
      </w:r>
      <w:r w:rsidR="00636378">
        <w:br/>
      </w:r>
      <w:r w:rsidR="00AD302D" w:rsidRPr="00636378">
        <w:t>з неї розпорядженням голови обласної ради згідно з чинним законодавством України.</w:t>
      </w:r>
    </w:p>
    <w:p w:rsidR="00AD302D" w:rsidRPr="00636378" w:rsidRDefault="00A602B3" w:rsidP="00636378">
      <w:pPr>
        <w:ind w:firstLine="709"/>
        <w:jc w:val="both"/>
      </w:pPr>
      <w:r w:rsidRPr="00636378">
        <w:t>1.3. </w:t>
      </w:r>
      <w:r w:rsidR="00AD302D" w:rsidRPr="00636378">
        <w:t xml:space="preserve">Головний спеціаліст </w:t>
      </w:r>
      <w:r w:rsidR="00636378">
        <w:t xml:space="preserve">відділу </w:t>
      </w:r>
      <w:r w:rsidR="00AD302D" w:rsidRPr="00636378">
        <w:t xml:space="preserve">призначається на посаду на конкурсній основі, </w:t>
      </w:r>
      <w:r w:rsidR="00636378">
        <w:t>і</w:t>
      </w:r>
      <w:r w:rsidR="00AD302D" w:rsidRPr="00636378">
        <w:t>з кадрового резерву чи за іншою процедурою, передбаченою законодавством України.</w:t>
      </w:r>
    </w:p>
    <w:p w:rsidR="00AD302D" w:rsidRPr="00636378" w:rsidRDefault="00A602B3" w:rsidP="00636378">
      <w:pPr>
        <w:ind w:firstLine="709"/>
        <w:jc w:val="both"/>
      </w:pPr>
      <w:r w:rsidRPr="00636378">
        <w:t>1.4. </w:t>
      </w:r>
      <w:r w:rsidR="00AD302D" w:rsidRPr="00636378">
        <w:t xml:space="preserve">Головний спеціаліст </w:t>
      </w:r>
      <w:r w:rsidR="00636378">
        <w:t xml:space="preserve">відділу </w:t>
      </w:r>
      <w:r w:rsidR="00AD302D" w:rsidRPr="00636378">
        <w:t>підзвітний і підконтрольний голові обласної ради, виконує його доручення; з організаційних та з питань матеріально-технічного забезпечення підпорядковується начальнику відділу.</w:t>
      </w:r>
    </w:p>
    <w:p w:rsidR="00AD302D" w:rsidRPr="00636378" w:rsidRDefault="00A602B3" w:rsidP="00636378">
      <w:pPr>
        <w:ind w:firstLine="709"/>
        <w:jc w:val="both"/>
      </w:pPr>
      <w:r w:rsidRPr="00636378">
        <w:t>1.5. </w:t>
      </w:r>
      <w:r w:rsidR="00AD302D" w:rsidRPr="00636378">
        <w:t xml:space="preserve">У своїй діяльності головний спеціаліст </w:t>
      </w:r>
      <w:r w:rsidR="00636378">
        <w:t xml:space="preserve">відділу </w:t>
      </w:r>
      <w:r w:rsidR="00AD302D" w:rsidRPr="00636378">
        <w:t xml:space="preserve">керується Конституцією України та законодавчими актами, указами Президента України, постановами Верховної Ради України </w:t>
      </w:r>
      <w:r w:rsidR="00636378">
        <w:t>та</w:t>
      </w:r>
      <w:r w:rsidR="00AD302D" w:rsidRPr="00636378">
        <w:t xml:space="preserve"> Кабінету Міністрів України, міжнародними договорами України, </w:t>
      </w:r>
      <w:r w:rsidR="00CE06C3" w:rsidRPr="00636378">
        <w:t>Типовим положенням про уповноважений підрозділ (уповноважену особу) з питань запобігання та виявлення корупції, затвердженим наказом Н</w:t>
      </w:r>
      <w:r w:rsidR="00636378">
        <w:t xml:space="preserve">аціонального агентства з питань запобігання корупції </w:t>
      </w:r>
      <w:r w:rsidR="00CE06C3" w:rsidRPr="00636378">
        <w:t>від 17.03.2020 №</w:t>
      </w:r>
      <w:r w:rsidR="00636378">
        <w:t> </w:t>
      </w:r>
      <w:r w:rsidR="00CE06C3" w:rsidRPr="00636378">
        <w:t>102/20</w:t>
      </w:r>
      <w:r w:rsidR="000B6276" w:rsidRPr="00636378">
        <w:t>,</w:t>
      </w:r>
      <w:r w:rsidR="00AD302D" w:rsidRPr="00636378">
        <w:t xml:space="preserve"> іншими нормативно-правовими актами з питань організації та діяльності органів місцевого самоврядування, Регламентом обласної ради, рішеннями </w:t>
      </w:r>
      <w:r w:rsidR="009E6D98" w:rsidRPr="00636378">
        <w:t>обласної ради</w:t>
      </w:r>
      <w:r w:rsidR="00AD302D" w:rsidRPr="00636378">
        <w:t>, розпорядженнями голови обласної ради, Положенням про юридичний відділ виконавчого апарату обласної ради.</w:t>
      </w:r>
    </w:p>
    <w:p w:rsidR="00AD302D" w:rsidRPr="00636378" w:rsidRDefault="00AD302D" w:rsidP="00636378">
      <w:pPr>
        <w:jc w:val="both"/>
      </w:pPr>
    </w:p>
    <w:p w:rsidR="00AD302D" w:rsidRPr="00636378" w:rsidRDefault="00636378" w:rsidP="00636378">
      <w:pPr>
        <w:shd w:val="clear" w:color="auto" w:fill="FFFFFF"/>
        <w:jc w:val="center"/>
        <w:rPr>
          <w:b/>
          <w:iCs/>
        </w:rPr>
      </w:pPr>
      <w:r>
        <w:rPr>
          <w:b/>
          <w:iCs/>
        </w:rPr>
        <w:t>2</w:t>
      </w:r>
      <w:r w:rsidR="00AD302D" w:rsidRPr="00636378">
        <w:rPr>
          <w:b/>
          <w:iCs/>
        </w:rPr>
        <w:t>.</w:t>
      </w:r>
      <w:r>
        <w:rPr>
          <w:b/>
          <w:iCs/>
        </w:rPr>
        <w:t> </w:t>
      </w:r>
      <w:r w:rsidR="00AD302D" w:rsidRPr="00636378">
        <w:rPr>
          <w:b/>
          <w:iCs/>
        </w:rPr>
        <w:t xml:space="preserve">Завдання та </w:t>
      </w:r>
      <w:proofErr w:type="spellStart"/>
      <w:r w:rsidR="00AD302D" w:rsidRPr="00636378">
        <w:rPr>
          <w:b/>
          <w:iCs/>
        </w:rPr>
        <w:t>обов</w:t>
      </w:r>
      <w:proofErr w:type="spellEnd"/>
      <w:r w:rsidRPr="00B13544">
        <w:rPr>
          <w:b/>
          <w:iCs/>
          <w:lang w:val="ru-RU"/>
        </w:rPr>
        <w:t>’</w:t>
      </w:r>
      <w:proofErr w:type="spellStart"/>
      <w:r w:rsidR="00AD302D" w:rsidRPr="00636378">
        <w:rPr>
          <w:b/>
          <w:iCs/>
        </w:rPr>
        <w:t>язки</w:t>
      </w:r>
      <w:proofErr w:type="spellEnd"/>
    </w:p>
    <w:p w:rsidR="00AD302D" w:rsidRPr="00636378" w:rsidRDefault="00AD302D" w:rsidP="00636378">
      <w:pPr>
        <w:shd w:val="clear" w:color="auto" w:fill="FFFFFF"/>
        <w:rPr>
          <w:iCs/>
        </w:rPr>
      </w:pPr>
    </w:p>
    <w:p w:rsidR="00AD302D" w:rsidRPr="00636378" w:rsidRDefault="00AD302D" w:rsidP="00636378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36378">
        <w:rPr>
          <w:sz w:val="28"/>
          <w:szCs w:val="28"/>
        </w:rPr>
        <w:t>2.1.</w:t>
      </w:r>
      <w:r w:rsidR="00A602B3" w:rsidRPr="00636378">
        <w:rPr>
          <w:sz w:val="28"/>
          <w:szCs w:val="28"/>
          <w:lang w:val="uk-UA"/>
        </w:rPr>
        <w:t> </w:t>
      </w:r>
      <w:r w:rsidRPr="00636378">
        <w:rPr>
          <w:sz w:val="28"/>
          <w:szCs w:val="28"/>
          <w:lang w:val="uk-UA"/>
        </w:rPr>
        <w:t>Р</w:t>
      </w:r>
      <w:proofErr w:type="spellStart"/>
      <w:r w:rsidRPr="00636378">
        <w:rPr>
          <w:sz w:val="28"/>
          <w:szCs w:val="28"/>
        </w:rPr>
        <w:t>озробляє</w:t>
      </w:r>
      <w:proofErr w:type="spellEnd"/>
      <w:r w:rsidRPr="00636378">
        <w:rPr>
          <w:sz w:val="28"/>
          <w:szCs w:val="28"/>
        </w:rPr>
        <w:t xml:space="preserve"> та проводить заходи </w:t>
      </w:r>
      <w:proofErr w:type="spellStart"/>
      <w:r w:rsidRPr="00636378">
        <w:rPr>
          <w:sz w:val="28"/>
          <w:szCs w:val="28"/>
        </w:rPr>
        <w:t>щодо</w:t>
      </w:r>
      <w:proofErr w:type="spellEnd"/>
      <w:r w:rsidRPr="00636378">
        <w:rPr>
          <w:sz w:val="28"/>
          <w:szCs w:val="28"/>
        </w:rPr>
        <w:t xml:space="preserve"> </w:t>
      </w:r>
      <w:proofErr w:type="spellStart"/>
      <w:r w:rsidRPr="00636378">
        <w:rPr>
          <w:sz w:val="28"/>
          <w:szCs w:val="28"/>
        </w:rPr>
        <w:t>запобігання</w:t>
      </w:r>
      <w:proofErr w:type="spellEnd"/>
      <w:r w:rsidRPr="00636378">
        <w:rPr>
          <w:sz w:val="28"/>
          <w:szCs w:val="28"/>
        </w:rPr>
        <w:t xml:space="preserve"> </w:t>
      </w:r>
      <w:proofErr w:type="spellStart"/>
      <w:r w:rsidRPr="00636378">
        <w:rPr>
          <w:sz w:val="28"/>
          <w:szCs w:val="28"/>
        </w:rPr>
        <w:t>корупційним</w:t>
      </w:r>
      <w:proofErr w:type="spellEnd"/>
      <w:r w:rsidRPr="00636378">
        <w:rPr>
          <w:sz w:val="28"/>
          <w:szCs w:val="28"/>
        </w:rPr>
        <w:t xml:space="preserve"> </w:t>
      </w:r>
      <w:proofErr w:type="spellStart"/>
      <w:r w:rsidRPr="00636378">
        <w:rPr>
          <w:sz w:val="28"/>
          <w:szCs w:val="28"/>
        </w:rPr>
        <w:t>правопорушенням</w:t>
      </w:r>
      <w:proofErr w:type="spellEnd"/>
      <w:r w:rsidRPr="00636378">
        <w:rPr>
          <w:sz w:val="28"/>
          <w:szCs w:val="28"/>
        </w:rPr>
        <w:t xml:space="preserve">, а </w:t>
      </w:r>
      <w:proofErr w:type="spellStart"/>
      <w:r w:rsidRPr="00636378">
        <w:rPr>
          <w:sz w:val="28"/>
          <w:szCs w:val="28"/>
        </w:rPr>
        <w:t>також</w:t>
      </w:r>
      <w:proofErr w:type="spellEnd"/>
      <w:r w:rsidRPr="00636378">
        <w:rPr>
          <w:sz w:val="28"/>
          <w:szCs w:val="28"/>
        </w:rPr>
        <w:t xml:space="preserve"> </w:t>
      </w:r>
      <w:proofErr w:type="spellStart"/>
      <w:r w:rsidRPr="00636378">
        <w:rPr>
          <w:sz w:val="28"/>
          <w:szCs w:val="28"/>
        </w:rPr>
        <w:t>здійснює</w:t>
      </w:r>
      <w:proofErr w:type="spellEnd"/>
      <w:r w:rsidRPr="00636378">
        <w:rPr>
          <w:sz w:val="28"/>
          <w:szCs w:val="28"/>
        </w:rPr>
        <w:t xml:space="preserve"> контроль за </w:t>
      </w:r>
      <w:proofErr w:type="spellStart"/>
      <w:r w:rsidRPr="00636378">
        <w:rPr>
          <w:sz w:val="28"/>
          <w:szCs w:val="28"/>
        </w:rPr>
        <w:t>їх</w:t>
      </w:r>
      <w:proofErr w:type="spellEnd"/>
      <w:r w:rsidRPr="00636378">
        <w:rPr>
          <w:sz w:val="28"/>
          <w:szCs w:val="28"/>
        </w:rPr>
        <w:t xml:space="preserve"> </w:t>
      </w:r>
      <w:proofErr w:type="spellStart"/>
      <w:r w:rsidRPr="00636378">
        <w:rPr>
          <w:sz w:val="28"/>
          <w:szCs w:val="28"/>
        </w:rPr>
        <w:t>проведенням</w:t>
      </w:r>
      <w:proofErr w:type="spellEnd"/>
      <w:r w:rsidRPr="00636378">
        <w:rPr>
          <w:sz w:val="28"/>
          <w:szCs w:val="28"/>
          <w:lang w:val="uk-UA"/>
        </w:rPr>
        <w:t>.</w:t>
      </w:r>
    </w:p>
    <w:p w:rsidR="009E6D98" w:rsidRPr="00636378" w:rsidRDefault="00AD302D" w:rsidP="00636378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" w:name="n34"/>
      <w:bookmarkEnd w:id="1"/>
      <w:r w:rsidRPr="00636378">
        <w:rPr>
          <w:sz w:val="28"/>
          <w:szCs w:val="28"/>
          <w:lang w:val="uk-UA"/>
        </w:rPr>
        <w:lastRenderedPageBreak/>
        <w:t>2.2.</w:t>
      </w:r>
      <w:r w:rsidR="00A602B3" w:rsidRPr="00636378">
        <w:rPr>
          <w:sz w:val="28"/>
          <w:szCs w:val="28"/>
          <w:lang w:val="uk-UA"/>
        </w:rPr>
        <w:t> </w:t>
      </w:r>
      <w:r w:rsidRPr="00636378">
        <w:rPr>
          <w:sz w:val="28"/>
          <w:szCs w:val="28"/>
          <w:lang w:val="uk-UA"/>
        </w:rPr>
        <w:t>Надає іншим структурним підрозділам виконавчого апарату обласної ради,</w:t>
      </w:r>
      <w:r w:rsidR="00A602B3" w:rsidRPr="00636378">
        <w:rPr>
          <w:sz w:val="28"/>
          <w:szCs w:val="28"/>
          <w:lang w:val="uk-UA"/>
        </w:rPr>
        <w:t xml:space="preserve"> </w:t>
      </w:r>
      <w:r w:rsidRPr="00636378">
        <w:rPr>
          <w:sz w:val="28"/>
          <w:szCs w:val="28"/>
          <w:lang w:val="uk-UA"/>
        </w:rPr>
        <w:t xml:space="preserve">підприємствам, установам, організаціям спільної власності територіальних громад сіл, селищ, міст Черкаської області та їх окремим працівникам </w:t>
      </w:r>
      <w:r w:rsidR="000B6276" w:rsidRPr="00636378">
        <w:rPr>
          <w:sz w:val="28"/>
          <w:szCs w:val="28"/>
          <w:lang w:val="uk-UA"/>
        </w:rPr>
        <w:t xml:space="preserve">методичну та консультаційну допомогу з питань додержання законодавства щодо запобігання корупції, </w:t>
      </w:r>
      <w:r w:rsidRPr="00636378">
        <w:rPr>
          <w:sz w:val="28"/>
          <w:szCs w:val="28"/>
          <w:lang w:val="uk-UA"/>
        </w:rPr>
        <w:t>роз’яснення щодо застосування антикорупційного законодавства.</w:t>
      </w:r>
      <w:bookmarkStart w:id="2" w:name="n35"/>
      <w:bookmarkEnd w:id="2"/>
    </w:p>
    <w:p w:rsidR="00AD302D" w:rsidRPr="00636378" w:rsidRDefault="009E6D98" w:rsidP="00636378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36378">
        <w:rPr>
          <w:sz w:val="28"/>
          <w:szCs w:val="28"/>
          <w:lang w:val="uk-UA"/>
        </w:rPr>
        <w:t>2.3.</w:t>
      </w:r>
      <w:r w:rsidR="00A602B3" w:rsidRPr="00636378">
        <w:rPr>
          <w:sz w:val="28"/>
          <w:szCs w:val="28"/>
          <w:lang w:val="uk-UA"/>
        </w:rPr>
        <w:t> </w:t>
      </w:r>
      <w:r w:rsidR="00AD302D" w:rsidRPr="00636378">
        <w:rPr>
          <w:sz w:val="28"/>
          <w:szCs w:val="28"/>
          <w:lang w:val="uk-UA"/>
        </w:rPr>
        <w:t>Вживає заходів до виявлення конфлікту інтересів та сприяє його усуненню, контролює дотримання вимог законодавства щодо врегулювання конфлікту інтересів, а також виявляє сприятливі для вчинення корупційних правопорушень ризики в діяльності посадових осіб виконавчого апарату обласної ради, вносить голові обласної ради пропозиції щодо усунення таких ризиків.</w:t>
      </w:r>
    </w:p>
    <w:p w:rsidR="00AD302D" w:rsidRPr="00636378" w:rsidRDefault="00AD302D" w:rsidP="00636378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3" w:name="n36"/>
      <w:bookmarkEnd w:id="3"/>
      <w:r w:rsidRPr="00636378">
        <w:rPr>
          <w:sz w:val="28"/>
          <w:szCs w:val="28"/>
          <w:lang w:val="uk-UA"/>
        </w:rPr>
        <w:t>2.</w:t>
      </w:r>
      <w:r w:rsidRPr="00636378">
        <w:rPr>
          <w:sz w:val="28"/>
          <w:szCs w:val="28"/>
        </w:rPr>
        <w:t>4</w:t>
      </w:r>
      <w:r w:rsidRPr="00636378">
        <w:rPr>
          <w:sz w:val="28"/>
          <w:szCs w:val="28"/>
          <w:lang w:val="uk-UA"/>
        </w:rPr>
        <w:t>.</w:t>
      </w:r>
      <w:r w:rsidR="00A602B3" w:rsidRPr="00636378">
        <w:rPr>
          <w:sz w:val="28"/>
          <w:szCs w:val="28"/>
        </w:rPr>
        <w:t> </w:t>
      </w:r>
      <w:r w:rsidRPr="00636378">
        <w:rPr>
          <w:sz w:val="28"/>
          <w:szCs w:val="28"/>
          <w:lang w:val="uk-UA"/>
        </w:rPr>
        <w:t>Н</w:t>
      </w:r>
      <w:proofErr w:type="spellStart"/>
      <w:r w:rsidRPr="00636378">
        <w:rPr>
          <w:sz w:val="28"/>
          <w:szCs w:val="28"/>
        </w:rPr>
        <w:t>адає</w:t>
      </w:r>
      <w:proofErr w:type="spellEnd"/>
      <w:r w:rsidRPr="00636378">
        <w:rPr>
          <w:sz w:val="28"/>
          <w:szCs w:val="28"/>
        </w:rPr>
        <w:t xml:space="preserve"> </w:t>
      </w:r>
      <w:proofErr w:type="spellStart"/>
      <w:r w:rsidRPr="00636378">
        <w:rPr>
          <w:sz w:val="28"/>
          <w:szCs w:val="28"/>
        </w:rPr>
        <w:t>допомогу</w:t>
      </w:r>
      <w:proofErr w:type="spellEnd"/>
      <w:r w:rsidRPr="00636378">
        <w:rPr>
          <w:sz w:val="28"/>
          <w:szCs w:val="28"/>
        </w:rPr>
        <w:t xml:space="preserve"> в </w:t>
      </w:r>
      <w:proofErr w:type="spellStart"/>
      <w:r w:rsidRPr="00636378">
        <w:rPr>
          <w:sz w:val="28"/>
          <w:szCs w:val="28"/>
        </w:rPr>
        <w:t>заповненні</w:t>
      </w:r>
      <w:proofErr w:type="spellEnd"/>
      <w:r w:rsidRPr="00636378">
        <w:rPr>
          <w:sz w:val="28"/>
          <w:szCs w:val="28"/>
        </w:rPr>
        <w:t xml:space="preserve"> </w:t>
      </w:r>
      <w:proofErr w:type="spellStart"/>
      <w:r w:rsidRPr="00636378">
        <w:rPr>
          <w:sz w:val="28"/>
          <w:szCs w:val="28"/>
        </w:rPr>
        <w:t>деклараці</w:t>
      </w:r>
      <w:proofErr w:type="spellEnd"/>
      <w:r w:rsidR="00636378">
        <w:rPr>
          <w:sz w:val="28"/>
          <w:szCs w:val="28"/>
          <w:lang w:val="uk-UA"/>
        </w:rPr>
        <w:t>ї</w:t>
      </w:r>
      <w:r w:rsidRPr="00636378">
        <w:rPr>
          <w:sz w:val="28"/>
          <w:szCs w:val="28"/>
        </w:rPr>
        <w:t xml:space="preserve"> особи, </w:t>
      </w:r>
      <w:proofErr w:type="spellStart"/>
      <w:r w:rsidRPr="00636378">
        <w:rPr>
          <w:sz w:val="28"/>
          <w:szCs w:val="28"/>
        </w:rPr>
        <w:t>уповноваженої</w:t>
      </w:r>
      <w:proofErr w:type="spellEnd"/>
      <w:r w:rsidR="00636378">
        <w:rPr>
          <w:sz w:val="28"/>
          <w:szCs w:val="28"/>
          <w:lang w:val="uk-UA"/>
        </w:rPr>
        <w:br/>
      </w:r>
      <w:r w:rsidRPr="00636378">
        <w:rPr>
          <w:sz w:val="28"/>
          <w:szCs w:val="28"/>
        </w:rPr>
        <w:t xml:space="preserve">на </w:t>
      </w:r>
      <w:proofErr w:type="spellStart"/>
      <w:r w:rsidRPr="00636378">
        <w:rPr>
          <w:sz w:val="28"/>
          <w:szCs w:val="28"/>
        </w:rPr>
        <w:t>виконання</w:t>
      </w:r>
      <w:proofErr w:type="spellEnd"/>
      <w:r w:rsidRPr="00636378">
        <w:rPr>
          <w:sz w:val="28"/>
          <w:szCs w:val="28"/>
        </w:rPr>
        <w:t xml:space="preserve"> </w:t>
      </w:r>
      <w:proofErr w:type="spellStart"/>
      <w:r w:rsidRPr="00636378">
        <w:rPr>
          <w:sz w:val="28"/>
          <w:szCs w:val="28"/>
        </w:rPr>
        <w:t>функцій</w:t>
      </w:r>
      <w:proofErr w:type="spellEnd"/>
      <w:r w:rsidRPr="00636378">
        <w:rPr>
          <w:sz w:val="28"/>
          <w:szCs w:val="28"/>
        </w:rPr>
        <w:t xml:space="preserve"> </w:t>
      </w:r>
      <w:proofErr w:type="spellStart"/>
      <w:r w:rsidRPr="00636378">
        <w:rPr>
          <w:sz w:val="28"/>
          <w:szCs w:val="28"/>
        </w:rPr>
        <w:t>держави</w:t>
      </w:r>
      <w:proofErr w:type="spellEnd"/>
      <w:r w:rsidRPr="00636378">
        <w:rPr>
          <w:sz w:val="28"/>
          <w:szCs w:val="28"/>
        </w:rPr>
        <w:t xml:space="preserve"> </w:t>
      </w:r>
      <w:proofErr w:type="spellStart"/>
      <w:r w:rsidRPr="00636378">
        <w:rPr>
          <w:sz w:val="28"/>
          <w:szCs w:val="28"/>
        </w:rPr>
        <w:t>або</w:t>
      </w:r>
      <w:proofErr w:type="spellEnd"/>
      <w:r w:rsidRPr="00636378">
        <w:rPr>
          <w:sz w:val="28"/>
          <w:szCs w:val="28"/>
        </w:rPr>
        <w:t xml:space="preserve"> </w:t>
      </w:r>
      <w:proofErr w:type="spellStart"/>
      <w:r w:rsidRPr="00636378">
        <w:rPr>
          <w:sz w:val="28"/>
          <w:szCs w:val="28"/>
        </w:rPr>
        <w:t>місцевого</w:t>
      </w:r>
      <w:proofErr w:type="spellEnd"/>
      <w:r w:rsidRPr="00636378">
        <w:rPr>
          <w:sz w:val="28"/>
          <w:szCs w:val="28"/>
        </w:rPr>
        <w:t xml:space="preserve"> </w:t>
      </w:r>
      <w:proofErr w:type="spellStart"/>
      <w:r w:rsidRPr="00636378">
        <w:rPr>
          <w:sz w:val="28"/>
          <w:szCs w:val="28"/>
        </w:rPr>
        <w:t>самоврядування</w:t>
      </w:r>
      <w:proofErr w:type="spellEnd"/>
      <w:r w:rsidRPr="00636378">
        <w:rPr>
          <w:sz w:val="28"/>
          <w:szCs w:val="28"/>
          <w:lang w:val="uk-UA"/>
        </w:rPr>
        <w:t>.</w:t>
      </w:r>
    </w:p>
    <w:p w:rsidR="00AD302D" w:rsidRPr="00636378" w:rsidRDefault="00A602B3" w:rsidP="00636378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36378">
        <w:rPr>
          <w:sz w:val="28"/>
          <w:szCs w:val="28"/>
          <w:lang w:val="uk-UA"/>
        </w:rPr>
        <w:t>2.5. </w:t>
      </w:r>
      <w:r w:rsidR="00AD302D" w:rsidRPr="00636378">
        <w:rPr>
          <w:sz w:val="28"/>
          <w:szCs w:val="28"/>
          <w:lang w:val="uk-UA"/>
        </w:rPr>
        <w:t xml:space="preserve">Забезпечує перевірку фактів неподання чи несвоєчасного подання посадовими особами </w:t>
      </w:r>
      <w:bookmarkStart w:id="4" w:name="n115"/>
      <w:bookmarkStart w:id="5" w:name="n38"/>
      <w:bookmarkEnd w:id="4"/>
      <w:bookmarkEnd w:id="5"/>
      <w:r w:rsidR="00AD302D" w:rsidRPr="00636378">
        <w:rPr>
          <w:sz w:val="28"/>
          <w:szCs w:val="28"/>
          <w:lang w:val="uk-UA"/>
        </w:rPr>
        <w:t>виконавчого апарату обласної ради деклараці</w:t>
      </w:r>
      <w:r w:rsidR="00636378">
        <w:rPr>
          <w:sz w:val="28"/>
          <w:szCs w:val="28"/>
          <w:lang w:val="uk-UA"/>
        </w:rPr>
        <w:t>ї</w:t>
      </w:r>
      <w:r w:rsidR="00AD302D" w:rsidRPr="00636378">
        <w:rPr>
          <w:sz w:val="28"/>
          <w:szCs w:val="28"/>
          <w:lang w:val="uk-UA"/>
        </w:rPr>
        <w:t xml:space="preserve"> особи, уповноваженої на виконання функцій держави або місцевого самоврядування.</w:t>
      </w:r>
    </w:p>
    <w:p w:rsidR="00AD302D" w:rsidRPr="00636378" w:rsidRDefault="00A602B3" w:rsidP="00636378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36378">
        <w:rPr>
          <w:sz w:val="28"/>
          <w:szCs w:val="28"/>
          <w:lang w:val="uk-UA"/>
        </w:rPr>
        <w:t>2.6. </w:t>
      </w:r>
      <w:r w:rsidR="00AD302D" w:rsidRPr="00636378">
        <w:rPr>
          <w:sz w:val="28"/>
          <w:szCs w:val="28"/>
          <w:lang w:val="uk-UA"/>
        </w:rPr>
        <w:t>У разі виявлення фактів, що можуть свідчити про вчинення корупційних або пов’язаних з корупцією правопорушень посадовими особами виконавчого апарату обласної ради, інформує в установленому порядку</w:t>
      </w:r>
      <w:r w:rsidR="00636378">
        <w:rPr>
          <w:sz w:val="28"/>
          <w:szCs w:val="28"/>
          <w:lang w:val="uk-UA"/>
        </w:rPr>
        <w:br/>
      </w:r>
      <w:r w:rsidR="00AD302D" w:rsidRPr="00636378">
        <w:rPr>
          <w:sz w:val="28"/>
          <w:szCs w:val="28"/>
          <w:lang w:val="uk-UA"/>
        </w:rPr>
        <w:t>про такі факти голову обласної ради, а також правоохоронні органи відповідно до їх компетенції.</w:t>
      </w:r>
    </w:p>
    <w:p w:rsidR="00AD302D" w:rsidRPr="00636378" w:rsidRDefault="00AD302D" w:rsidP="00636378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6" w:name="n39"/>
      <w:bookmarkEnd w:id="6"/>
      <w:r w:rsidRPr="00636378">
        <w:rPr>
          <w:sz w:val="28"/>
          <w:szCs w:val="28"/>
          <w:lang w:val="uk-UA"/>
        </w:rPr>
        <w:t>2.7.</w:t>
      </w:r>
      <w:r w:rsidR="00A602B3" w:rsidRPr="00636378">
        <w:rPr>
          <w:sz w:val="28"/>
          <w:szCs w:val="28"/>
          <w:lang w:val="uk-UA"/>
        </w:rPr>
        <w:t> </w:t>
      </w:r>
      <w:r w:rsidRPr="00636378">
        <w:rPr>
          <w:sz w:val="28"/>
          <w:szCs w:val="28"/>
          <w:lang w:val="uk-UA"/>
        </w:rPr>
        <w:t>Веде облік працівників виконавчого апарату обласної ради, притягнутих до відповідальності за вчинення корупційних правопорушень.</w:t>
      </w:r>
    </w:p>
    <w:p w:rsidR="00AD302D" w:rsidRPr="00636378" w:rsidRDefault="00A602B3" w:rsidP="00636378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7" w:name="n40"/>
      <w:bookmarkEnd w:id="7"/>
      <w:r w:rsidRPr="00636378">
        <w:rPr>
          <w:sz w:val="28"/>
          <w:szCs w:val="28"/>
          <w:lang w:val="uk-UA"/>
        </w:rPr>
        <w:t>2.8. </w:t>
      </w:r>
      <w:r w:rsidR="00AD302D" w:rsidRPr="00636378">
        <w:rPr>
          <w:sz w:val="28"/>
          <w:szCs w:val="28"/>
          <w:lang w:val="uk-UA"/>
        </w:rPr>
        <w:t>Взаємодіє з підрозділами з питань запобігання та виявлення корупції державних органів, органів влади Автономної Республіки Крим, органів місцевого самоврядування, підприємств, установ та організацій, спеціально уповноваженими суб’єктами у сфері протидії корупції.</w:t>
      </w:r>
    </w:p>
    <w:p w:rsidR="00AD302D" w:rsidRPr="00636378" w:rsidRDefault="00AD302D" w:rsidP="00636378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8" w:name="n41"/>
      <w:bookmarkEnd w:id="8"/>
      <w:r w:rsidRPr="00636378">
        <w:rPr>
          <w:sz w:val="28"/>
          <w:szCs w:val="28"/>
          <w:lang w:val="uk-UA"/>
        </w:rPr>
        <w:t>2.9.</w:t>
      </w:r>
      <w:r w:rsidR="00A602B3" w:rsidRPr="00636378">
        <w:rPr>
          <w:sz w:val="28"/>
          <w:szCs w:val="28"/>
          <w:lang w:val="uk-UA"/>
        </w:rPr>
        <w:t> </w:t>
      </w:r>
      <w:r w:rsidRPr="00636378">
        <w:rPr>
          <w:sz w:val="28"/>
          <w:szCs w:val="28"/>
          <w:lang w:val="uk-UA"/>
        </w:rPr>
        <w:t xml:space="preserve">Розглядає в межах повноважень повідомлення щодо причетності працівників виконавчого апарату обласної ради до вчинення </w:t>
      </w:r>
      <w:proofErr w:type="spellStart"/>
      <w:r w:rsidRPr="00636378">
        <w:rPr>
          <w:sz w:val="28"/>
          <w:szCs w:val="28"/>
          <w:lang w:val="uk-UA"/>
        </w:rPr>
        <w:t>ко</w:t>
      </w:r>
      <w:r w:rsidRPr="00636378">
        <w:rPr>
          <w:sz w:val="28"/>
          <w:szCs w:val="28"/>
        </w:rPr>
        <w:t>рупційних</w:t>
      </w:r>
      <w:proofErr w:type="spellEnd"/>
      <w:r w:rsidRPr="00636378">
        <w:rPr>
          <w:sz w:val="28"/>
          <w:szCs w:val="28"/>
        </w:rPr>
        <w:t xml:space="preserve"> </w:t>
      </w:r>
      <w:proofErr w:type="spellStart"/>
      <w:r w:rsidRPr="00636378">
        <w:rPr>
          <w:sz w:val="28"/>
          <w:szCs w:val="28"/>
        </w:rPr>
        <w:t>правопорушень</w:t>
      </w:r>
      <w:proofErr w:type="spellEnd"/>
      <w:r w:rsidRPr="00636378">
        <w:rPr>
          <w:sz w:val="28"/>
          <w:szCs w:val="28"/>
          <w:lang w:val="uk-UA"/>
        </w:rPr>
        <w:t>.</w:t>
      </w:r>
    </w:p>
    <w:p w:rsidR="00B959A2" w:rsidRDefault="00A602B3" w:rsidP="00B959A2">
      <w:pPr>
        <w:pStyle w:val="rvps2"/>
        <w:spacing w:before="0" w:beforeAutospacing="0" w:after="0" w:afterAutospacing="0"/>
        <w:ind w:firstLine="709"/>
        <w:jc w:val="both"/>
        <w:rPr>
          <w:rStyle w:val="rvts0"/>
          <w:sz w:val="28"/>
          <w:szCs w:val="28"/>
          <w:lang w:val="uk-UA"/>
        </w:rPr>
      </w:pPr>
      <w:bookmarkStart w:id="9" w:name="n108"/>
      <w:bookmarkEnd w:id="9"/>
      <w:r w:rsidRPr="00636378">
        <w:rPr>
          <w:sz w:val="28"/>
          <w:szCs w:val="28"/>
          <w:lang w:val="uk-UA"/>
        </w:rPr>
        <w:t>2.10.</w:t>
      </w:r>
      <w:r w:rsidR="007202A5" w:rsidRPr="00636378">
        <w:rPr>
          <w:sz w:val="28"/>
          <w:szCs w:val="28"/>
          <w:lang w:val="en-US"/>
        </w:rPr>
        <w:t> </w:t>
      </w:r>
      <w:r w:rsidR="00AD302D" w:rsidRPr="00636378">
        <w:rPr>
          <w:rStyle w:val="rvts0"/>
          <w:sz w:val="28"/>
          <w:szCs w:val="28"/>
          <w:lang w:val="uk-UA"/>
        </w:rPr>
        <w:t>П</w:t>
      </w:r>
      <w:proofErr w:type="spellStart"/>
      <w:r w:rsidR="00AD302D" w:rsidRPr="00636378">
        <w:rPr>
          <w:rStyle w:val="rvts0"/>
          <w:sz w:val="28"/>
          <w:szCs w:val="28"/>
        </w:rPr>
        <w:t>ровод</w:t>
      </w:r>
      <w:proofErr w:type="spellEnd"/>
      <w:r w:rsidR="00AD302D" w:rsidRPr="00636378">
        <w:rPr>
          <w:rStyle w:val="rvts0"/>
          <w:sz w:val="28"/>
          <w:szCs w:val="28"/>
          <w:lang w:val="uk-UA"/>
        </w:rPr>
        <w:t>и</w:t>
      </w:r>
      <w:proofErr w:type="spellStart"/>
      <w:r w:rsidR="00AD302D" w:rsidRPr="00636378">
        <w:rPr>
          <w:rStyle w:val="rvts0"/>
          <w:sz w:val="28"/>
          <w:szCs w:val="28"/>
        </w:rPr>
        <w:t>ть</w:t>
      </w:r>
      <w:proofErr w:type="spellEnd"/>
      <w:r w:rsidR="00AD302D" w:rsidRPr="00636378">
        <w:rPr>
          <w:rStyle w:val="rvts0"/>
          <w:sz w:val="28"/>
          <w:szCs w:val="28"/>
        </w:rPr>
        <w:t xml:space="preserve"> </w:t>
      </w:r>
      <w:proofErr w:type="spellStart"/>
      <w:r w:rsidR="00AD302D" w:rsidRPr="00636378">
        <w:rPr>
          <w:rStyle w:val="rvts0"/>
          <w:sz w:val="28"/>
          <w:szCs w:val="28"/>
        </w:rPr>
        <w:t>або</w:t>
      </w:r>
      <w:proofErr w:type="spellEnd"/>
      <w:r w:rsidR="00AD302D" w:rsidRPr="00636378">
        <w:rPr>
          <w:rStyle w:val="rvts0"/>
          <w:sz w:val="28"/>
          <w:szCs w:val="28"/>
        </w:rPr>
        <w:t xml:space="preserve"> </w:t>
      </w:r>
      <w:proofErr w:type="spellStart"/>
      <w:r w:rsidR="00AD302D" w:rsidRPr="00636378">
        <w:rPr>
          <w:rStyle w:val="rvts0"/>
          <w:sz w:val="28"/>
          <w:szCs w:val="28"/>
        </w:rPr>
        <w:t>бер</w:t>
      </w:r>
      <w:proofErr w:type="spellEnd"/>
      <w:r w:rsidR="00AD302D" w:rsidRPr="00636378">
        <w:rPr>
          <w:rStyle w:val="rvts0"/>
          <w:sz w:val="28"/>
          <w:szCs w:val="28"/>
          <w:lang w:val="uk-UA"/>
        </w:rPr>
        <w:t>е</w:t>
      </w:r>
      <w:r w:rsidR="00AD302D" w:rsidRPr="00636378">
        <w:rPr>
          <w:rStyle w:val="rvts0"/>
          <w:sz w:val="28"/>
          <w:szCs w:val="28"/>
        </w:rPr>
        <w:t xml:space="preserve"> участь у </w:t>
      </w:r>
      <w:proofErr w:type="spellStart"/>
      <w:r w:rsidR="00AD302D" w:rsidRPr="00636378">
        <w:rPr>
          <w:rStyle w:val="rvts0"/>
          <w:sz w:val="28"/>
          <w:szCs w:val="28"/>
        </w:rPr>
        <w:t>проведенні</w:t>
      </w:r>
      <w:proofErr w:type="spellEnd"/>
      <w:r w:rsidR="00AD302D" w:rsidRPr="00636378">
        <w:rPr>
          <w:rStyle w:val="rvts0"/>
          <w:sz w:val="28"/>
          <w:szCs w:val="28"/>
        </w:rPr>
        <w:t xml:space="preserve"> в </w:t>
      </w:r>
      <w:proofErr w:type="spellStart"/>
      <w:r w:rsidR="00AD302D" w:rsidRPr="00636378">
        <w:rPr>
          <w:rStyle w:val="rvts0"/>
          <w:sz w:val="28"/>
          <w:szCs w:val="28"/>
        </w:rPr>
        <w:t>установленому</w:t>
      </w:r>
      <w:proofErr w:type="spellEnd"/>
      <w:r w:rsidR="00AD302D" w:rsidRPr="00636378">
        <w:rPr>
          <w:rStyle w:val="rvts0"/>
          <w:sz w:val="28"/>
          <w:szCs w:val="28"/>
        </w:rPr>
        <w:t xml:space="preserve"> порядку </w:t>
      </w:r>
      <w:proofErr w:type="spellStart"/>
      <w:r w:rsidR="00AD302D" w:rsidRPr="00636378">
        <w:rPr>
          <w:rStyle w:val="rvts0"/>
          <w:sz w:val="28"/>
          <w:szCs w:val="28"/>
        </w:rPr>
        <w:t>службового</w:t>
      </w:r>
      <w:proofErr w:type="spellEnd"/>
      <w:r w:rsidR="00AD302D" w:rsidRPr="00636378">
        <w:rPr>
          <w:rStyle w:val="rvts0"/>
          <w:sz w:val="28"/>
          <w:szCs w:val="28"/>
        </w:rPr>
        <w:t xml:space="preserve"> </w:t>
      </w:r>
      <w:proofErr w:type="spellStart"/>
      <w:r w:rsidR="00AD302D" w:rsidRPr="00636378">
        <w:rPr>
          <w:rStyle w:val="rvts0"/>
          <w:sz w:val="28"/>
          <w:szCs w:val="28"/>
        </w:rPr>
        <w:t>розслідування</w:t>
      </w:r>
      <w:proofErr w:type="spellEnd"/>
      <w:r w:rsidR="00AD302D" w:rsidRPr="00636378">
        <w:rPr>
          <w:rStyle w:val="rvts0"/>
          <w:sz w:val="28"/>
          <w:szCs w:val="28"/>
        </w:rPr>
        <w:t xml:space="preserve"> (</w:t>
      </w:r>
      <w:proofErr w:type="spellStart"/>
      <w:r w:rsidR="00AD302D" w:rsidRPr="00636378">
        <w:rPr>
          <w:rStyle w:val="rvts0"/>
          <w:sz w:val="28"/>
          <w:szCs w:val="28"/>
        </w:rPr>
        <w:t>перевірки</w:t>
      </w:r>
      <w:proofErr w:type="spellEnd"/>
      <w:r w:rsidR="00AD302D" w:rsidRPr="00636378">
        <w:rPr>
          <w:rStyle w:val="rvts0"/>
          <w:sz w:val="28"/>
          <w:szCs w:val="28"/>
        </w:rPr>
        <w:t xml:space="preserve">) </w:t>
      </w:r>
      <w:r w:rsidR="00AD302D" w:rsidRPr="00636378">
        <w:rPr>
          <w:rStyle w:val="rvts0"/>
          <w:sz w:val="28"/>
          <w:szCs w:val="28"/>
          <w:lang w:val="uk-UA"/>
        </w:rPr>
        <w:t>у виконавчому апараті обласної ради</w:t>
      </w:r>
      <w:r w:rsidR="00B959A2">
        <w:rPr>
          <w:rStyle w:val="rvts0"/>
          <w:sz w:val="28"/>
          <w:szCs w:val="28"/>
          <w:lang w:val="uk-UA"/>
        </w:rPr>
        <w:br/>
      </w:r>
      <w:r w:rsidR="00AD302D" w:rsidRPr="00636378">
        <w:rPr>
          <w:rStyle w:val="rvts0"/>
          <w:sz w:val="28"/>
          <w:szCs w:val="28"/>
        </w:rPr>
        <w:t xml:space="preserve">з метою </w:t>
      </w:r>
      <w:proofErr w:type="spellStart"/>
      <w:r w:rsidR="00AD302D" w:rsidRPr="00636378">
        <w:rPr>
          <w:rStyle w:val="rvts0"/>
          <w:sz w:val="28"/>
          <w:szCs w:val="28"/>
        </w:rPr>
        <w:t>виявлення</w:t>
      </w:r>
      <w:proofErr w:type="spellEnd"/>
      <w:r w:rsidR="00AD302D" w:rsidRPr="00636378">
        <w:rPr>
          <w:rStyle w:val="rvts0"/>
          <w:sz w:val="28"/>
          <w:szCs w:val="28"/>
        </w:rPr>
        <w:t xml:space="preserve"> причин та умов, </w:t>
      </w:r>
      <w:proofErr w:type="spellStart"/>
      <w:r w:rsidR="00AD302D" w:rsidRPr="00636378">
        <w:rPr>
          <w:rStyle w:val="rvts0"/>
          <w:sz w:val="28"/>
          <w:szCs w:val="28"/>
        </w:rPr>
        <w:t>що</w:t>
      </w:r>
      <w:proofErr w:type="spellEnd"/>
      <w:r w:rsidR="00AD302D" w:rsidRPr="00636378">
        <w:rPr>
          <w:rStyle w:val="rvts0"/>
          <w:sz w:val="28"/>
          <w:szCs w:val="28"/>
        </w:rPr>
        <w:t xml:space="preserve"> </w:t>
      </w:r>
      <w:proofErr w:type="spellStart"/>
      <w:r w:rsidR="00AD302D" w:rsidRPr="00636378">
        <w:rPr>
          <w:rStyle w:val="rvts0"/>
          <w:sz w:val="28"/>
          <w:szCs w:val="28"/>
        </w:rPr>
        <w:t>призвели</w:t>
      </w:r>
      <w:proofErr w:type="spellEnd"/>
      <w:r w:rsidR="00AD302D" w:rsidRPr="00636378">
        <w:rPr>
          <w:rStyle w:val="rvts0"/>
          <w:sz w:val="28"/>
          <w:szCs w:val="28"/>
        </w:rPr>
        <w:t xml:space="preserve"> до </w:t>
      </w:r>
      <w:proofErr w:type="spellStart"/>
      <w:r w:rsidR="00AD302D" w:rsidRPr="00636378">
        <w:rPr>
          <w:rStyle w:val="rvts0"/>
          <w:sz w:val="28"/>
          <w:szCs w:val="28"/>
        </w:rPr>
        <w:t>вчинення</w:t>
      </w:r>
      <w:proofErr w:type="spellEnd"/>
      <w:r w:rsidR="00AD302D" w:rsidRPr="00636378">
        <w:rPr>
          <w:rStyle w:val="rvts0"/>
          <w:sz w:val="28"/>
          <w:szCs w:val="28"/>
        </w:rPr>
        <w:t xml:space="preserve"> </w:t>
      </w:r>
      <w:proofErr w:type="spellStart"/>
      <w:r w:rsidR="00AD302D" w:rsidRPr="00636378">
        <w:rPr>
          <w:rStyle w:val="rvts0"/>
          <w:sz w:val="28"/>
          <w:szCs w:val="28"/>
        </w:rPr>
        <w:t>корупційного</w:t>
      </w:r>
      <w:proofErr w:type="spellEnd"/>
      <w:r w:rsidR="00B959A2">
        <w:rPr>
          <w:rStyle w:val="rvts0"/>
          <w:sz w:val="28"/>
          <w:szCs w:val="28"/>
          <w:lang w:val="uk-UA"/>
        </w:rPr>
        <w:br/>
      </w:r>
      <w:proofErr w:type="spellStart"/>
      <w:r w:rsidR="00AD302D" w:rsidRPr="00636378">
        <w:rPr>
          <w:rStyle w:val="rvts0"/>
          <w:sz w:val="28"/>
          <w:szCs w:val="28"/>
        </w:rPr>
        <w:t>або</w:t>
      </w:r>
      <w:proofErr w:type="spellEnd"/>
      <w:r w:rsidR="00AD302D" w:rsidRPr="00636378">
        <w:rPr>
          <w:rStyle w:val="rvts0"/>
          <w:sz w:val="28"/>
          <w:szCs w:val="28"/>
        </w:rPr>
        <w:t xml:space="preserve"> </w:t>
      </w:r>
      <w:proofErr w:type="spellStart"/>
      <w:r w:rsidR="00AD302D" w:rsidRPr="00636378">
        <w:rPr>
          <w:rStyle w:val="rvts0"/>
          <w:sz w:val="28"/>
          <w:szCs w:val="28"/>
        </w:rPr>
        <w:t>пов’язаного</w:t>
      </w:r>
      <w:proofErr w:type="spellEnd"/>
      <w:r w:rsidR="00AD302D" w:rsidRPr="00636378">
        <w:rPr>
          <w:rStyle w:val="rvts0"/>
          <w:sz w:val="28"/>
          <w:szCs w:val="28"/>
        </w:rPr>
        <w:t xml:space="preserve"> з </w:t>
      </w:r>
      <w:proofErr w:type="spellStart"/>
      <w:r w:rsidR="00AD302D" w:rsidRPr="00636378">
        <w:rPr>
          <w:rStyle w:val="rvts0"/>
          <w:sz w:val="28"/>
          <w:szCs w:val="28"/>
        </w:rPr>
        <w:t>корупцією</w:t>
      </w:r>
      <w:proofErr w:type="spellEnd"/>
      <w:r w:rsidR="00AD302D" w:rsidRPr="00636378">
        <w:rPr>
          <w:rStyle w:val="rvts0"/>
          <w:sz w:val="28"/>
          <w:szCs w:val="28"/>
        </w:rPr>
        <w:t xml:space="preserve"> </w:t>
      </w:r>
      <w:proofErr w:type="spellStart"/>
      <w:r w:rsidR="00AD302D" w:rsidRPr="00636378">
        <w:rPr>
          <w:rStyle w:val="rvts0"/>
          <w:sz w:val="28"/>
          <w:szCs w:val="28"/>
        </w:rPr>
        <w:t>правопорушення</w:t>
      </w:r>
      <w:proofErr w:type="spellEnd"/>
      <w:r w:rsidR="00AD302D" w:rsidRPr="00636378">
        <w:rPr>
          <w:rStyle w:val="rvts0"/>
          <w:sz w:val="28"/>
          <w:szCs w:val="28"/>
        </w:rPr>
        <w:t xml:space="preserve"> </w:t>
      </w:r>
      <w:proofErr w:type="spellStart"/>
      <w:r w:rsidR="00AD302D" w:rsidRPr="00636378">
        <w:rPr>
          <w:rStyle w:val="rvts0"/>
          <w:sz w:val="28"/>
          <w:szCs w:val="28"/>
        </w:rPr>
        <w:t>чи</w:t>
      </w:r>
      <w:proofErr w:type="spellEnd"/>
      <w:r w:rsidR="00AD302D" w:rsidRPr="00636378">
        <w:rPr>
          <w:rStyle w:val="rvts0"/>
          <w:sz w:val="28"/>
          <w:szCs w:val="28"/>
        </w:rPr>
        <w:t xml:space="preserve"> </w:t>
      </w:r>
      <w:proofErr w:type="spellStart"/>
      <w:r w:rsidR="00AD302D" w:rsidRPr="00636378">
        <w:rPr>
          <w:rStyle w:val="rvts0"/>
          <w:sz w:val="28"/>
          <w:szCs w:val="28"/>
        </w:rPr>
        <w:t>невиконання</w:t>
      </w:r>
      <w:proofErr w:type="spellEnd"/>
      <w:r w:rsidR="00AD302D" w:rsidRPr="00636378">
        <w:rPr>
          <w:rStyle w:val="rvts0"/>
          <w:sz w:val="28"/>
          <w:szCs w:val="28"/>
        </w:rPr>
        <w:t xml:space="preserve"> </w:t>
      </w:r>
      <w:proofErr w:type="spellStart"/>
      <w:r w:rsidR="00AD302D" w:rsidRPr="00636378">
        <w:rPr>
          <w:rStyle w:val="rvts0"/>
          <w:sz w:val="28"/>
          <w:szCs w:val="28"/>
        </w:rPr>
        <w:t>вимог</w:t>
      </w:r>
      <w:proofErr w:type="spellEnd"/>
      <w:r w:rsidR="00AD302D" w:rsidRPr="00636378">
        <w:rPr>
          <w:rStyle w:val="rvts0"/>
          <w:sz w:val="28"/>
          <w:szCs w:val="28"/>
        </w:rPr>
        <w:t xml:space="preserve"> </w:t>
      </w:r>
      <w:proofErr w:type="spellStart"/>
      <w:r w:rsidR="00AD302D" w:rsidRPr="00636378">
        <w:rPr>
          <w:rStyle w:val="rvts0"/>
          <w:sz w:val="28"/>
          <w:szCs w:val="28"/>
        </w:rPr>
        <w:t>антикорупційного</w:t>
      </w:r>
      <w:proofErr w:type="spellEnd"/>
      <w:r w:rsidR="00AD302D" w:rsidRPr="00636378">
        <w:rPr>
          <w:rStyle w:val="rvts0"/>
          <w:sz w:val="28"/>
          <w:szCs w:val="28"/>
        </w:rPr>
        <w:t xml:space="preserve"> </w:t>
      </w:r>
      <w:proofErr w:type="spellStart"/>
      <w:r w:rsidR="00AD302D" w:rsidRPr="00636378">
        <w:rPr>
          <w:rStyle w:val="rvts0"/>
          <w:sz w:val="28"/>
          <w:szCs w:val="28"/>
        </w:rPr>
        <w:t>законодавства</w:t>
      </w:r>
      <w:proofErr w:type="spellEnd"/>
      <w:r w:rsidR="00AD302D" w:rsidRPr="00636378">
        <w:rPr>
          <w:rStyle w:val="rvts0"/>
          <w:sz w:val="28"/>
          <w:szCs w:val="28"/>
        </w:rPr>
        <w:t>.</w:t>
      </w:r>
    </w:p>
    <w:p w:rsidR="00D47F50" w:rsidRPr="00636378" w:rsidRDefault="00A602B3" w:rsidP="00B959A2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36378">
        <w:rPr>
          <w:sz w:val="28"/>
          <w:szCs w:val="28"/>
          <w:lang w:val="uk-UA"/>
        </w:rPr>
        <w:t>2.11. </w:t>
      </w:r>
      <w:bookmarkStart w:id="10" w:name="n118"/>
      <w:bookmarkStart w:id="11" w:name="n51"/>
      <w:bookmarkEnd w:id="10"/>
      <w:bookmarkEnd w:id="11"/>
      <w:r w:rsidR="00D47F50" w:rsidRPr="00636378">
        <w:rPr>
          <w:sz w:val="28"/>
          <w:szCs w:val="28"/>
          <w:lang w:val="uk-UA"/>
        </w:rPr>
        <w:t xml:space="preserve">Здійснює попередній аналіз </w:t>
      </w:r>
      <w:proofErr w:type="spellStart"/>
      <w:r w:rsidR="00D47F50" w:rsidRPr="00636378">
        <w:rPr>
          <w:sz w:val="28"/>
          <w:szCs w:val="28"/>
          <w:lang w:val="uk-UA"/>
        </w:rPr>
        <w:t>про</w:t>
      </w:r>
      <w:r w:rsidR="00F60E9B" w:rsidRPr="00636378">
        <w:rPr>
          <w:sz w:val="28"/>
          <w:szCs w:val="28"/>
          <w:lang w:val="uk-UA"/>
        </w:rPr>
        <w:t>є</w:t>
      </w:r>
      <w:r w:rsidR="00D47F50" w:rsidRPr="00636378">
        <w:rPr>
          <w:sz w:val="28"/>
          <w:szCs w:val="28"/>
          <w:lang w:val="uk-UA"/>
        </w:rPr>
        <w:t>ктів</w:t>
      </w:r>
      <w:proofErr w:type="spellEnd"/>
      <w:r w:rsidR="00D47F50" w:rsidRPr="00636378">
        <w:rPr>
          <w:sz w:val="28"/>
          <w:szCs w:val="28"/>
          <w:lang w:val="uk-UA"/>
        </w:rPr>
        <w:t xml:space="preserve"> нормативно-правових актів, організаційно-розпорядчих документів, що приймаються головою обласної ради, обласною радою на предмет виявлення положень (норм), що містять </w:t>
      </w:r>
      <w:proofErr w:type="spellStart"/>
      <w:r w:rsidR="00D47F50" w:rsidRPr="00636378">
        <w:rPr>
          <w:sz w:val="28"/>
          <w:szCs w:val="28"/>
          <w:lang w:val="uk-UA"/>
        </w:rPr>
        <w:t>корупціогенні</w:t>
      </w:r>
      <w:proofErr w:type="spellEnd"/>
      <w:r w:rsidR="00D47F50" w:rsidRPr="00636378">
        <w:rPr>
          <w:sz w:val="28"/>
          <w:szCs w:val="28"/>
          <w:lang w:val="uk-UA"/>
        </w:rPr>
        <w:t xml:space="preserve"> фактори.</w:t>
      </w:r>
    </w:p>
    <w:p w:rsidR="000B6276" w:rsidRPr="00636378" w:rsidRDefault="00B959A2" w:rsidP="00636378">
      <w:pPr>
        <w:pStyle w:val="rvps2"/>
        <w:tabs>
          <w:tab w:val="left" w:pos="0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2.12. </w:t>
      </w:r>
      <w:r w:rsidR="000B6276" w:rsidRPr="00636378">
        <w:rPr>
          <w:sz w:val="28"/>
          <w:szCs w:val="28"/>
          <w:lang w:val="uk-UA"/>
        </w:rPr>
        <w:t>Забезпечує захист працівників виконавчого апарату обласної ради, які повідомили про порушення вимог Закону України «Про запобігання корупції»</w:t>
      </w:r>
      <w:r w:rsidR="00F60E9B" w:rsidRPr="00636378">
        <w:rPr>
          <w:sz w:val="28"/>
          <w:szCs w:val="28"/>
          <w:lang w:val="uk-UA"/>
        </w:rPr>
        <w:t>,</w:t>
      </w:r>
      <w:r w:rsidR="000B6276" w:rsidRPr="00636378">
        <w:rPr>
          <w:sz w:val="28"/>
          <w:szCs w:val="28"/>
          <w:lang w:val="uk-UA"/>
        </w:rPr>
        <w:t xml:space="preserve"> від застосування негативни</w:t>
      </w:r>
      <w:r w:rsidR="00F60E9B" w:rsidRPr="00636378">
        <w:rPr>
          <w:sz w:val="28"/>
          <w:szCs w:val="28"/>
          <w:lang w:val="uk-UA"/>
        </w:rPr>
        <w:t>х заходів впливу з боку керівництва</w:t>
      </w:r>
      <w:r w:rsidR="000B6276" w:rsidRPr="00636378">
        <w:rPr>
          <w:sz w:val="28"/>
          <w:szCs w:val="28"/>
          <w:lang w:val="uk-UA"/>
        </w:rPr>
        <w:t xml:space="preserve"> відповідно до законодавства щодо захисту викривачів.</w:t>
      </w:r>
    </w:p>
    <w:p w:rsidR="00AD302D" w:rsidRPr="00636378" w:rsidRDefault="00AD302D" w:rsidP="00636378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6378">
        <w:rPr>
          <w:sz w:val="28"/>
          <w:szCs w:val="28"/>
        </w:rPr>
        <w:lastRenderedPageBreak/>
        <w:t>2</w:t>
      </w:r>
      <w:r w:rsidRPr="00636378">
        <w:rPr>
          <w:sz w:val="28"/>
          <w:szCs w:val="28"/>
          <w:lang w:val="uk-UA"/>
        </w:rPr>
        <w:t>.1</w:t>
      </w:r>
      <w:r w:rsidR="000B6276" w:rsidRPr="00636378">
        <w:rPr>
          <w:sz w:val="28"/>
          <w:szCs w:val="28"/>
          <w:lang w:val="uk-UA"/>
        </w:rPr>
        <w:t>3</w:t>
      </w:r>
      <w:r w:rsidRPr="00636378">
        <w:rPr>
          <w:sz w:val="28"/>
          <w:szCs w:val="28"/>
          <w:lang w:val="uk-UA"/>
        </w:rPr>
        <w:t>.</w:t>
      </w:r>
      <w:r w:rsidR="00A602B3" w:rsidRPr="00636378">
        <w:rPr>
          <w:sz w:val="28"/>
          <w:szCs w:val="28"/>
        </w:rPr>
        <w:t> </w:t>
      </w:r>
      <w:r w:rsidRPr="00636378">
        <w:rPr>
          <w:sz w:val="28"/>
          <w:szCs w:val="28"/>
          <w:lang w:val="uk-UA"/>
        </w:rPr>
        <w:t xml:space="preserve">Бере участь у проведенні </w:t>
      </w:r>
      <w:proofErr w:type="spellStart"/>
      <w:r w:rsidRPr="00636378">
        <w:rPr>
          <w:sz w:val="28"/>
          <w:szCs w:val="28"/>
        </w:rPr>
        <w:t>внутрішнього</w:t>
      </w:r>
      <w:proofErr w:type="spellEnd"/>
      <w:r w:rsidRPr="00636378">
        <w:rPr>
          <w:sz w:val="28"/>
          <w:szCs w:val="28"/>
        </w:rPr>
        <w:t xml:space="preserve"> аудиту </w:t>
      </w:r>
      <w:r w:rsidRPr="00636378">
        <w:rPr>
          <w:sz w:val="28"/>
          <w:szCs w:val="28"/>
          <w:lang w:val="uk-UA"/>
        </w:rPr>
        <w:t>виконавчого апарату обласної ради</w:t>
      </w:r>
      <w:r w:rsidRPr="00636378">
        <w:rPr>
          <w:sz w:val="28"/>
          <w:szCs w:val="28"/>
        </w:rPr>
        <w:t xml:space="preserve"> в </w:t>
      </w:r>
      <w:proofErr w:type="spellStart"/>
      <w:r w:rsidRPr="00636378">
        <w:rPr>
          <w:sz w:val="28"/>
          <w:szCs w:val="28"/>
        </w:rPr>
        <w:t>частині</w:t>
      </w:r>
      <w:proofErr w:type="spellEnd"/>
      <w:r w:rsidRPr="00636378">
        <w:rPr>
          <w:sz w:val="28"/>
          <w:szCs w:val="28"/>
        </w:rPr>
        <w:t xml:space="preserve"> </w:t>
      </w:r>
      <w:proofErr w:type="spellStart"/>
      <w:r w:rsidRPr="00636378">
        <w:rPr>
          <w:sz w:val="28"/>
          <w:szCs w:val="28"/>
        </w:rPr>
        <w:t>дотримання</w:t>
      </w:r>
      <w:proofErr w:type="spellEnd"/>
      <w:r w:rsidRPr="00636378">
        <w:rPr>
          <w:sz w:val="28"/>
          <w:szCs w:val="28"/>
        </w:rPr>
        <w:t xml:space="preserve"> </w:t>
      </w:r>
      <w:proofErr w:type="spellStart"/>
      <w:r w:rsidRPr="00636378">
        <w:rPr>
          <w:sz w:val="28"/>
          <w:szCs w:val="28"/>
        </w:rPr>
        <w:t>вимог</w:t>
      </w:r>
      <w:proofErr w:type="spellEnd"/>
      <w:r w:rsidRPr="00636378">
        <w:rPr>
          <w:sz w:val="28"/>
          <w:szCs w:val="28"/>
        </w:rPr>
        <w:t xml:space="preserve"> </w:t>
      </w:r>
      <w:proofErr w:type="spellStart"/>
      <w:r w:rsidRPr="00636378">
        <w:rPr>
          <w:sz w:val="28"/>
          <w:szCs w:val="28"/>
        </w:rPr>
        <w:t>антикорупційного</w:t>
      </w:r>
      <w:proofErr w:type="spellEnd"/>
      <w:r w:rsidRPr="00636378">
        <w:rPr>
          <w:sz w:val="28"/>
          <w:szCs w:val="28"/>
        </w:rPr>
        <w:t xml:space="preserve"> </w:t>
      </w:r>
      <w:proofErr w:type="spellStart"/>
      <w:r w:rsidRPr="00636378">
        <w:rPr>
          <w:sz w:val="28"/>
          <w:szCs w:val="28"/>
        </w:rPr>
        <w:t>законодавства</w:t>
      </w:r>
      <w:proofErr w:type="spellEnd"/>
      <w:r w:rsidRPr="00636378">
        <w:rPr>
          <w:sz w:val="28"/>
          <w:szCs w:val="28"/>
        </w:rPr>
        <w:t>.</w:t>
      </w:r>
    </w:p>
    <w:p w:rsidR="00AD302D" w:rsidRPr="00636378" w:rsidRDefault="00A602B3" w:rsidP="00636378">
      <w:pPr>
        <w:ind w:firstLine="709"/>
        <w:jc w:val="both"/>
      </w:pPr>
      <w:r w:rsidRPr="00636378">
        <w:t>2.1</w:t>
      </w:r>
      <w:r w:rsidR="000B6276" w:rsidRPr="00636378">
        <w:t>4</w:t>
      </w:r>
      <w:r w:rsidRPr="00636378">
        <w:t>. </w:t>
      </w:r>
      <w:r w:rsidR="00AD302D" w:rsidRPr="00636378">
        <w:t xml:space="preserve">Забезпечує своєчасний розгляд звернень громадян </w:t>
      </w:r>
      <w:r w:rsidR="00B959A2">
        <w:t>і</w:t>
      </w:r>
      <w:r w:rsidR="00AD302D" w:rsidRPr="00636378">
        <w:t>з питань,</w:t>
      </w:r>
      <w:r w:rsidR="00B959A2">
        <w:br/>
      </w:r>
      <w:r w:rsidR="00AD302D" w:rsidRPr="00636378">
        <w:t>що відносяться до його компетенції.</w:t>
      </w:r>
    </w:p>
    <w:p w:rsidR="00AD302D" w:rsidRPr="00636378" w:rsidRDefault="00A602B3" w:rsidP="00636378">
      <w:pPr>
        <w:shd w:val="clear" w:color="auto" w:fill="FFFFFF"/>
        <w:tabs>
          <w:tab w:val="left" w:pos="739"/>
        </w:tabs>
        <w:ind w:firstLine="709"/>
        <w:jc w:val="both"/>
      </w:pPr>
      <w:r w:rsidRPr="00636378">
        <w:t>2.1</w:t>
      </w:r>
      <w:r w:rsidR="000B6276" w:rsidRPr="00636378">
        <w:t>5</w:t>
      </w:r>
      <w:r w:rsidRPr="00636378">
        <w:t>. </w:t>
      </w:r>
      <w:r w:rsidR="00AD302D" w:rsidRPr="00636378">
        <w:t>Забезпечує своєчасне опрацювання запитів на інформацію з питань, що відносяться до його компетенції, та підготовку відповідей на такі запити</w:t>
      </w:r>
      <w:r w:rsidR="00B959A2">
        <w:br/>
      </w:r>
      <w:r w:rsidR="00AD302D" w:rsidRPr="00636378">
        <w:t xml:space="preserve">в порядку та строки, визначені Законом України </w:t>
      </w:r>
      <w:r w:rsidR="00654292" w:rsidRPr="00636378">
        <w:t>«</w:t>
      </w:r>
      <w:r w:rsidR="00AD302D" w:rsidRPr="00636378">
        <w:t>Про доступ до публічної інформації</w:t>
      </w:r>
      <w:r w:rsidR="00654292" w:rsidRPr="00636378">
        <w:t>»</w:t>
      </w:r>
      <w:r w:rsidR="00AD302D" w:rsidRPr="00636378">
        <w:t>.</w:t>
      </w:r>
    </w:p>
    <w:p w:rsidR="00AD302D" w:rsidRPr="00636378" w:rsidRDefault="00A602B3" w:rsidP="00636378">
      <w:pPr>
        <w:shd w:val="clear" w:color="auto" w:fill="FFFFFF"/>
        <w:tabs>
          <w:tab w:val="left" w:pos="739"/>
        </w:tabs>
        <w:ind w:firstLine="709"/>
        <w:jc w:val="both"/>
      </w:pPr>
      <w:r w:rsidRPr="00636378">
        <w:t>2.1</w:t>
      </w:r>
      <w:r w:rsidR="000B6276" w:rsidRPr="00636378">
        <w:t>6</w:t>
      </w:r>
      <w:r w:rsidRPr="00636378">
        <w:t>. </w:t>
      </w:r>
      <w:r w:rsidR="00AD302D" w:rsidRPr="00636378">
        <w:t>Своєчасно надає публічну інформацію з питань, що відносяться</w:t>
      </w:r>
      <w:r w:rsidR="00B959A2">
        <w:br/>
      </w:r>
      <w:r w:rsidR="00AD302D" w:rsidRPr="00636378">
        <w:t>до його компетенції, сектору комп’ютерного забезпечення виконавчого апарату обласної ради</w:t>
      </w:r>
      <w:r w:rsidR="002D6E9C" w:rsidRPr="00636378">
        <w:t xml:space="preserve"> для оприлюднення </w:t>
      </w:r>
      <w:r w:rsidR="00CF5E76" w:rsidRPr="00636378">
        <w:t xml:space="preserve">на офіційному </w:t>
      </w:r>
      <w:proofErr w:type="spellStart"/>
      <w:r w:rsidR="00CF5E76" w:rsidRPr="00636378">
        <w:t>вебсайті</w:t>
      </w:r>
      <w:proofErr w:type="spellEnd"/>
      <w:r w:rsidR="00CF5E76" w:rsidRPr="00636378">
        <w:t xml:space="preserve"> обласної ради</w:t>
      </w:r>
      <w:r w:rsidR="00AD302D" w:rsidRPr="00636378">
        <w:t>.</w:t>
      </w:r>
    </w:p>
    <w:p w:rsidR="00AD302D" w:rsidRPr="00636378" w:rsidRDefault="00A602B3" w:rsidP="00636378">
      <w:pPr>
        <w:shd w:val="clear" w:color="auto" w:fill="FFFFFF"/>
        <w:tabs>
          <w:tab w:val="left" w:pos="739"/>
        </w:tabs>
        <w:ind w:firstLine="709"/>
        <w:jc w:val="both"/>
      </w:pPr>
      <w:r w:rsidRPr="00636378">
        <w:t>2.1</w:t>
      </w:r>
      <w:r w:rsidR="000B6276" w:rsidRPr="00636378">
        <w:t>7</w:t>
      </w:r>
      <w:r w:rsidRPr="00636378">
        <w:t>. </w:t>
      </w:r>
      <w:r w:rsidR="00AD302D" w:rsidRPr="00636378">
        <w:t>Збирає, систематизує, накопичує, зберігає документи або їх копії,</w:t>
      </w:r>
      <w:r w:rsidR="00B959A2">
        <w:br/>
      </w:r>
      <w:r w:rsidR="00AD302D" w:rsidRPr="00636378">
        <w:t>що містять публічну інформацію, яка була отримана або створена в процесі виконання завдань.</w:t>
      </w:r>
    </w:p>
    <w:p w:rsidR="000F5A77" w:rsidRPr="00636378" w:rsidRDefault="000F5A77" w:rsidP="00636378">
      <w:pPr>
        <w:shd w:val="clear" w:color="auto" w:fill="FFFFFF"/>
        <w:tabs>
          <w:tab w:val="left" w:pos="739"/>
        </w:tabs>
        <w:ind w:firstLine="709"/>
        <w:jc w:val="both"/>
      </w:pPr>
      <w:r w:rsidRPr="00636378">
        <w:t>2.1</w:t>
      </w:r>
      <w:r w:rsidR="000B6276" w:rsidRPr="00636378">
        <w:t>8</w:t>
      </w:r>
      <w:r w:rsidRPr="00636378">
        <w:t>.</w:t>
      </w:r>
      <w:r w:rsidR="00B959A2">
        <w:t> </w:t>
      </w:r>
      <w:r w:rsidRPr="00636378">
        <w:t>Створює, опрацьовує (за необхідності вносить правки), погоджує про</w:t>
      </w:r>
      <w:r w:rsidR="00F60E9B" w:rsidRPr="00636378">
        <w:t>є</w:t>
      </w:r>
      <w:r w:rsidRPr="00636378">
        <w:t xml:space="preserve">кти документів </w:t>
      </w:r>
      <w:r w:rsidR="00B959A2">
        <w:t>і</w:t>
      </w:r>
      <w:r w:rsidRPr="00636378">
        <w:t xml:space="preserve">з питань, що належать до його компетенції, </w:t>
      </w:r>
      <w:r w:rsidR="00B959A2">
        <w:t>у</w:t>
      </w:r>
      <w:r w:rsidRPr="00636378">
        <w:t xml:space="preserve"> системі електронного документообігу.</w:t>
      </w:r>
    </w:p>
    <w:p w:rsidR="000F5A77" w:rsidRPr="00636378" w:rsidRDefault="000F5A77" w:rsidP="00636378">
      <w:pPr>
        <w:shd w:val="clear" w:color="auto" w:fill="FFFFFF"/>
        <w:tabs>
          <w:tab w:val="left" w:pos="739"/>
        </w:tabs>
        <w:ind w:firstLine="709"/>
        <w:jc w:val="both"/>
      </w:pPr>
      <w:r w:rsidRPr="00636378">
        <w:t>2.1</w:t>
      </w:r>
      <w:r w:rsidR="000B6276" w:rsidRPr="00636378">
        <w:t>9</w:t>
      </w:r>
      <w:r w:rsidRPr="00636378">
        <w:t>.</w:t>
      </w:r>
      <w:r w:rsidR="00B959A2">
        <w:t> </w:t>
      </w:r>
      <w:r w:rsidRPr="00636378">
        <w:t xml:space="preserve">Візує </w:t>
      </w:r>
      <w:proofErr w:type="spellStart"/>
      <w:r w:rsidRPr="00636378">
        <w:t>про</w:t>
      </w:r>
      <w:r w:rsidR="00F60E9B" w:rsidRPr="00636378">
        <w:t>є</w:t>
      </w:r>
      <w:r w:rsidRPr="00636378">
        <w:t>кти</w:t>
      </w:r>
      <w:proofErr w:type="spellEnd"/>
      <w:r w:rsidRPr="00636378">
        <w:t xml:space="preserve"> документів </w:t>
      </w:r>
      <w:r w:rsidR="00B959A2">
        <w:t>і</w:t>
      </w:r>
      <w:r w:rsidRPr="00636378">
        <w:t xml:space="preserve">з питань, що належать до його компетенції, </w:t>
      </w:r>
      <w:r w:rsidR="00B959A2">
        <w:t>у</w:t>
      </w:r>
      <w:r w:rsidRPr="00636378">
        <w:t xml:space="preserve"> системі електронного документообігу з використанням електронного цифрового підпису.</w:t>
      </w:r>
    </w:p>
    <w:p w:rsidR="00CE06C3" w:rsidRPr="00636378" w:rsidRDefault="00B959A2" w:rsidP="00636378">
      <w:pPr>
        <w:shd w:val="clear" w:color="auto" w:fill="FFFFFF"/>
        <w:tabs>
          <w:tab w:val="left" w:pos="739"/>
        </w:tabs>
        <w:ind w:firstLine="709"/>
        <w:jc w:val="both"/>
      </w:pPr>
      <w:r>
        <w:t>2.20. </w:t>
      </w:r>
      <w:r w:rsidR="00CE06C3" w:rsidRPr="00636378">
        <w:t>Опрацьовує документи, що містять службову інформацію, розгляд яких йому доручено.</w:t>
      </w:r>
    </w:p>
    <w:p w:rsidR="00D47F50" w:rsidRPr="00636378" w:rsidRDefault="00B959A2" w:rsidP="00636378">
      <w:pPr>
        <w:tabs>
          <w:tab w:val="left" w:pos="0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2.21. </w:t>
      </w:r>
      <w:r w:rsidR="00D47F50" w:rsidRPr="00636378">
        <w:t xml:space="preserve">Засвідчує копії документів </w:t>
      </w:r>
      <w:r>
        <w:t>і</w:t>
      </w:r>
      <w:r w:rsidR="00D47F50" w:rsidRPr="00636378">
        <w:t>з питань запобігання та виявлення корупції, створених в обласній раді, що реєструються та зберігаються у відділі.</w:t>
      </w:r>
    </w:p>
    <w:p w:rsidR="000F5A77" w:rsidRPr="00B959A2" w:rsidRDefault="000F5A77" w:rsidP="00B959A2">
      <w:pPr>
        <w:shd w:val="clear" w:color="auto" w:fill="FFFFFF"/>
        <w:tabs>
          <w:tab w:val="left" w:pos="739"/>
        </w:tabs>
        <w:jc w:val="both"/>
      </w:pPr>
    </w:p>
    <w:p w:rsidR="00AD302D" w:rsidRPr="00636378" w:rsidRDefault="00B959A2" w:rsidP="00B959A2">
      <w:pPr>
        <w:jc w:val="center"/>
        <w:rPr>
          <w:b/>
        </w:rPr>
      </w:pPr>
      <w:r>
        <w:rPr>
          <w:b/>
        </w:rPr>
        <w:t>3</w:t>
      </w:r>
      <w:r w:rsidR="00AD302D" w:rsidRPr="00636378">
        <w:rPr>
          <w:b/>
        </w:rPr>
        <w:t>.</w:t>
      </w:r>
      <w:r>
        <w:rPr>
          <w:b/>
        </w:rPr>
        <w:t> </w:t>
      </w:r>
      <w:r w:rsidR="00AD302D" w:rsidRPr="00636378">
        <w:rPr>
          <w:b/>
        </w:rPr>
        <w:t>Права</w:t>
      </w:r>
    </w:p>
    <w:p w:rsidR="00654292" w:rsidRPr="00B959A2" w:rsidRDefault="00654292" w:rsidP="00B959A2"/>
    <w:p w:rsidR="00AD302D" w:rsidRPr="00636378" w:rsidRDefault="00A602B3" w:rsidP="00636378">
      <w:pPr>
        <w:ind w:firstLine="709"/>
        <w:jc w:val="both"/>
      </w:pPr>
      <w:r w:rsidRPr="00636378">
        <w:t>3.1. </w:t>
      </w:r>
      <w:r w:rsidR="00AD302D" w:rsidRPr="00636378">
        <w:t xml:space="preserve">За дорученням голови обласної ради представляти відділ в органах державної влади, органах місцевого самоврядування, підприємствах, установах та організаціях </w:t>
      </w:r>
      <w:r w:rsidR="00B959A2">
        <w:t>і</w:t>
      </w:r>
      <w:r w:rsidR="00AD302D" w:rsidRPr="00636378">
        <w:t>з питань, що належать до його компетенції.</w:t>
      </w:r>
    </w:p>
    <w:p w:rsidR="00AD302D" w:rsidRPr="00636378" w:rsidRDefault="00A602B3" w:rsidP="00636378">
      <w:pPr>
        <w:ind w:firstLine="709"/>
        <w:jc w:val="both"/>
      </w:pPr>
      <w:r w:rsidRPr="00636378">
        <w:t>3.2. </w:t>
      </w:r>
      <w:r w:rsidR="00AD302D" w:rsidRPr="00636378">
        <w:t xml:space="preserve">За дорученням начальника відділу представляти відділ на засіданнях, колегіях, нарадах, семінарах </w:t>
      </w:r>
      <w:r w:rsidR="00B959A2">
        <w:t>і</w:t>
      </w:r>
      <w:r w:rsidR="00AD302D" w:rsidRPr="00636378">
        <w:t>з питань, що належать до його компетенції,</w:t>
      </w:r>
      <w:r w:rsidR="00B959A2">
        <w:br/>
      </w:r>
      <w:r w:rsidR="00AD302D" w:rsidRPr="00636378">
        <w:t>та брати участь у роботі інших консультативно-дорадчих органів.</w:t>
      </w:r>
    </w:p>
    <w:p w:rsidR="00AD302D" w:rsidRPr="00636378" w:rsidRDefault="00A602B3" w:rsidP="00636378">
      <w:pPr>
        <w:ind w:firstLine="709"/>
        <w:jc w:val="both"/>
      </w:pPr>
      <w:r w:rsidRPr="00636378">
        <w:t>3.3. </w:t>
      </w:r>
      <w:r w:rsidR="00AD302D" w:rsidRPr="00636378">
        <w:t xml:space="preserve">Звертатися в установленому порядку до структурних підрозділів виконавчого апарату обласної ради, органів державної влади, органів місцевого самоврядування, підприємств, установ, організацій для отримання інформації та матеріалів, необхідних для виконання посадових обов’язків, а також інформації з обмеженим доступом, </w:t>
      </w:r>
      <w:r w:rsidR="00F46FB5" w:rsidRPr="00636378">
        <w:t>з</w:t>
      </w:r>
      <w:r w:rsidR="00AD302D" w:rsidRPr="00636378">
        <w:t>а дорученням голови обласної ради.</w:t>
      </w:r>
    </w:p>
    <w:p w:rsidR="00AD302D" w:rsidRPr="00636378" w:rsidRDefault="00A602B3" w:rsidP="00636378">
      <w:pPr>
        <w:ind w:firstLine="709"/>
        <w:jc w:val="both"/>
      </w:pPr>
      <w:r w:rsidRPr="00636378">
        <w:t>3.4. </w:t>
      </w:r>
      <w:r w:rsidR="00AD302D" w:rsidRPr="00636378">
        <w:t>Отримувати від працівників виконавчого апарату обласної ради усні та письмові пояснення з питань, які виникають під час проведення службових розслідувань (перевірок).</w:t>
      </w:r>
    </w:p>
    <w:p w:rsidR="00AD302D" w:rsidRPr="00636378" w:rsidRDefault="00AD302D" w:rsidP="00636378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36378">
        <w:rPr>
          <w:sz w:val="28"/>
          <w:szCs w:val="28"/>
          <w:lang w:val="uk-UA"/>
        </w:rPr>
        <w:t>3.5.</w:t>
      </w:r>
      <w:r w:rsidR="00A602B3" w:rsidRPr="00636378">
        <w:rPr>
          <w:sz w:val="28"/>
          <w:szCs w:val="28"/>
          <w:lang w:val="uk-UA"/>
        </w:rPr>
        <w:t> </w:t>
      </w:r>
      <w:r w:rsidRPr="00636378">
        <w:rPr>
          <w:sz w:val="28"/>
          <w:szCs w:val="28"/>
          <w:lang w:val="uk-UA"/>
        </w:rPr>
        <w:t xml:space="preserve">Ініціювати перед </w:t>
      </w:r>
      <w:r w:rsidR="009E6D98" w:rsidRPr="00636378">
        <w:rPr>
          <w:sz w:val="28"/>
          <w:szCs w:val="28"/>
          <w:lang w:val="uk-UA"/>
        </w:rPr>
        <w:t xml:space="preserve">головою обласної ради </w:t>
      </w:r>
      <w:r w:rsidRPr="00636378">
        <w:rPr>
          <w:sz w:val="28"/>
          <w:szCs w:val="28"/>
          <w:lang w:val="uk-UA"/>
        </w:rPr>
        <w:t xml:space="preserve">питання щодо надсилання запитів до державних органів, органів влади Автономної Республіки Крим, органів місцевого самоврядування, підприємств, установ та організацій </w:t>
      </w:r>
      <w:r w:rsidRPr="00636378">
        <w:rPr>
          <w:sz w:val="28"/>
          <w:szCs w:val="28"/>
          <w:lang w:val="uk-UA"/>
        </w:rPr>
        <w:lastRenderedPageBreak/>
        <w:t>незалежно від форми власності з метою отримання від них відповідної інформації та матеріалів, необхідних для виконання покладених на нього завдань.</w:t>
      </w:r>
    </w:p>
    <w:p w:rsidR="00AD302D" w:rsidRPr="00636378" w:rsidRDefault="00A602B3" w:rsidP="00636378">
      <w:pPr>
        <w:pStyle w:val="rvps2"/>
        <w:spacing w:before="0" w:beforeAutospacing="0" w:after="0" w:afterAutospacing="0"/>
        <w:ind w:firstLine="709"/>
        <w:jc w:val="both"/>
        <w:rPr>
          <w:rStyle w:val="rvts0"/>
          <w:sz w:val="28"/>
          <w:szCs w:val="28"/>
          <w:lang w:val="uk-UA"/>
        </w:rPr>
      </w:pPr>
      <w:r w:rsidRPr="00636378">
        <w:rPr>
          <w:rStyle w:val="rvts0"/>
          <w:sz w:val="28"/>
          <w:szCs w:val="28"/>
          <w:lang w:val="uk-UA"/>
        </w:rPr>
        <w:t>3.6. </w:t>
      </w:r>
      <w:r w:rsidR="00AD302D" w:rsidRPr="00636378">
        <w:rPr>
          <w:rStyle w:val="rvts0"/>
          <w:sz w:val="28"/>
          <w:szCs w:val="28"/>
          <w:lang w:val="uk-UA"/>
        </w:rPr>
        <w:t xml:space="preserve">Отримувати </w:t>
      </w:r>
      <w:r w:rsidR="00AD302D" w:rsidRPr="00B959A2">
        <w:rPr>
          <w:rStyle w:val="rvts0"/>
          <w:sz w:val="28"/>
          <w:szCs w:val="28"/>
          <w:lang w:val="uk-UA"/>
        </w:rPr>
        <w:t>під час проведення службових розслідувань (перевірок)</w:t>
      </w:r>
      <w:r w:rsidR="00AD302D" w:rsidRPr="00636378">
        <w:rPr>
          <w:rStyle w:val="rvts0"/>
          <w:sz w:val="28"/>
          <w:szCs w:val="28"/>
          <w:lang w:val="uk-UA"/>
        </w:rPr>
        <w:t xml:space="preserve"> </w:t>
      </w:r>
      <w:r w:rsidR="00AD302D" w:rsidRPr="00B959A2">
        <w:rPr>
          <w:rStyle w:val="rvts0"/>
          <w:sz w:val="28"/>
          <w:szCs w:val="28"/>
          <w:lang w:val="uk-UA"/>
        </w:rPr>
        <w:t xml:space="preserve">безперешкодний доступ до приміщень і територій </w:t>
      </w:r>
      <w:r w:rsidR="00AD302D" w:rsidRPr="00636378">
        <w:rPr>
          <w:rStyle w:val="rvts0"/>
          <w:sz w:val="28"/>
          <w:szCs w:val="28"/>
          <w:lang w:val="uk-UA"/>
        </w:rPr>
        <w:t>виконавчого апарату обласної ради</w:t>
      </w:r>
      <w:r w:rsidR="00AD302D" w:rsidRPr="00B959A2">
        <w:rPr>
          <w:rStyle w:val="rvts0"/>
          <w:sz w:val="28"/>
          <w:szCs w:val="28"/>
          <w:lang w:val="uk-UA"/>
        </w:rPr>
        <w:t xml:space="preserve">, документів </w:t>
      </w:r>
      <w:r w:rsidR="00B959A2">
        <w:rPr>
          <w:rStyle w:val="rvts0"/>
          <w:sz w:val="28"/>
          <w:szCs w:val="28"/>
          <w:lang w:val="uk-UA"/>
        </w:rPr>
        <w:t>і</w:t>
      </w:r>
      <w:r w:rsidR="00AD302D" w:rsidRPr="00B959A2">
        <w:rPr>
          <w:rStyle w:val="rvts0"/>
          <w:sz w:val="28"/>
          <w:szCs w:val="28"/>
          <w:lang w:val="uk-UA"/>
        </w:rPr>
        <w:t xml:space="preserve"> матеріалів, що стосуються предмет</w:t>
      </w:r>
      <w:r w:rsidR="00B959A2">
        <w:rPr>
          <w:rStyle w:val="rvts0"/>
          <w:sz w:val="28"/>
          <w:szCs w:val="28"/>
          <w:lang w:val="uk-UA"/>
        </w:rPr>
        <w:t>у</w:t>
      </w:r>
      <w:r w:rsidR="00AD302D" w:rsidRPr="00B959A2">
        <w:rPr>
          <w:rStyle w:val="rvts0"/>
          <w:sz w:val="28"/>
          <w:szCs w:val="28"/>
          <w:lang w:val="uk-UA"/>
        </w:rPr>
        <w:t xml:space="preserve"> службового розслідування (перевірки)</w:t>
      </w:r>
      <w:r w:rsidR="00AD302D" w:rsidRPr="00636378">
        <w:rPr>
          <w:rStyle w:val="rvts0"/>
          <w:sz w:val="28"/>
          <w:szCs w:val="28"/>
          <w:lang w:val="uk-UA"/>
        </w:rPr>
        <w:t>,</w:t>
      </w:r>
      <w:r w:rsidR="00AD302D" w:rsidRPr="00B959A2">
        <w:rPr>
          <w:rStyle w:val="rvts0"/>
          <w:sz w:val="28"/>
          <w:szCs w:val="28"/>
          <w:lang w:val="uk-UA"/>
        </w:rPr>
        <w:t xml:space="preserve"> </w:t>
      </w:r>
      <w:r w:rsidR="00B959A2">
        <w:rPr>
          <w:rStyle w:val="rvts0"/>
          <w:sz w:val="28"/>
          <w:szCs w:val="28"/>
          <w:lang w:val="uk-UA"/>
        </w:rPr>
        <w:t>і</w:t>
      </w:r>
      <w:r w:rsidR="00AD302D" w:rsidRPr="00B959A2">
        <w:rPr>
          <w:rStyle w:val="rvts0"/>
          <w:sz w:val="28"/>
          <w:szCs w:val="28"/>
          <w:lang w:val="uk-UA"/>
        </w:rPr>
        <w:t>з урахуванням обмежень, установлених законодавством</w:t>
      </w:r>
      <w:r w:rsidR="00AD302D" w:rsidRPr="00636378">
        <w:rPr>
          <w:rStyle w:val="rvts0"/>
          <w:sz w:val="28"/>
          <w:szCs w:val="28"/>
          <w:lang w:val="uk-UA"/>
        </w:rPr>
        <w:t>.</w:t>
      </w:r>
    </w:p>
    <w:p w:rsidR="00312CAA" w:rsidRPr="00636378" w:rsidRDefault="00B959A2" w:rsidP="00636378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3.7. </w:t>
      </w:r>
      <w:r w:rsidR="00312CAA" w:rsidRPr="00636378">
        <w:rPr>
          <w:sz w:val="28"/>
          <w:szCs w:val="28"/>
          <w:lang w:val="uk-UA"/>
        </w:rPr>
        <w:t xml:space="preserve">Брати участь </w:t>
      </w:r>
      <w:r>
        <w:rPr>
          <w:sz w:val="28"/>
          <w:szCs w:val="28"/>
          <w:lang w:val="uk-UA"/>
        </w:rPr>
        <w:t>і</w:t>
      </w:r>
      <w:r w:rsidR="00312CAA" w:rsidRPr="00636378">
        <w:rPr>
          <w:sz w:val="28"/>
          <w:szCs w:val="28"/>
          <w:lang w:val="uk-UA"/>
        </w:rPr>
        <w:t xml:space="preserve"> проводити для працівників виконавчого апарату обласної ради, депутатів обласної ради та їх помічників-консультантів внутрішні навчання.</w:t>
      </w:r>
    </w:p>
    <w:p w:rsidR="00312CAA" w:rsidRPr="00636378" w:rsidRDefault="00312CAA" w:rsidP="00636378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36378">
        <w:rPr>
          <w:sz w:val="28"/>
          <w:szCs w:val="28"/>
          <w:lang w:val="uk-UA"/>
        </w:rPr>
        <w:t>3.8.</w:t>
      </w:r>
      <w:r w:rsidR="00B959A2">
        <w:rPr>
          <w:sz w:val="28"/>
          <w:szCs w:val="28"/>
          <w:lang w:val="uk-UA"/>
        </w:rPr>
        <w:t> </w:t>
      </w:r>
      <w:r w:rsidRPr="00636378">
        <w:rPr>
          <w:sz w:val="28"/>
          <w:szCs w:val="28"/>
          <w:lang w:val="uk-UA"/>
        </w:rPr>
        <w:t>Вносити подання голові обласної ради про притягнення винних осіб до дисциплінарної відповідальності на виконання повноважень у сфері захисту викривачів.</w:t>
      </w:r>
    </w:p>
    <w:p w:rsidR="00AD302D" w:rsidRPr="00636378" w:rsidRDefault="00A602B3" w:rsidP="00636378">
      <w:pPr>
        <w:ind w:firstLine="709"/>
        <w:jc w:val="both"/>
      </w:pPr>
      <w:r w:rsidRPr="00636378">
        <w:t>3.</w:t>
      </w:r>
      <w:r w:rsidR="00312CAA" w:rsidRPr="00636378">
        <w:t>9</w:t>
      </w:r>
      <w:r w:rsidRPr="00636378">
        <w:t>. </w:t>
      </w:r>
      <w:r w:rsidR="00AD302D" w:rsidRPr="00636378">
        <w:t>Візувати документи в межах своєї компетенції.</w:t>
      </w:r>
    </w:p>
    <w:p w:rsidR="00AD302D" w:rsidRPr="00636378" w:rsidRDefault="00A602B3" w:rsidP="00636378">
      <w:pPr>
        <w:ind w:firstLine="709"/>
        <w:jc w:val="both"/>
      </w:pPr>
      <w:r w:rsidRPr="00636378">
        <w:t>3.</w:t>
      </w:r>
      <w:r w:rsidR="00312CAA" w:rsidRPr="00636378">
        <w:t>10</w:t>
      </w:r>
      <w:r w:rsidRPr="00636378">
        <w:t>. </w:t>
      </w:r>
      <w:r w:rsidR="00AD302D" w:rsidRPr="00636378">
        <w:t>Вносити пропозиції щодо вдосконалення діяльності відділу, виконавчого апарату обласної ради.</w:t>
      </w:r>
    </w:p>
    <w:p w:rsidR="00000BA6" w:rsidRPr="00636378" w:rsidRDefault="00000BA6" w:rsidP="00B959A2"/>
    <w:p w:rsidR="00AD302D" w:rsidRPr="00636378" w:rsidRDefault="00B959A2" w:rsidP="00B959A2">
      <w:pPr>
        <w:jc w:val="center"/>
        <w:rPr>
          <w:b/>
        </w:rPr>
      </w:pPr>
      <w:r>
        <w:rPr>
          <w:b/>
        </w:rPr>
        <w:t>4</w:t>
      </w:r>
      <w:r w:rsidR="00AD302D" w:rsidRPr="00636378">
        <w:rPr>
          <w:b/>
        </w:rPr>
        <w:t>.</w:t>
      </w:r>
      <w:r>
        <w:rPr>
          <w:b/>
        </w:rPr>
        <w:t> </w:t>
      </w:r>
      <w:r w:rsidR="00AD302D" w:rsidRPr="00636378">
        <w:rPr>
          <w:b/>
        </w:rPr>
        <w:t>Відповідальність</w:t>
      </w:r>
    </w:p>
    <w:p w:rsidR="00AD302D" w:rsidRPr="00636378" w:rsidRDefault="00AD302D" w:rsidP="00B959A2">
      <w:pPr>
        <w:jc w:val="both"/>
      </w:pPr>
    </w:p>
    <w:p w:rsidR="00AD302D" w:rsidRPr="00636378" w:rsidRDefault="00AD302D" w:rsidP="00636378">
      <w:pPr>
        <w:ind w:firstLine="709"/>
        <w:jc w:val="both"/>
      </w:pPr>
      <w:r w:rsidRPr="00636378">
        <w:t xml:space="preserve">Головний спеціаліст </w:t>
      </w:r>
      <w:r w:rsidR="00B959A2">
        <w:t xml:space="preserve">відділу </w:t>
      </w:r>
      <w:r w:rsidRPr="00636378">
        <w:t xml:space="preserve">несе відповідальність згідно з вимогами чинного законодавства за якість </w:t>
      </w:r>
      <w:r w:rsidR="00B959A2">
        <w:t>і</w:t>
      </w:r>
      <w:r w:rsidRPr="00636378">
        <w:t xml:space="preserve"> своєчасність виконання посадових завдань</w:t>
      </w:r>
      <w:r w:rsidR="00B959A2">
        <w:br/>
        <w:t>та</w:t>
      </w:r>
      <w:r w:rsidRPr="00636378">
        <w:t xml:space="preserve"> обов’язків, передбачених </w:t>
      </w:r>
      <w:r w:rsidR="00B959A2">
        <w:t>цією</w:t>
      </w:r>
      <w:r w:rsidRPr="00636378">
        <w:t xml:space="preserve"> посадовою інструкцією, дотримання етики поведінки та спеціальних обмежень, передбачених </w:t>
      </w:r>
      <w:r w:rsidR="00B959A2">
        <w:t>з</w:t>
      </w:r>
      <w:r w:rsidRPr="00636378">
        <w:t>аконами України</w:t>
      </w:r>
      <w:r w:rsidR="00B959A2">
        <w:br/>
      </w:r>
      <w:r w:rsidR="00654292" w:rsidRPr="00636378">
        <w:t>«</w:t>
      </w:r>
      <w:r w:rsidRPr="00636378">
        <w:t>Про службу в органах місцевого самоврядування</w:t>
      </w:r>
      <w:r w:rsidR="00654292" w:rsidRPr="00636378">
        <w:t>» та «</w:t>
      </w:r>
      <w:r w:rsidRPr="00636378">
        <w:t>Про запобігання корупції</w:t>
      </w:r>
      <w:r w:rsidR="00654292" w:rsidRPr="00636378">
        <w:t>»</w:t>
      </w:r>
      <w:r w:rsidRPr="00636378">
        <w:t>, щодо прийняття на службу в органи місцевого самоврядування та її проходження, Правил внутрішнього трудового розпорядку для працівників виконавчого апарату</w:t>
      </w:r>
      <w:r w:rsidR="00B959A2">
        <w:t xml:space="preserve"> обласної ради</w:t>
      </w:r>
      <w:r w:rsidRPr="00636378">
        <w:t>, незаконне розголошення або використання в інший спосіб у своїх інтересах інформації, яка стала йому відома у зв’язку</w:t>
      </w:r>
      <w:r w:rsidR="00B959A2">
        <w:br/>
      </w:r>
      <w:r w:rsidRPr="00636378">
        <w:t>з виконанням службових обов’язків.</w:t>
      </w:r>
    </w:p>
    <w:p w:rsidR="00AD302D" w:rsidRPr="00B959A2" w:rsidRDefault="00AD302D" w:rsidP="00B959A2">
      <w:pPr>
        <w:outlineLvl w:val="0"/>
      </w:pPr>
    </w:p>
    <w:p w:rsidR="00AD302D" w:rsidRPr="00636378" w:rsidRDefault="00B959A2" w:rsidP="00B959A2">
      <w:pPr>
        <w:jc w:val="center"/>
        <w:outlineLvl w:val="0"/>
        <w:rPr>
          <w:b/>
        </w:rPr>
      </w:pPr>
      <w:r>
        <w:rPr>
          <w:b/>
        </w:rPr>
        <w:t>5</w:t>
      </w:r>
      <w:r w:rsidR="00AD302D" w:rsidRPr="00636378">
        <w:rPr>
          <w:b/>
        </w:rPr>
        <w:t>.</w:t>
      </w:r>
      <w:r>
        <w:rPr>
          <w:b/>
        </w:rPr>
        <w:t> </w:t>
      </w:r>
      <w:r w:rsidR="00AD302D" w:rsidRPr="00636378">
        <w:rPr>
          <w:b/>
        </w:rPr>
        <w:t>Повинен знати</w:t>
      </w:r>
    </w:p>
    <w:p w:rsidR="00654292" w:rsidRPr="00B959A2" w:rsidRDefault="00654292" w:rsidP="00B959A2">
      <w:pPr>
        <w:outlineLvl w:val="0"/>
      </w:pPr>
    </w:p>
    <w:p w:rsidR="00AD302D" w:rsidRPr="00636378" w:rsidRDefault="00AD302D" w:rsidP="00636378">
      <w:pPr>
        <w:tabs>
          <w:tab w:val="num" w:pos="0"/>
          <w:tab w:val="left" w:pos="426"/>
          <w:tab w:val="left" w:pos="851"/>
        </w:tabs>
        <w:ind w:firstLine="709"/>
        <w:jc w:val="both"/>
      </w:pPr>
      <w:r w:rsidRPr="00636378">
        <w:t>5.1.</w:t>
      </w:r>
      <w:r w:rsidR="00A602B3" w:rsidRPr="00636378">
        <w:rPr>
          <w:lang w:val="ru-RU"/>
        </w:rPr>
        <w:t> </w:t>
      </w:r>
      <w:r w:rsidRPr="00636378">
        <w:t xml:space="preserve">Головний спеціаліст </w:t>
      </w:r>
      <w:r w:rsidR="00B959A2">
        <w:t xml:space="preserve">відділу </w:t>
      </w:r>
      <w:r w:rsidRPr="00636378">
        <w:t xml:space="preserve">повинен знати Конституцію України, положення законів України </w:t>
      </w:r>
      <w:r w:rsidR="00654292" w:rsidRPr="00636378">
        <w:t>«</w:t>
      </w:r>
      <w:r w:rsidRPr="00636378">
        <w:t>Про м</w:t>
      </w:r>
      <w:r w:rsidR="00654292" w:rsidRPr="00636378">
        <w:t>ісцеве самоврядування в Україні»,</w:t>
      </w:r>
      <w:r w:rsidR="00B959A2">
        <w:br/>
      </w:r>
      <w:r w:rsidR="00654292" w:rsidRPr="00636378">
        <w:t>«</w:t>
      </w:r>
      <w:r w:rsidRPr="00636378">
        <w:t>Про службу в о</w:t>
      </w:r>
      <w:r w:rsidR="00654292" w:rsidRPr="00636378">
        <w:t>рганах місцевого самоврядування»</w:t>
      </w:r>
      <w:r w:rsidRPr="00636378">
        <w:t xml:space="preserve">, </w:t>
      </w:r>
      <w:r w:rsidR="00654292" w:rsidRPr="00636378">
        <w:t>«</w:t>
      </w:r>
      <w:r w:rsidRPr="00636378">
        <w:rPr>
          <w:shd w:val="clear" w:color="auto" w:fill="FFFFFF"/>
        </w:rPr>
        <w:t>Про запобігання корупції</w:t>
      </w:r>
      <w:r w:rsidR="00654292" w:rsidRPr="00636378">
        <w:rPr>
          <w:shd w:val="clear" w:color="auto" w:fill="FFFFFF"/>
        </w:rPr>
        <w:t>»</w:t>
      </w:r>
      <w:r w:rsidRPr="00636378">
        <w:t xml:space="preserve">, </w:t>
      </w:r>
      <w:r w:rsidR="00654292" w:rsidRPr="00636378">
        <w:t>«</w:t>
      </w:r>
      <w:r w:rsidRPr="00636378">
        <w:rPr>
          <w:bCs/>
          <w:shd w:val="clear" w:color="auto" w:fill="FFFFFF"/>
        </w:rPr>
        <w:t>Про</w:t>
      </w:r>
      <w:r w:rsidR="00654292" w:rsidRPr="00636378">
        <w:rPr>
          <w:bCs/>
          <w:shd w:val="clear" w:color="auto" w:fill="FFFFFF"/>
        </w:rPr>
        <w:t xml:space="preserve"> доступ до публічної інформації», «Про звернення громадян»</w:t>
      </w:r>
      <w:r w:rsidRPr="00636378">
        <w:rPr>
          <w:bCs/>
          <w:shd w:val="clear" w:color="auto" w:fill="FFFFFF"/>
        </w:rPr>
        <w:t xml:space="preserve">, </w:t>
      </w:r>
      <w:r w:rsidR="00654292" w:rsidRPr="00636378">
        <w:rPr>
          <w:bCs/>
          <w:shd w:val="clear" w:color="auto" w:fill="FFFFFF"/>
        </w:rPr>
        <w:t>«</w:t>
      </w:r>
      <w:r w:rsidRPr="00636378">
        <w:rPr>
          <w:bCs/>
          <w:bdr w:val="none" w:sz="0" w:space="0" w:color="auto" w:frame="1"/>
        </w:rPr>
        <w:t>Пр</w:t>
      </w:r>
      <w:r w:rsidR="00654292" w:rsidRPr="00636378">
        <w:rPr>
          <w:bCs/>
          <w:bdr w:val="none" w:sz="0" w:space="0" w:color="auto" w:frame="1"/>
        </w:rPr>
        <w:t>о статус депутатів місцевих рад»</w:t>
      </w:r>
      <w:r w:rsidRPr="00636378">
        <w:t xml:space="preserve"> та інші закони України з питань організації та діяльності органів місцевого самоврядування; укази</w:t>
      </w:r>
      <w:r w:rsidR="00B959A2">
        <w:br/>
      </w:r>
      <w:r w:rsidRPr="00636378">
        <w:t>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регулюють організацію діяльності органів місцевого самоврядування, практику застосування чинного законодавства з питань,</w:t>
      </w:r>
      <w:r w:rsidR="00B959A2">
        <w:br/>
      </w:r>
      <w:r w:rsidRPr="00636378">
        <w:t xml:space="preserve">що належать до його компетенції; Регламент обласної ради, </w:t>
      </w:r>
      <w:r w:rsidR="002D6E9C" w:rsidRPr="00636378">
        <w:t>І</w:t>
      </w:r>
      <w:r w:rsidRPr="00636378">
        <w:t>нструкцію</w:t>
      </w:r>
      <w:r w:rsidR="00B959A2">
        <w:br/>
      </w:r>
      <w:r w:rsidRPr="00636378">
        <w:lastRenderedPageBreak/>
        <w:t>з діловодства у виконавчому апараті обласної ради, правила охорони праці</w:t>
      </w:r>
      <w:r w:rsidR="00B959A2">
        <w:br/>
      </w:r>
      <w:r w:rsidRPr="00636378">
        <w:t>та протипожежної безпеки, правила ділового етикету; основні принципи роботи на персональному комп’ютері та відповідні програмні засоби, володіти державною мовою.</w:t>
      </w:r>
    </w:p>
    <w:p w:rsidR="00AD302D" w:rsidRPr="00636378" w:rsidRDefault="00AD302D" w:rsidP="00636378">
      <w:pPr>
        <w:tabs>
          <w:tab w:val="num" w:pos="0"/>
          <w:tab w:val="left" w:pos="426"/>
          <w:tab w:val="left" w:pos="851"/>
        </w:tabs>
        <w:ind w:firstLine="709"/>
        <w:jc w:val="both"/>
      </w:pPr>
      <w:r w:rsidRPr="00636378">
        <w:t>5.2.</w:t>
      </w:r>
      <w:r w:rsidR="00A602B3" w:rsidRPr="00636378">
        <w:rPr>
          <w:lang w:val="ru-RU"/>
        </w:rPr>
        <w:t> </w:t>
      </w:r>
      <w:r w:rsidRPr="00636378">
        <w:t>Головний спеціаліст повинен постійно працювати над підвищенням професійної кваліфікації шляхом самоосвіти.</w:t>
      </w:r>
    </w:p>
    <w:p w:rsidR="00AD302D" w:rsidRPr="00636378" w:rsidRDefault="00AD302D" w:rsidP="00B959A2">
      <w:pPr>
        <w:jc w:val="both"/>
      </w:pPr>
    </w:p>
    <w:p w:rsidR="00AD302D" w:rsidRDefault="00B959A2" w:rsidP="00B959A2">
      <w:pPr>
        <w:jc w:val="center"/>
        <w:rPr>
          <w:b/>
        </w:rPr>
      </w:pPr>
      <w:r>
        <w:rPr>
          <w:b/>
        </w:rPr>
        <w:t>6</w:t>
      </w:r>
      <w:r w:rsidR="00AD302D" w:rsidRPr="00636378">
        <w:rPr>
          <w:b/>
        </w:rPr>
        <w:t>.</w:t>
      </w:r>
      <w:r>
        <w:rPr>
          <w:b/>
        </w:rPr>
        <w:t> </w:t>
      </w:r>
      <w:r w:rsidR="00AD302D" w:rsidRPr="00636378">
        <w:rPr>
          <w:b/>
        </w:rPr>
        <w:t>Кваліфікаційні вимоги</w:t>
      </w:r>
    </w:p>
    <w:p w:rsidR="00B959A2" w:rsidRPr="00B959A2" w:rsidRDefault="00B959A2" w:rsidP="00B959A2"/>
    <w:p w:rsidR="00AD302D" w:rsidRPr="00636378" w:rsidRDefault="00AD302D" w:rsidP="00636378">
      <w:pPr>
        <w:shd w:val="clear" w:color="auto" w:fill="FFFFFF"/>
        <w:ind w:firstLine="709"/>
        <w:jc w:val="both"/>
      </w:pPr>
      <w:r w:rsidRPr="00636378">
        <w:t xml:space="preserve">Головний спеціаліст </w:t>
      </w:r>
      <w:r w:rsidR="00B959A2">
        <w:t xml:space="preserve">відділу </w:t>
      </w:r>
      <w:r w:rsidRPr="00636378">
        <w:t>повинен мати вищу юридичну освіту</w:t>
      </w:r>
      <w:r w:rsidR="00B959A2">
        <w:br/>
      </w:r>
      <w:r w:rsidRPr="00636378">
        <w:t xml:space="preserve">за </w:t>
      </w:r>
      <w:r w:rsidR="00B0125A" w:rsidRPr="00636378">
        <w:t>ступенем не нижче бакалавра</w:t>
      </w:r>
      <w:r w:rsidRPr="00636378">
        <w:t>.</w:t>
      </w:r>
    </w:p>
    <w:p w:rsidR="00AD302D" w:rsidRPr="00636378" w:rsidRDefault="00AD302D" w:rsidP="00B959A2"/>
    <w:p w:rsidR="00312CAA" w:rsidRPr="00636378" w:rsidRDefault="00312CAA" w:rsidP="00B959A2"/>
    <w:p w:rsidR="00312CAA" w:rsidRPr="00636378" w:rsidRDefault="00312CAA" w:rsidP="00B959A2"/>
    <w:p w:rsidR="00312CAA" w:rsidRPr="00636378" w:rsidRDefault="00312CAA" w:rsidP="00B959A2"/>
    <w:p w:rsidR="00AD302D" w:rsidRPr="00636378" w:rsidRDefault="00AD302D" w:rsidP="00B959A2"/>
    <w:p w:rsidR="00AD302D" w:rsidRPr="00636378" w:rsidRDefault="00AD302D" w:rsidP="00B959A2">
      <w:r w:rsidRPr="00636378">
        <w:t>Керівник секретаріату</w:t>
      </w:r>
      <w:r w:rsidR="00B959A2">
        <w:tab/>
      </w:r>
      <w:r w:rsidR="00B959A2">
        <w:tab/>
      </w:r>
      <w:r w:rsidR="00B959A2">
        <w:tab/>
      </w:r>
      <w:r w:rsidR="00B959A2">
        <w:tab/>
      </w:r>
      <w:r w:rsidR="00B959A2">
        <w:tab/>
      </w:r>
      <w:r w:rsidR="00B959A2">
        <w:tab/>
      </w:r>
      <w:r w:rsidR="00B959A2">
        <w:tab/>
      </w:r>
      <w:r w:rsidR="002D6E9C" w:rsidRPr="00636378">
        <w:t xml:space="preserve">Б. </w:t>
      </w:r>
      <w:r w:rsidR="00312CAA" w:rsidRPr="00636378">
        <w:t>ПАНІЩЕВ</w:t>
      </w:r>
    </w:p>
    <w:sectPr w:rsidR="00AD302D" w:rsidRPr="00636378" w:rsidSect="00636378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559" w:rsidRDefault="00171559">
      <w:r>
        <w:separator/>
      </w:r>
    </w:p>
  </w:endnote>
  <w:endnote w:type="continuationSeparator" w:id="0">
    <w:p w:rsidR="00171559" w:rsidRDefault="00171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559" w:rsidRDefault="00171559">
      <w:r>
        <w:separator/>
      </w:r>
    </w:p>
  </w:footnote>
  <w:footnote w:type="continuationSeparator" w:id="0">
    <w:p w:rsidR="00171559" w:rsidRDefault="00171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02D" w:rsidRDefault="00693C30" w:rsidP="009C723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30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302D" w:rsidRDefault="00AD30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28446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36378" w:rsidRPr="00636378" w:rsidRDefault="00693C30">
        <w:pPr>
          <w:pStyle w:val="a3"/>
          <w:jc w:val="center"/>
          <w:rPr>
            <w:sz w:val="24"/>
            <w:szCs w:val="24"/>
          </w:rPr>
        </w:pPr>
        <w:r w:rsidRPr="00636378">
          <w:rPr>
            <w:sz w:val="24"/>
            <w:szCs w:val="24"/>
          </w:rPr>
          <w:fldChar w:fldCharType="begin"/>
        </w:r>
        <w:r w:rsidR="00636378" w:rsidRPr="00636378">
          <w:rPr>
            <w:sz w:val="24"/>
            <w:szCs w:val="24"/>
          </w:rPr>
          <w:instrText xml:space="preserve"> PAGE   \* MERGEFORMAT </w:instrText>
        </w:r>
        <w:r w:rsidRPr="00636378">
          <w:rPr>
            <w:sz w:val="24"/>
            <w:szCs w:val="24"/>
          </w:rPr>
          <w:fldChar w:fldCharType="separate"/>
        </w:r>
        <w:r w:rsidR="007262D7">
          <w:rPr>
            <w:noProof/>
            <w:sz w:val="24"/>
            <w:szCs w:val="24"/>
          </w:rPr>
          <w:t>5</w:t>
        </w:r>
        <w:r w:rsidRPr="00636378">
          <w:rPr>
            <w:sz w:val="24"/>
            <w:szCs w:val="24"/>
          </w:rPr>
          <w:fldChar w:fldCharType="end"/>
        </w:r>
      </w:p>
    </w:sdtContent>
  </w:sdt>
  <w:p w:rsidR="00636378" w:rsidRPr="00636378" w:rsidRDefault="00636378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0E72"/>
    <w:rsid w:val="00000BA6"/>
    <w:rsid w:val="0005039E"/>
    <w:rsid w:val="000B6276"/>
    <w:rsid w:val="000C74B1"/>
    <w:rsid w:val="000D1CA2"/>
    <w:rsid w:val="000E568B"/>
    <w:rsid w:val="000F5A77"/>
    <w:rsid w:val="001208E6"/>
    <w:rsid w:val="00120A3F"/>
    <w:rsid w:val="001275CA"/>
    <w:rsid w:val="00140FCD"/>
    <w:rsid w:val="0014394A"/>
    <w:rsid w:val="00171559"/>
    <w:rsid w:val="00207F7F"/>
    <w:rsid w:val="00215360"/>
    <w:rsid w:val="00280E72"/>
    <w:rsid w:val="002D6E9C"/>
    <w:rsid w:val="003077E2"/>
    <w:rsid w:val="003103E8"/>
    <w:rsid w:val="00312CAA"/>
    <w:rsid w:val="003237B2"/>
    <w:rsid w:val="0035718F"/>
    <w:rsid w:val="00377FD6"/>
    <w:rsid w:val="003812AC"/>
    <w:rsid w:val="003A445A"/>
    <w:rsid w:val="00442E0A"/>
    <w:rsid w:val="004B3F3D"/>
    <w:rsid w:val="004D31ED"/>
    <w:rsid w:val="00521B14"/>
    <w:rsid w:val="00584C79"/>
    <w:rsid w:val="005B0615"/>
    <w:rsid w:val="00636378"/>
    <w:rsid w:val="00654292"/>
    <w:rsid w:val="00685C5F"/>
    <w:rsid w:val="00693C30"/>
    <w:rsid w:val="006B0683"/>
    <w:rsid w:val="007077E6"/>
    <w:rsid w:val="007202A5"/>
    <w:rsid w:val="007262D7"/>
    <w:rsid w:val="007E1E8F"/>
    <w:rsid w:val="00806EBF"/>
    <w:rsid w:val="0085276A"/>
    <w:rsid w:val="008872F6"/>
    <w:rsid w:val="00897E13"/>
    <w:rsid w:val="008B1029"/>
    <w:rsid w:val="008C3504"/>
    <w:rsid w:val="008C6B6E"/>
    <w:rsid w:val="008D7E5F"/>
    <w:rsid w:val="008E2AFE"/>
    <w:rsid w:val="00917230"/>
    <w:rsid w:val="00926113"/>
    <w:rsid w:val="009A43C7"/>
    <w:rsid w:val="009C723D"/>
    <w:rsid w:val="009E123C"/>
    <w:rsid w:val="009E6D98"/>
    <w:rsid w:val="009F0D25"/>
    <w:rsid w:val="00A3269A"/>
    <w:rsid w:val="00A37AD1"/>
    <w:rsid w:val="00A602B3"/>
    <w:rsid w:val="00A8574A"/>
    <w:rsid w:val="00A8597D"/>
    <w:rsid w:val="00A963AC"/>
    <w:rsid w:val="00AD302D"/>
    <w:rsid w:val="00AD502F"/>
    <w:rsid w:val="00B0125A"/>
    <w:rsid w:val="00B13544"/>
    <w:rsid w:val="00B5080D"/>
    <w:rsid w:val="00B779FF"/>
    <w:rsid w:val="00B959A2"/>
    <w:rsid w:val="00B961CB"/>
    <w:rsid w:val="00BF07D0"/>
    <w:rsid w:val="00C65A86"/>
    <w:rsid w:val="00C94A9E"/>
    <w:rsid w:val="00CC3DB1"/>
    <w:rsid w:val="00CE06C3"/>
    <w:rsid w:val="00CF5E76"/>
    <w:rsid w:val="00D47F50"/>
    <w:rsid w:val="00D6727F"/>
    <w:rsid w:val="00DD0E40"/>
    <w:rsid w:val="00DE4EB7"/>
    <w:rsid w:val="00E462FD"/>
    <w:rsid w:val="00E80FA5"/>
    <w:rsid w:val="00EA1EBC"/>
    <w:rsid w:val="00ED3C1F"/>
    <w:rsid w:val="00ED6AED"/>
    <w:rsid w:val="00F203F8"/>
    <w:rsid w:val="00F34F56"/>
    <w:rsid w:val="00F46FB5"/>
    <w:rsid w:val="00F565EA"/>
    <w:rsid w:val="00F60E9B"/>
    <w:rsid w:val="00F90A72"/>
    <w:rsid w:val="00FE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72"/>
    <w:rPr>
      <w:rFonts w:ascii="Times New Roman" w:eastAsia="Times New Roman" w:hAnsi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0E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80E72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page number"/>
    <w:uiPriority w:val="99"/>
    <w:rsid w:val="00280E72"/>
    <w:rPr>
      <w:rFonts w:cs="Times New Roman"/>
    </w:rPr>
  </w:style>
  <w:style w:type="paragraph" w:customStyle="1" w:styleId="rvps2">
    <w:name w:val="rvps2"/>
    <w:basedOn w:val="a"/>
    <w:uiPriority w:val="99"/>
    <w:rsid w:val="00280E7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46">
    <w:name w:val="rvts46"/>
    <w:uiPriority w:val="99"/>
    <w:rsid w:val="00ED3C1F"/>
    <w:rPr>
      <w:rFonts w:cs="Times New Roman"/>
    </w:rPr>
  </w:style>
  <w:style w:type="character" w:styleId="a6">
    <w:name w:val="Hyperlink"/>
    <w:uiPriority w:val="99"/>
    <w:semiHidden/>
    <w:rsid w:val="00ED3C1F"/>
    <w:rPr>
      <w:rFonts w:cs="Times New Roman"/>
      <w:color w:val="0000FF"/>
      <w:u w:val="single"/>
    </w:rPr>
  </w:style>
  <w:style w:type="character" w:customStyle="1" w:styleId="rvts0">
    <w:name w:val="rvts0"/>
    <w:uiPriority w:val="99"/>
    <w:rsid w:val="009F0D25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A859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8597D"/>
    <w:rPr>
      <w:rFonts w:ascii="Times New Roman" w:eastAsia="Times New Roman" w:hAnsi="Times New Roman"/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A8597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A8597D"/>
    <w:rPr>
      <w:rFonts w:ascii="Segoe UI" w:eastAsia="Times New Roman" w:hAnsi="Segoe UI" w:cs="Segoe UI"/>
      <w:sz w:val="18"/>
      <w:szCs w:val="18"/>
      <w:lang w:val="uk-UA"/>
    </w:rPr>
  </w:style>
  <w:style w:type="table" w:styleId="ab">
    <w:name w:val="Table Grid"/>
    <w:basedOn w:val="a1"/>
    <w:locked/>
    <w:rsid w:val="007E1E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72"/>
    <w:rPr>
      <w:rFonts w:ascii="Times New Roman" w:eastAsia="Times New Roman" w:hAnsi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0E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80E72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page number"/>
    <w:uiPriority w:val="99"/>
    <w:rsid w:val="00280E72"/>
    <w:rPr>
      <w:rFonts w:cs="Times New Roman"/>
    </w:rPr>
  </w:style>
  <w:style w:type="paragraph" w:customStyle="1" w:styleId="rvps2">
    <w:name w:val="rvps2"/>
    <w:basedOn w:val="a"/>
    <w:uiPriority w:val="99"/>
    <w:rsid w:val="00280E7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46">
    <w:name w:val="rvts46"/>
    <w:uiPriority w:val="99"/>
    <w:rsid w:val="00ED3C1F"/>
    <w:rPr>
      <w:rFonts w:cs="Times New Roman"/>
    </w:rPr>
  </w:style>
  <w:style w:type="character" w:styleId="a6">
    <w:name w:val="Hyperlink"/>
    <w:uiPriority w:val="99"/>
    <w:semiHidden/>
    <w:rsid w:val="00ED3C1F"/>
    <w:rPr>
      <w:rFonts w:cs="Times New Roman"/>
      <w:color w:val="0000FF"/>
      <w:u w:val="single"/>
    </w:rPr>
  </w:style>
  <w:style w:type="character" w:customStyle="1" w:styleId="rvts0">
    <w:name w:val="rvts0"/>
    <w:uiPriority w:val="99"/>
    <w:rsid w:val="009F0D25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A859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8597D"/>
    <w:rPr>
      <w:rFonts w:ascii="Times New Roman" w:eastAsia="Times New Roman" w:hAnsi="Times New Roman"/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A8597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A8597D"/>
    <w:rPr>
      <w:rFonts w:ascii="Segoe UI" w:eastAsia="Times New Roman" w:hAnsi="Segoe UI" w:cs="Segoe UI"/>
      <w:sz w:val="18"/>
      <w:szCs w:val="18"/>
      <w:lang w:val="uk-UA"/>
    </w:rPr>
  </w:style>
  <w:style w:type="table" w:styleId="ab">
    <w:name w:val="Table Grid"/>
    <w:basedOn w:val="a1"/>
    <w:locked/>
    <w:rsid w:val="007E1E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9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9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9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EB2B8-B2CC-4F8F-A176-2165E0224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1521</Words>
  <Characters>8673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NachYurist</dc:creator>
  <cp:lastModifiedBy>Tanja</cp:lastModifiedBy>
  <cp:revision>3</cp:revision>
  <cp:lastPrinted>2019-01-10T11:47:00Z</cp:lastPrinted>
  <dcterms:created xsi:type="dcterms:W3CDTF">2020-10-08T13:58:00Z</dcterms:created>
  <dcterms:modified xsi:type="dcterms:W3CDTF">2020-10-12T11:23:00Z</dcterms:modified>
</cp:coreProperties>
</file>