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20890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5582F" w:rsidRDefault="00E5582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5582F">
        <w:rPr>
          <w:sz w:val="28"/>
          <w:szCs w:val="28"/>
          <w:u w:val="single"/>
          <w:lang w:val="uk-UA"/>
        </w:rPr>
        <w:t>02.07.2020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E5582F">
        <w:rPr>
          <w:sz w:val="28"/>
          <w:szCs w:val="28"/>
          <w:u w:val="single"/>
          <w:lang w:val="uk-UA"/>
        </w:rPr>
        <w:t>279-р</w:t>
      </w:r>
    </w:p>
    <w:p w:rsidR="008B2299" w:rsidRPr="00593F5B" w:rsidRDefault="008B2299" w:rsidP="00611A63">
      <w:pPr>
        <w:outlineLvl w:val="0"/>
        <w:rPr>
          <w:sz w:val="28"/>
          <w:szCs w:val="28"/>
          <w:lang w:val="uk-UA"/>
        </w:rPr>
      </w:pPr>
    </w:p>
    <w:p w:rsidR="008B2299" w:rsidRPr="00611A63" w:rsidRDefault="008B2299" w:rsidP="00611A6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3219D0" w:rsidRPr="00611A63" w:rsidRDefault="003219D0" w:rsidP="00611A63">
      <w:pPr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Про передачу</w:t>
      </w:r>
    </w:p>
    <w:p w:rsidR="003219D0" w:rsidRPr="00611A63" w:rsidRDefault="003219D0" w:rsidP="00611A63">
      <w:pPr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продуктів харчування</w:t>
      </w:r>
    </w:p>
    <w:p w:rsidR="003219D0" w:rsidRPr="00611A63" w:rsidRDefault="003219D0" w:rsidP="00611A63">
      <w:pPr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та медикаментів</w:t>
      </w:r>
    </w:p>
    <w:p w:rsidR="003219D0" w:rsidRPr="00611A63" w:rsidRDefault="003219D0" w:rsidP="00611A63">
      <w:pPr>
        <w:rPr>
          <w:sz w:val="28"/>
          <w:szCs w:val="28"/>
          <w:lang w:val="uk-UA"/>
        </w:rPr>
      </w:pPr>
    </w:p>
    <w:p w:rsidR="003219D0" w:rsidRPr="00611A63" w:rsidRDefault="003219D0" w:rsidP="00611A63">
      <w:pPr>
        <w:rPr>
          <w:sz w:val="28"/>
          <w:szCs w:val="28"/>
          <w:lang w:val="uk-UA"/>
        </w:rPr>
      </w:pP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611A63">
        <w:rPr>
          <w:sz w:val="28"/>
          <w:szCs w:val="28"/>
          <w:lang w:val="uk-UA"/>
        </w:rPr>
        <w:br/>
        <w:t>в Україні", рішен</w:t>
      </w:r>
      <w:r w:rsidR="00611A63">
        <w:rPr>
          <w:sz w:val="28"/>
          <w:szCs w:val="28"/>
          <w:lang w:val="uk-UA"/>
        </w:rPr>
        <w:t>ня</w:t>
      </w:r>
      <w:r w:rsidRPr="00611A63">
        <w:rPr>
          <w:sz w:val="28"/>
          <w:szCs w:val="28"/>
          <w:lang w:val="uk-UA"/>
        </w:rPr>
        <w:t xml:space="preserve"> обласної ради від 20.12.2019 № 34-31/VII</w:t>
      </w:r>
      <w:r w:rsidR="00611A63">
        <w:rPr>
          <w:sz w:val="28"/>
          <w:szCs w:val="28"/>
          <w:lang w:val="uk-UA"/>
        </w:rPr>
        <w:br/>
      </w:r>
      <w:r w:rsidRPr="00611A63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611A63">
        <w:rPr>
          <w:sz w:val="28"/>
          <w:szCs w:val="28"/>
          <w:lang w:val="en-US"/>
        </w:rPr>
        <w:t>VII</w:t>
      </w:r>
      <w:r w:rsidRPr="00611A63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611A63">
        <w:rPr>
          <w:sz w:val="28"/>
          <w:szCs w:val="28"/>
          <w:lang w:val="uk-UA"/>
        </w:rPr>
        <w:t>У</w:t>
      </w:r>
      <w:r w:rsidRPr="00611A63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>02/04-01.1-01-30/9911, комунального закладу "Канівська санаторна школа Черкаської обласної ради" від 19.05.2020 №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 xml:space="preserve">152, </w:t>
      </w:r>
      <w:proofErr w:type="spellStart"/>
      <w:r w:rsidRPr="00611A63">
        <w:rPr>
          <w:sz w:val="28"/>
          <w:szCs w:val="28"/>
          <w:lang w:val="uk-UA"/>
        </w:rPr>
        <w:t>Стеблівського</w:t>
      </w:r>
      <w:proofErr w:type="spellEnd"/>
      <w:r w:rsidRPr="00611A63">
        <w:rPr>
          <w:sz w:val="28"/>
          <w:szCs w:val="28"/>
          <w:lang w:val="uk-UA"/>
        </w:rPr>
        <w:t xml:space="preserve"> психоневрологічного інтернату від 23.06.2020 №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>198:</w:t>
      </w:r>
    </w:p>
    <w:p w:rsidR="003219D0" w:rsidRPr="00611A63" w:rsidRDefault="003219D0" w:rsidP="00611A63">
      <w:pPr>
        <w:jc w:val="both"/>
        <w:outlineLvl w:val="0"/>
        <w:rPr>
          <w:sz w:val="28"/>
          <w:szCs w:val="28"/>
          <w:lang w:val="uk-UA"/>
        </w:rPr>
      </w:pP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 xml:space="preserve">1. Передати з балансу комунального закладу "Канівська санаторна школа Черкаської обласної ради" на баланс </w:t>
      </w:r>
      <w:proofErr w:type="spellStart"/>
      <w:r w:rsidRPr="00611A63">
        <w:rPr>
          <w:sz w:val="28"/>
          <w:szCs w:val="28"/>
          <w:lang w:val="uk-UA"/>
        </w:rPr>
        <w:t>Стеблівського</w:t>
      </w:r>
      <w:proofErr w:type="spellEnd"/>
      <w:r w:rsidRPr="00611A63">
        <w:rPr>
          <w:sz w:val="28"/>
          <w:szCs w:val="28"/>
          <w:lang w:val="uk-UA"/>
        </w:rPr>
        <w:t xml:space="preserve"> психоневрологічного інтернату </w:t>
      </w:r>
      <w:r w:rsidR="00D129A8" w:rsidRPr="00611A63">
        <w:rPr>
          <w:sz w:val="28"/>
          <w:szCs w:val="28"/>
          <w:lang w:val="uk-UA"/>
        </w:rPr>
        <w:t xml:space="preserve">такі </w:t>
      </w:r>
      <w:r w:rsidRPr="00611A63">
        <w:rPr>
          <w:sz w:val="28"/>
          <w:szCs w:val="28"/>
          <w:lang w:val="uk-UA"/>
        </w:rPr>
        <w:t>продукти харчування</w:t>
      </w:r>
      <w:r w:rsidR="00D129A8" w:rsidRPr="00611A63">
        <w:rPr>
          <w:sz w:val="28"/>
          <w:szCs w:val="28"/>
          <w:lang w:val="uk-UA"/>
        </w:rPr>
        <w:t xml:space="preserve"> на загальну суму 50 990,33 </w:t>
      </w:r>
      <w:proofErr w:type="spellStart"/>
      <w:r w:rsidR="00D129A8"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  <w:lang w:val="uk-UA"/>
        </w:rPr>
        <w:t>: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1) картопля, масою продукту 3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>540 кг, на суму 36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>816</w:t>
      </w:r>
      <w:r w:rsidR="00611A63">
        <w:rPr>
          <w:sz w:val="28"/>
          <w:szCs w:val="28"/>
          <w:lang w:val="uk-UA"/>
        </w:rPr>
        <w:t>,00</w:t>
      </w:r>
      <w:r w:rsidRPr="00611A63">
        <w:rPr>
          <w:sz w:val="28"/>
          <w:szCs w:val="28"/>
          <w:lang w:val="uk-UA"/>
        </w:rPr>
        <w:t xml:space="preserve">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  <w:lang w:val="uk-UA"/>
        </w:rPr>
        <w:t>;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2) капуста білокачанна, масою продукту 175 кг, на суму 1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 xml:space="preserve">312,50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  <w:lang w:val="uk-UA"/>
        </w:rPr>
        <w:t>;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3) цибуля, масою продукту 107 кг, на суму 1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 xml:space="preserve">070,00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  <w:lang w:val="uk-UA"/>
        </w:rPr>
        <w:t>;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4) буряк столовий, масою продукту 750 кг, на суму 6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 xml:space="preserve">000,00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="00611A63">
        <w:rPr>
          <w:sz w:val="28"/>
          <w:szCs w:val="28"/>
          <w:lang w:val="uk-UA"/>
        </w:rPr>
        <w:t>;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5) сир твердий, масою продукту 18,9 кг, на суму 3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 xml:space="preserve">302,21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  <w:lang w:val="uk-UA"/>
        </w:rPr>
        <w:t>;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6) печиво, масою продукту 42,44 кг, на суму 2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 xml:space="preserve">164,44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  <w:lang w:val="uk-UA"/>
        </w:rPr>
        <w:t>;</w:t>
      </w:r>
    </w:p>
    <w:p w:rsidR="003219D0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 xml:space="preserve">7) манка, масою продукту 23,32 кг, на суму 325,18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  <w:lang w:val="uk-UA"/>
        </w:rPr>
        <w:t>;</w:t>
      </w:r>
    </w:p>
    <w:p w:rsidR="00611A63" w:rsidRPr="00611A63" w:rsidRDefault="00611A63" w:rsidP="00611A63">
      <w:pPr>
        <w:jc w:val="both"/>
        <w:outlineLvl w:val="0"/>
        <w:rPr>
          <w:sz w:val="28"/>
          <w:szCs w:val="28"/>
          <w:lang w:val="uk-UA"/>
        </w:rPr>
      </w:pP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</w:rPr>
      </w:pPr>
      <w:r w:rsidRPr="00611A63">
        <w:rPr>
          <w:sz w:val="28"/>
          <w:szCs w:val="28"/>
          <w:lang w:val="uk-UA"/>
        </w:rPr>
        <w:lastRenderedPageBreak/>
        <w:t xml:space="preserve">та </w:t>
      </w:r>
      <w:r w:rsidR="00D129A8" w:rsidRPr="00611A63">
        <w:rPr>
          <w:sz w:val="28"/>
          <w:szCs w:val="28"/>
          <w:lang w:val="uk-UA"/>
        </w:rPr>
        <w:t xml:space="preserve">такі </w:t>
      </w:r>
      <w:r w:rsidRPr="00611A63">
        <w:rPr>
          <w:sz w:val="28"/>
          <w:szCs w:val="28"/>
          <w:lang w:val="uk-UA"/>
        </w:rPr>
        <w:t>медикамен</w:t>
      </w:r>
      <w:r w:rsidR="00D129A8" w:rsidRPr="00611A63">
        <w:rPr>
          <w:sz w:val="28"/>
          <w:szCs w:val="28"/>
          <w:lang w:val="uk-UA"/>
        </w:rPr>
        <w:t>ти на загальну суму 6</w:t>
      </w:r>
      <w:r w:rsidR="00611A63">
        <w:rPr>
          <w:sz w:val="28"/>
          <w:szCs w:val="28"/>
          <w:lang w:val="uk-UA"/>
        </w:rPr>
        <w:t> </w:t>
      </w:r>
      <w:r w:rsidR="00D129A8" w:rsidRPr="00611A63">
        <w:rPr>
          <w:sz w:val="28"/>
          <w:szCs w:val="28"/>
          <w:lang w:val="uk-UA"/>
        </w:rPr>
        <w:t xml:space="preserve">683,57 </w:t>
      </w:r>
      <w:proofErr w:type="spellStart"/>
      <w:r w:rsidR="00D129A8"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</w:rPr>
        <w:t>: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бофе</w:t>
      </w:r>
      <w:proofErr w:type="spellEnd"/>
      <w:r w:rsidR="003219D0" w:rsidRPr="00611A63">
        <w:rPr>
          <w:sz w:val="28"/>
          <w:szCs w:val="28"/>
          <w:lang w:val="uk-UA"/>
        </w:rPr>
        <w:t xml:space="preserve">н суспензія, кількістю 8 флаконів, на суму 301,36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  <w:lang w:val="uk-UA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гербіо</w:t>
      </w:r>
      <w:proofErr w:type="spellEnd"/>
      <w:r w:rsidR="003219D0" w:rsidRPr="00611A63">
        <w:rPr>
          <w:sz w:val="28"/>
          <w:szCs w:val="28"/>
          <w:lang w:val="uk-UA"/>
        </w:rPr>
        <w:t xml:space="preserve">н сироп, кількістю 4 флакони, на суму 313,16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  <w:lang w:val="uk-UA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219D0" w:rsidRPr="00611A63">
        <w:rPr>
          <w:sz w:val="28"/>
          <w:szCs w:val="28"/>
          <w:lang w:val="uk-UA"/>
        </w:rPr>
        <w:t xml:space="preserve">) сода буфер, кількістю 3 флакони, на суму 153,81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  <w:lang w:val="uk-UA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219D0" w:rsidRPr="00611A63">
        <w:rPr>
          <w:sz w:val="28"/>
          <w:szCs w:val="28"/>
          <w:lang w:val="uk-UA"/>
        </w:rPr>
        <w:t xml:space="preserve">) шрот насіння льону, кількістю 12 упаковок, на суму 65,64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  <w:lang w:val="uk-UA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клотрімазо</w:t>
      </w:r>
      <w:proofErr w:type="spellEnd"/>
      <w:r w:rsidR="003219D0" w:rsidRPr="00611A63">
        <w:rPr>
          <w:sz w:val="28"/>
          <w:szCs w:val="28"/>
          <w:lang w:val="uk-UA"/>
        </w:rPr>
        <w:t xml:space="preserve">л мазь, кількістю 2 одиниці, на суму 15,56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  <w:lang w:val="uk-UA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хлорофіліп</w:t>
      </w:r>
      <w:proofErr w:type="spellEnd"/>
      <w:r w:rsidR="003219D0" w:rsidRPr="00611A63">
        <w:rPr>
          <w:sz w:val="28"/>
          <w:szCs w:val="28"/>
          <w:lang w:val="uk-UA"/>
        </w:rPr>
        <w:t xml:space="preserve">т </w:t>
      </w:r>
      <w:proofErr w:type="spellStart"/>
      <w:r w:rsidR="003219D0" w:rsidRPr="00611A63">
        <w:rPr>
          <w:sz w:val="28"/>
          <w:szCs w:val="28"/>
          <w:lang w:val="uk-UA"/>
        </w:rPr>
        <w:t>спрей</w:t>
      </w:r>
      <w:proofErr w:type="spellEnd"/>
      <w:r w:rsidR="003219D0" w:rsidRPr="00611A63">
        <w:rPr>
          <w:sz w:val="28"/>
          <w:szCs w:val="28"/>
          <w:lang w:val="uk-UA"/>
        </w:rPr>
        <w:t xml:space="preserve">, кількістю 1 одиниця, на суму 38,41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  <w:lang w:val="uk-UA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тобрадек</w:t>
      </w:r>
      <w:proofErr w:type="spellEnd"/>
      <w:r w:rsidR="003219D0" w:rsidRPr="00611A63">
        <w:rPr>
          <w:sz w:val="28"/>
          <w:szCs w:val="28"/>
          <w:lang w:val="uk-UA"/>
        </w:rPr>
        <w:t xml:space="preserve">с краплі, кількістю 1 одиниця, на суму 55,32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  <w:lang w:val="uk-UA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атоксі</w:t>
      </w:r>
      <w:proofErr w:type="spellEnd"/>
      <w:r w:rsidR="003219D0" w:rsidRPr="00611A63">
        <w:rPr>
          <w:sz w:val="28"/>
          <w:szCs w:val="28"/>
          <w:lang w:val="uk-UA"/>
        </w:rPr>
        <w:t xml:space="preserve">л, кількістю 2 упаковки, на суму 316,04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  <w:lang w:val="uk-UA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аскорі</w:t>
      </w:r>
      <w:proofErr w:type="spellEnd"/>
      <w:r w:rsidR="003219D0" w:rsidRPr="00611A63">
        <w:rPr>
          <w:sz w:val="28"/>
          <w:szCs w:val="28"/>
          <w:lang w:val="uk-UA"/>
        </w:rPr>
        <w:t xml:space="preserve">л таблетки, кількістю 3 упаковки, на суму 330,69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</w:rPr>
        <w:t>;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</w:rPr>
      </w:pPr>
      <w:r w:rsidRPr="00611A63">
        <w:rPr>
          <w:sz w:val="28"/>
          <w:szCs w:val="28"/>
          <w:lang w:val="uk-UA"/>
        </w:rPr>
        <w:t>1</w:t>
      </w:r>
      <w:r w:rsidR="00611A63">
        <w:rPr>
          <w:sz w:val="28"/>
          <w:szCs w:val="28"/>
          <w:lang w:val="uk-UA"/>
        </w:rPr>
        <w:t>0</w:t>
      </w:r>
      <w:r w:rsidRPr="00611A63">
        <w:rPr>
          <w:sz w:val="28"/>
          <w:szCs w:val="28"/>
          <w:lang w:val="uk-UA"/>
        </w:rPr>
        <w:t>)</w:t>
      </w:r>
      <w:proofErr w:type="spellStart"/>
      <w:r w:rsidRPr="00611A63">
        <w:rPr>
          <w:sz w:val="28"/>
          <w:szCs w:val="28"/>
          <w:lang w:val="uk-UA"/>
        </w:rPr>
        <w:t> новіри</w:t>
      </w:r>
      <w:proofErr w:type="spellEnd"/>
      <w:r w:rsidRPr="00611A63">
        <w:rPr>
          <w:sz w:val="28"/>
          <w:szCs w:val="28"/>
          <w:lang w:val="uk-UA"/>
        </w:rPr>
        <w:t>н таблетки, кількістю 27 упаковок, на суму 2</w:t>
      </w:r>
      <w:r w:rsidR="00611A63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 xml:space="preserve">343,6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11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мези</w:t>
      </w:r>
      <w:proofErr w:type="spellEnd"/>
      <w:r w:rsidR="003219D0" w:rsidRPr="00611A63">
        <w:rPr>
          <w:sz w:val="28"/>
          <w:szCs w:val="28"/>
          <w:lang w:val="uk-UA"/>
        </w:rPr>
        <w:t xml:space="preserve">м форте, кількістю 8 упаковок, на суму 571,84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</w:rPr>
        <w:t>;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</w:rPr>
      </w:pPr>
      <w:r w:rsidRPr="00611A63">
        <w:rPr>
          <w:sz w:val="28"/>
          <w:szCs w:val="28"/>
          <w:lang w:val="uk-UA"/>
        </w:rPr>
        <w:t>1</w:t>
      </w:r>
      <w:r w:rsidR="00611A63">
        <w:rPr>
          <w:sz w:val="28"/>
          <w:szCs w:val="28"/>
          <w:lang w:val="uk-UA"/>
        </w:rPr>
        <w:t>2</w:t>
      </w:r>
      <w:r w:rsidRPr="00611A63">
        <w:rPr>
          <w:sz w:val="28"/>
          <w:szCs w:val="28"/>
          <w:lang w:val="uk-UA"/>
        </w:rPr>
        <w:t>)</w:t>
      </w:r>
      <w:proofErr w:type="spellStart"/>
      <w:r w:rsidRPr="00611A63">
        <w:rPr>
          <w:sz w:val="28"/>
          <w:szCs w:val="28"/>
          <w:lang w:val="uk-UA"/>
        </w:rPr>
        <w:t> фітосе</w:t>
      </w:r>
      <w:proofErr w:type="spellEnd"/>
      <w:r w:rsidRPr="00611A63">
        <w:rPr>
          <w:sz w:val="28"/>
          <w:szCs w:val="28"/>
          <w:lang w:val="uk-UA"/>
        </w:rPr>
        <w:t xml:space="preserve">д таблетки, кількістю 8 упаковок, на суму 378,56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13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ранітіди</w:t>
      </w:r>
      <w:proofErr w:type="spellEnd"/>
      <w:r w:rsidR="003219D0" w:rsidRPr="00611A63">
        <w:rPr>
          <w:sz w:val="28"/>
          <w:szCs w:val="28"/>
          <w:lang w:val="uk-UA"/>
        </w:rPr>
        <w:t xml:space="preserve">н таблетки, кількістю 3 упаковки, на суму 36,03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</w:rPr>
        <w:t>;</w:t>
      </w: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</w:rPr>
      </w:pPr>
      <w:r w:rsidRPr="00611A63">
        <w:rPr>
          <w:sz w:val="28"/>
          <w:szCs w:val="28"/>
          <w:lang w:val="uk-UA"/>
        </w:rPr>
        <w:t>1</w:t>
      </w:r>
      <w:r w:rsidR="00611A63">
        <w:rPr>
          <w:sz w:val="28"/>
          <w:szCs w:val="28"/>
          <w:lang w:val="uk-UA"/>
        </w:rPr>
        <w:t>4</w:t>
      </w:r>
      <w:r w:rsidRPr="00611A63">
        <w:rPr>
          <w:sz w:val="28"/>
          <w:szCs w:val="28"/>
          <w:lang w:val="uk-UA"/>
        </w:rPr>
        <w:t>)</w:t>
      </w:r>
      <w:proofErr w:type="spellStart"/>
      <w:r w:rsidRPr="00611A63">
        <w:rPr>
          <w:sz w:val="28"/>
          <w:szCs w:val="28"/>
          <w:lang w:val="uk-UA"/>
        </w:rPr>
        <w:t> оме</w:t>
      </w:r>
      <w:proofErr w:type="spellEnd"/>
      <w:r w:rsidRPr="00611A63">
        <w:rPr>
          <w:sz w:val="28"/>
          <w:szCs w:val="28"/>
          <w:lang w:val="uk-UA"/>
        </w:rPr>
        <w:t xml:space="preserve">з капсули, кількістю 5 упаковок, на суму 298,05 </w:t>
      </w:r>
      <w:proofErr w:type="spellStart"/>
      <w:r w:rsidRPr="00611A63">
        <w:rPr>
          <w:sz w:val="28"/>
          <w:szCs w:val="28"/>
          <w:lang w:val="uk-UA"/>
        </w:rPr>
        <w:t>грн</w:t>
      </w:r>
      <w:proofErr w:type="spellEnd"/>
      <w:r w:rsidRPr="00611A63">
        <w:rPr>
          <w:sz w:val="28"/>
          <w:szCs w:val="28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15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крио</w:t>
      </w:r>
      <w:proofErr w:type="spellEnd"/>
      <w:r w:rsidR="003219D0" w:rsidRPr="00611A63">
        <w:rPr>
          <w:sz w:val="28"/>
          <w:szCs w:val="28"/>
          <w:lang w:val="uk-UA"/>
        </w:rPr>
        <w:t xml:space="preserve">н капсули 25000, кількістю 4 упаковки, на суму 998,76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16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крио</w:t>
      </w:r>
      <w:proofErr w:type="spellEnd"/>
      <w:r w:rsidR="003219D0" w:rsidRPr="00611A63">
        <w:rPr>
          <w:sz w:val="28"/>
          <w:szCs w:val="28"/>
          <w:lang w:val="uk-UA"/>
        </w:rPr>
        <w:t xml:space="preserve">н капсули 10000, кількістю 1 упаковка, на суму 249,69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</w:rPr>
        <w:t>;</w:t>
      </w:r>
    </w:p>
    <w:p w:rsidR="003219D0" w:rsidRPr="00611A63" w:rsidRDefault="00611A63" w:rsidP="00611A63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17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амокси</w:t>
      </w:r>
      <w:proofErr w:type="spellEnd"/>
      <w:r w:rsidR="003219D0" w:rsidRPr="00611A63">
        <w:rPr>
          <w:sz w:val="28"/>
          <w:szCs w:val="28"/>
          <w:lang w:val="uk-UA"/>
        </w:rPr>
        <w:t xml:space="preserve">л таблетки, кількістю 2 упаковки, на суму 107,8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</w:rPr>
        <w:t>;</w:t>
      </w:r>
    </w:p>
    <w:p w:rsidR="003219D0" w:rsidRDefault="00611A63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3219D0" w:rsidRPr="00611A63">
        <w:rPr>
          <w:sz w:val="28"/>
          <w:szCs w:val="28"/>
          <w:lang w:val="uk-UA"/>
        </w:rPr>
        <w:t>)</w:t>
      </w:r>
      <w:proofErr w:type="spellStart"/>
      <w:r w:rsidR="003219D0" w:rsidRPr="00611A63">
        <w:rPr>
          <w:sz w:val="28"/>
          <w:szCs w:val="28"/>
          <w:lang w:val="uk-UA"/>
        </w:rPr>
        <w:t> німі</w:t>
      </w:r>
      <w:proofErr w:type="spellEnd"/>
      <w:r w:rsidR="003219D0" w:rsidRPr="00611A63">
        <w:rPr>
          <w:sz w:val="28"/>
          <w:szCs w:val="28"/>
          <w:lang w:val="uk-UA"/>
        </w:rPr>
        <w:t xml:space="preserve">д таблетки, кількістю 1 упаковка, на суму 109,25 </w:t>
      </w:r>
      <w:proofErr w:type="spellStart"/>
      <w:r w:rsidR="003219D0" w:rsidRPr="00611A63">
        <w:rPr>
          <w:sz w:val="28"/>
          <w:szCs w:val="28"/>
          <w:lang w:val="uk-UA"/>
        </w:rPr>
        <w:t>грн</w:t>
      </w:r>
      <w:proofErr w:type="spellEnd"/>
      <w:r w:rsidR="003219D0" w:rsidRPr="00611A63">
        <w:rPr>
          <w:sz w:val="28"/>
          <w:szCs w:val="28"/>
        </w:rPr>
        <w:t>.</w:t>
      </w:r>
    </w:p>
    <w:p w:rsidR="00611A63" w:rsidRPr="00611A63" w:rsidRDefault="00611A63" w:rsidP="00611A63">
      <w:pPr>
        <w:jc w:val="both"/>
        <w:outlineLvl w:val="0"/>
        <w:rPr>
          <w:sz w:val="20"/>
          <w:szCs w:val="20"/>
          <w:lang w:val="uk-UA"/>
        </w:rPr>
      </w:pPr>
    </w:p>
    <w:p w:rsidR="003219D0" w:rsidRPr="00611A63" w:rsidRDefault="003219D0" w:rsidP="00611A6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 xml:space="preserve">2. Утворити комісію з передачі продуктів харчування </w:t>
      </w:r>
      <w:r w:rsidR="002A41E8">
        <w:rPr>
          <w:sz w:val="28"/>
          <w:szCs w:val="28"/>
          <w:lang w:val="uk-UA"/>
        </w:rPr>
        <w:t>та</w:t>
      </w:r>
      <w:r w:rsidR="00D129A8" w:rsidRPr="00611A63">
        <w:rPr>
          <w:sz w:val="28"/>
          <w:szCs w:val="28"/>
          <w:lang w:val="uk-UA"/>
        </w:rPr>
        <w:t xml:space="preserve"> медикаментів</w:t>
      </w:r>
      <w:r w:rsidR="002A41E8">
        <w:rPr>
          <w:sz w:val="28"/>
          <w:szCs w:val="28"/>
          <w:lang w:val="uk-UA"/>
        </w:rPr>
        <w:br/>
      </w:r>
      <w:r w:rsidRPr="00611A63">
        <w:rPr>
          <w:sz w:val="28"/>
          <w:szCs w:val="28"/>
          <w:lang w:val="uk-UA"/>
        </w:rPr>
        <w:t xml:space="preserve">з балансу комунального закладу "Канівська санаторна школа Черкаської обласної ради" на баланс </w:t>
      </w:r>
      <w:proofErr w:type="spellStart"/>
      <w:r w:rsidRPr="00611A63">
        <w:rPr>
          <w:sz w:val="28"/>
          <w:szCs w:val="28"/>
          <w:lang w:val="uk-UA"/>
        </w:rPr>
        <w:t>Стеблівського</w:t>
      </w:r>
      <w:proofErr w:type="spellEnd"/>
      <w:r w:rsidRPr="00611A63">
        <w:rPr>
          <w:sz w:val="28"/>
          <w:szCs w:val="28"/>
          <w:lang w:val="uk-UA"/>
        </w:rPr>
        <w:t xml:space="preserve"> психоневрологічного інтернату (далі – Комісія) та затвердити її склад згідно з додатком.</w:t>
      </w:r>
    </w:p>
    <w:p w:rsidR="003219D0" w:rsidRPr="00611A63" w:rsidRDefault="003219D0" w:rsidP="00611A63">
      <w:pPr>
        <w:ind w:firstLine="709"/>
        <w:jc w:val="both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3. Комісії:</w:t>
      </w:r>
    </w:p>
    <w:p w:rsidR="003219D0" w:rsidRPr="00611A63" w:rsidRDefault="003219D0" w:rsidP="00611A63">
      <w:pPr>
        <w:ind w:firstLine="709"/>
        <w:jc w:val="both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2A41E8">
        <w:rPr>
          <w:sz w:val="28"/>
          <w:szCs w:val="28"/>
          <w:lang w:val="uk-UA"/>
        </w:rPr>
        <w:br/>
      </w:r>
      <w:r w:rsidRPr="00611A63">
        <w:rPr>
          <w:sz w:val="28"/>
          <w:szCs w:val="28"/>
          <w:lang w:val="uk-UA"/>
        </w:rPr>
        <w:t>від 20.12.2019 №</w:t>
      </w:r>
      <w:r w:rsidR="002A41E8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3219D0" w:rsidRPr="00611A63" w:rsidRDefault="003219D0" w:rsidP="00611A6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611A63">
        <w:rPr>
          <w:sz w:val="28"/>
          <w:szCs w:val="28"/>
        </w:rPr>
        <w:t>2</w:t>
      </w:r>
      <w:r w:rsidRPr="00611A63">
        <w:rPr>
          <w:sz w:val="28"/>
          <w:szCs w:val="28"/>
          <w:lang w:val="uk-UA"/>
        </w:rPr>
        <w:t>)</w:t>
      </w:r>
      <w:r w:rsidR="002A41E8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>передачу активів здійснити протягом 10 календарних дні</w:t>
      </w:r>
      <w:proofErr w:type="gramStart"/>
      <w:r w:rsidRPr="00611A63">
        <w:rPr>
          <w:sz w:val="28"/>
          <w:szCs w:val="28"/>
          <w:lang w:val="uk-UA"/>
        </w:rPr>
        <w:t>в</w:t>
      </w:r>
      <w:proofErr w:type="gramEnd"/>
      <w:r w:rsidRPr="00611A63">
        <w:rPr>
          <w:sz w:val="28"/>
          <w:szCs w:val="28"/>
          <w:lang w:val="uk-UA"/>
        </w:rPr>
        <w:t xml:space="preserve"> та оформити актом приймання-передачі</w:t>
      </w:r>
      <w:r w:rsidRPr="00611A63">
        <w:rPr>
          <w:sz w:val="28"/>
          <w:szCs w:val="28"/>
        </w:rPr>
        <w:t>;</w:t>
      </w:r>
    </w:p>
    <w:p w:rsidR="003219D0" w:rsidRPr="00611A63" w:rsidRDefault="003219D0" w:rsidP="00611A6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3)</w:t>
      </w:r>
      <w:r w:rsidR="002A41E8">
        <w:rPr>
          <w:sz w:val="28"/>
          <w:szCs w:val="28"/>
          <w:lang w:val="uk-UA"/>
        </w:rPr>
        <w:t> </w:t>
      </w:r>
      <w:r w:rsidRPr="00611A63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 w:rsidR="002A41E8">
        <w:rPr>
          <w:sz w:val="28"/>
          <w:szCs w:val="28"/>
          <w:lang w:val="uk-UA"/>
        </w:rPr>
        <w:br/>
      </w:r>
      <w:r w:rsidRPr="00611A63">
        <w:rPr>
          <w:sz w:val="28"/>
          <w:szCs w:val="28"/>
          <w:lang w:val="uk-UA"/>
        </w:rPr>
        <w:t xml:space="preserve">у дводенний строк після передачі </w:t>
      </w:r>
      <w:r w:rsidR="00D129A8" w:rsidRPr="00611A63">
        <w:rPr>
          <w:sz w:val="28"/>
          <w:szCs w:val="28"/>
          <w:lang w:val="uk-UA"/>
        </w:rPr>
        <w:t>активів</w:t>
      </w:r>
      <w:r w:rsidRPr="00611A63">
        <w:rPr>
          <w:sz w:val="28"/>
          <w:szCs w:val="28"/>
        </w:rPr>
        <w:t>.</w:t>
      </w:r>
    </w:p>
    <w:p w:rsidR="002A41E8" w:rsidRPr="002A41E8" w:rsidRDefault="002A41E8" w:rsidP="002A41E8">
      <w:pPr>
        <w:jc w:val="both"/>
        <w:rPr>
          <w:sz w:val="20"/>
          <w:szCs w:val="20"/>
          <w:lang w:val="uk-UA"/>
        </w:rPr>
      </w:pPr>
    </w:p>
    <w:p w:rsidR="003219D0" w:rsidRPr="00611A63" w:rsidRDefault="003219D0" w:rsidP="00611A63">
      <w:pPr>
        <w:ind w:firstLine="709"/>
        <w:jc w:val="both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3219D0" w:rsidRPr="00611A63" w:rsidRDefault="003219D0" w:rsidP="002A41E8">
      <w:pPr>
        <w:jc w:val="both"/>
        <w:rPr>
          <w:sz w:val="28"/>
          <w:szCs w:val="28"/>
          <w:lang w:val="uk-UA"/>
        </w:rPr>
      </w:pPr>
    </w:p>
    <w:p w:rsidR="003219D0" w:rsidRPr="00611A63" w:rsidRDefault="003219D0" w:rsidP="002A41E8">
      <w:pPr>
        <w:jc w:val="both"/>
        <w:rPr>
          <w:sz w:val="28"/>
          <w:szCs w:val="28"/>
          <w:lang w:val="uk-UA"/>
        </w:rPr>
      </w:pPr>
    </w:p>
    <w:p w:rsidR="003219D0" w:rsidRPr="00611A63" w:rsidRDefault="003219D0" w:rsidP="002A41E8">
      <w:pPr>
        <w:jc w:val="both"/>
        <w:rPr>
          <w:sz w:val="28"/>
          <w:szCs w:val="28"/>
          <w:lang w:val="uk-UA"/>
        </w:rPr>
      </w:pPr>
    </w:p>
    <w:p w:rsidR="003219D0" w:rsidRPr="00611A63" w:rsidRDefault="003219D0" w:rsidP="002A41E8">
      <w:pPr>
        <w:jc w:val="both"/>
        <w:rPr>
          <w:sz w:val="28"/>
          <w:szCs w:val="28"/>
          <w:lang w:val="uk-UA"/>
        </w:rPr>
      </w:pPr>
    </w:p>
    <w:p w:rsidR="003219D0" w:rsidRPr="00611A63" w:rsidRDefault="003219D0" w:rsidP="002A41E8">
      <w:pPr>
        <w:jc w:val="both"/>
        <w:rPr>
          <w:sz w:val="28"/>
          <w:szCs w:val="28"/>
          <w:lang w:val="uk-UA"/>
        </w:rPr>
      </w:pPr>
    </w:p>
    <w:p w:rsidR="003219D0" w:rsidRPr="00611A63" w:rsidRDefault="003219D0" w:rsidP="002A41E8">
      <w:pPr>
        <w:jc w:val="both"/>
        <w:rPr>
          <w:sz w:val="28"/>
          <w:szCs w:val="28"/>
          <w:lang w:val="uk-UA"/>
        </w:rPr>
      </w:pPr>
      <w:r w:rsidRPr="00611A63">
        <w:rPr>
          <w:sz w:val="28"/>
          <w:szCs w:val="28"/>
          <w:lang w:val="uk-UA"/>
        </w:rPr>
        <w:t>Голова</w:t>
      </w:r>
      <w:r w:rsidRPr="00611A63">
        <w:rPr>
          <w:sz w:val="28"/>
          <w:szCs w:val="28"/>
          <w:lang w:val="uk-UA"/>
        </w:rPr>
        <w:tab/>
      </w:r>
      <w:r w:rsidRPr="00611A63">
        <w:rPr>
          <w:sz w:val="28"/>
          <w:szCs w:val="28"/>
          <w:lang w:val="uk-UA"/>
        </w:rPr>
        <w:tab/>
      </w:r>
      <w:r w:rsidRPr="00611A63">
        <w:rPr>
          <w:sz w:val="28"/>
          <w:szCs w:val="28"/>
          <w:lang w:val="uk-UA"/>
        </w:rPr>
        <w:tab/>
      </w:r>
      <w:r w:rsidRPr="00611A63">
        <w:rPr>
          <w:sz w:val="28"/>
          <w:szCs w:val="28"/>
          <w:lang w:val="uk-UA"/>
        </w:rPr>
        <w:tab/>
      </w:r>
      <w:r w:rsidRPr="00611A63">
        <w:rPr>
          <w:sz w:val="28"/>
          <w:szCs w:val="28"/>
          <w:lang w:val="uk-UA"/>
        </w:rPr>
        <w:tab/>
      </w:r>
      <w:r w:rsidRPr="00611A63">
        <w:rPr>
          <w:sz w:val="28"/>
          <w:szCs w:val="28"/>
          <w:lang w:val="uk-UA"/>
        </w:rPr>
        <w:tab/>
      </w:r>
      <w:r w:rsidRPr="00611A63">
        <w:rPr>
          <w:sz w:val="28"/>
          <w:szCs w:val="28"/>
          <w:lang w:val="uk-UA"/>
        </w:rPr>
        <w:tab/>
      </w:r>
      <w:r w:rsidRPr="00611A63">
        <w:rPr>
          <w:sz w:val="28"/>
          <w:szCs w:val="28"/>
          <w:lang w:val="uk-UA"/>
        </w:rPr>
        <w:tab/>
      </w:r>
      <w:r w:rsidRPr="00611A63">
        <w:rPr>
          <w:sz w:val="28"/>
          <w:szCs w:val="28"/>
          <w:lang w:val="uk-UA"/>
        </w:rPr>
        <w:tab/>
        <w:t>А. ПІДГОРНИЙ</w:t>
      </w:r>
    </w:p>
    <w:sectPr w:rsidR="003219D0" w:rsidRPr="00611A63" w:rsidSect="00611A63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E5F" w:rsidRDefault="007A6E5F" w:rsidP="004519E5">
      <w:r>
        <w:separator/>
      </w:r>
    </w:p>
  </w:endnote>
  <w:endnote w:type="continuationSeparator" w:id="0">
    <w:p w:rsidR="007A6E5F" w:rsidRDefault="007A6E5F" w:rsidP="0045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E5F" w:rsidRDefault="007A6E5F" w:rsidP="004519E5">
      <w:r>
        <w:separator/>
      </w:r>
    </w:p>
  </w:footnote>
  <w:footnote w:type="continuationSeparator" w:id="0">
    <w:p w:rsidR="007A6E5F" w:rsidRDefault="007A6E5F" w:rsidP="00451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8615709"/>
      <w:docPartObj>
        <w:docPartGallery w:val="Page Numbers (Top of Page)"/>
        <w:docPartUnique/>
      </w:docPartObj>
    </w:sdtPr>
    <w:sdtEndPr/>
    <w:sdtContent>
      <w:p w:rsidR="004519E5" w:rsidRDefault="00C44717">
        <w:pPr>
          <w:pStyle w:val="a3"/>
          <w:jc w:val="center"/>
        </w:pPr>
        <w:r>
          <w:fldChar w:fldCharType="begin"/>
        </w:r>
        <w:r w:rsidR="004519E5">
          <w:instrText>PAGE   \* MERGEFORMAT</w:instrText>
        </w:r>
        <w:r>
          <w:fldChar w:fldCharType="separate"/>
        </w:r>
        <w:r w:rsidR="00E5582F" w:rsidRPr="00E5582F">
          <w:rPr>
            <w:noProof/>
            <w:lang w:val="uk-UA"/>
          </w:rPr>
          <w:t>2</w:t>
        </w:r>
        <w:r>
          <w:fldChar w:fldCharType="end"/>
        </w:r>
      </w:p>
    </w:sdtContent>
  </w:sdt>
  <w:p w:rsidR="004519E5" w:rsidRDefault="004519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B37A6"/>
    <w:rsid w:val="00211C25"/>
    <w:rsid w:val="002438B8"/>
    <w:rsid w:val="00284BFF"/>
    <w:rsid w:val="002A41E8"/>
    <w:rsid w:val="002D1AF5"/>
    <w:rsid w:val="0030133B"/>
    <w:rsid w:val="003219D0"/>
    <w:rsid w:val="00397915"/>
    <w:rsid w:val="00411344"/>
    <w:rsid w:val="004519E5"/>
    <w:rsid w:val="00487E6C"/>
    <w:rsid w:val="00593F5B"/>
    <w:rsid w:val="00611A63"/>
    <w:rsid w:val="0075081E"/>
    <w:rsid w:val="007A1FBA"/>
    <w:rsid w:val="007A6E5F"/>
    <w:rsid w:val="008B2299"/>
    <w:rsid w:val="0093691C"/>
    <w:rsid w:val="00A61C39"/>
    <w:rsid w:val="00B56F3D"/>
    <w:rsid w:val="00BB6A5E"/>
    <w:rsid w:val="00C44717"/>
    <w:rsid w:val="00CA5172"/>
    <w:rsid w:val="00D129A8"/>
    <w:rsid w:val="00D401B8"/>
    <w:rsid w:val="00DC042F"/>
    <w:rsid w:val="00E50E79"/>
    <w:rsid w:val="00E5582F"/>
    <w:rsid w:val="00F76B9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519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9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9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2020-07-01T12:22:00Z</cp:lastPrinted>
  <dcterms:created xsi:type="dcterms:W3CDTF">2020-07-01T12:23:00Z</dcterms:created>
  <dcterms:modified xsi:type="dcterms:W3CDTF">2020-07-02T12:29:00Z</dcterms:modified>
</cp:coreProperties>
</file>