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305745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D4DBB" w:rsidRDefault="001D4DBB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301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A82FE3" w:rsidRDefault="00A82FE3" w:rsidP="00A82FE3">
      <w:pPr>
        <w:rPr>
          <w:sz w:val="28"/>
          <w:szCs w:val="28"/>
          <w:lang w:val="uk-UA"/>
        </w:rPr>
      </w:pPr>
    </w:p>
    <w:p w:rsidR="00A82FE3" w:rsidRDefault="00A82FE3" w:rsidP="00A82FE3">
      <w:pPr>
        <w:rPr>
          <w:sz w:val="28"/>
          <w:szCs w:val="28"/>
          <w:lang w:val="uk-UA"/>
        </w:rPr>
      </w:pPr>
      <w:bookmarkStart w:id="0" w:name="_GoBack"/>
      <w:bookmarkEnd w:id="0"/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</w:p>
    <w:p w:rsidR="00A82FE3" w:rsidRDefault="00A82FE3" w:rsidP="00A82FE3">
      <w:pPr>
        <w:rPr>
          <w:lang w:val="uk-UA"/>
        </w:rPr>
      </w:pPr>
      <w:r w:rsidRPr="00EF6C05">
        <w:rPr>
          <w:lang w:val="uk-UA"/>
        </w:rPr>
        <w:t>КОМУНАЛЬН</w:t>
      </w:r>
      <w:r>
        <w:rPr>
          <w:lang w:val="uk-UA"/>
        </w:rPr>
        <w:t>ОГО</w:t>
      </w:r>
      <w:r w:rsidRPr="00EF6C05">
        <w:rPr>
          <w:lang w:val="uk-UA"/>
        </w:rPr>
        <w:t xml:space="preserve"> ЗАКЛАД</w:t>
      </w:r>
      <w:r>
        <w:rPr>
          <w:lang w:val="uk-UA"/>
        </w:rPr>
        <w:t>У</w:t>
      </w:r>
    </w:p>
    <w:p w:rsidR="00A82FE3" w:rsidRDefault="00A82FE3" w:rsidP="00A82FE3">
      <w:pPr>
        <w:rPr>
          <w:lang w:val="uk-UA"/>
        </w:rPr>
      </w:pPr>
      <w:r w:rsidRPr="00EF6C05">
        <w:rPr>
          <w:lang w:val="uk-UA"/>
        </w:rPr>
        <w:t>"</w:t>
      </w:r>
      <w:r>
        <w:rPr>
          <w:lang w:val="uk-UA"/>
        </w:rPr>
        <w:t>СМІЛЯНСЬКА</w:t>
      </w:r>
      <w:r w:rsidRPr="00EF6C05">
        <w:rPr>
          <w:lang w:val="uk-UA"/>
        </w:rPr>
        <w:t xml:space="preserve"> СПЕЦІАЛЬНА </w:t>
      </w:r>
    </w:p>
    <w:p w:rsidR="00A82FE3" w:rsidRDefault="00A82FE3" w:rsidP="00A82FE3">
      <w:pPr>
        <w:rPr>
          <w:lang w:val="uk-UA"/>
        </w:rPr>
      </w:pPr>
      <w:r w:rsidRPr="00EF6C05">
        <w:rPr>
          <w:lang w:val="uk-UA"/>
        </w:rPr>
        <w:t>ЗАГА</w:t>
      </w:r>
      <w:r>
        <w:rPr>
          <w:lang w:val="uk-UA"/>
        </w:rPr>
        <w:t>ЛЬНООСВІТНЯ ШКОЛА-</w:t>
      </w:r>
    </w:p>
    <w:p w:rsidR="00A82FE3" w:rsidRDefault="00A82FE3" w:rsidP="00A82FE3">
      <w:pPr>
        <w:rPr>
          <w:lang w:val="uk-UA"/>
        </w:rPr>
      </w:pPr>
      <w:r>
        <w:rPr>
          <w:lang w:val="uk-UA"/>
        </w:rPr>
        <w:t>ІНТЕРНАТ І-ІІ</w:t>
      </w:r>
      <w:r w:rsidRPr="00EF6C05">
        <w:rPr>
          <w:lang w:val="uk-UA"/>
        </w:rPr>
        <w:t xml:space="preserve"> СТУПЕНІВ </w:t>
      </w:r>
    </w:p>
    <w:p w:rsidR="00A82FE3" w:rsidRDefault="00A82FE3" w:rsidP="00A82FE3">
      <w:pPr>
        <w:rPr>
          <w:sz w:val="28"/>
          <w:szCs w:val="28"/>
          <w:lang w:val="uk-UA"/>
        </w:rPr>
      </w:pPr>
      <w:r w:rsidRPr="00EF6C05">
        <w:rPr>
          <w:lang w:val="uk-UA"/>
        </w:rPr>
        <w:t>ЧЕРКАСЬКОЇ ОБЛАСНОЇ РАДИ"</w:t>
      </w:r>
    </w:p>
    <w:p w:rsidR="00A82FE3" w:rsidRDefault="00A82FE3" w:rsidP="00A82FE3">
      <w:pPr>
        <w:rPr>
          <w:sz w:val="28"/>
          <w:szCs w:val="28"/>
          <w:lang w:val="uk-UA"/>
        </w:rPr>
      </w:pPr>
    </w:p>
    <w:p w:rsidR="00A82FE3" w:rsidRDefault="00A82FE3" w:rsidP="00A82FE3">
      <w:pPr>
        <w:rPr>
          <w:sz w:val="28"/>
          <w:szCs w:val="28"/>
          <w:lang w:val="uk-UA"/>
        </w:rPr>
      </w:pPr>
    </w:p>
    <w:p w:rsidR="00A82FE3" w:rsidRDefault="00A82FE3" w:rsidP="00A82FE3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 середню освіту",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 xml:space="preserve">16.12.2016 №10-18/VIІ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 xml:space="preserve">елищ, міст Черкаської області", враховуючи лист комунального закладу </w:t>
      </w:r>
      <w:r w:rsidRPr="00FB456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Смілянська спеціальна </w:t>
      </w:r>
      <w:r w:rsidRPr="009B605B">
        <w:rPr>
          <w:sz w:val="28"/>
          <w:szCs w:val="28"/>
          <w:lang w:val="uk-UA"/>
        </w:rPr>
        <w:t>загальноосвітн</w:t>
      </w:r>
      <w:r>
        <w:rPr>
          <w:sz w:val="28"/>
          <w:szCs w:val="28"/>
          <w:lang w:val="uk-UA"/>
        </w:rPr>
        <w:t xml:space="preserve">я школа-інтернат І-ІІ ступенів </w:t>
      </w:r>
      <w:r w:rsidRPr="009B605B">
        <w:rPr>
          <w:sz w:val="28"/>
          <w:szCs w:val="28"/>
          <w:lang w:val="uk-UA"/>
        </w:rPr>
        <w:t>Черкаської обласної ради</w:t>
      </w:r>
      <w:r w:rsidRPr="00FB456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 від 14.06.2019 № 08-04/81</w:t>
      </w:r>
      <w:r w:rsidRPr="00371F1E">
        <w:rPr>
          <w:sz w:val="28"/>
          <w:szCs w:val="28"/>
          <w:lang w:val="uk-UA"/>
        </w:rPr>
        <w:t>:</w:t>
      </w:r>
    </w:p>
    <w:p w:rsidR="00A82FE3" w:rsidRPr="00147F09" w:rsidRDefault="00A82FE3" w:rsidP="00A82FE3">
      <w:pPr>
        <w:ind w:firstLine="708"/>
        <w:jc w:val="both"/>
        <w:rPr>
          <w:sz w:val="28"/>
          <w:szCs w:val="28"/>
          <w:lang w:val="uk-UA"/>
        </w:rPr>
      </w:pPr>
    </w:p>
    <w:p w:rsidR="00A82FE3" w:rsidRPr="006D6CFC" w:rsidRDefault="00A82FE3" w:rsidP="00A82F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 w:rsidRPr="006666FD">
        <w:rPr>
          <w:sz w:val="28"/>
          <w:szCs w:val="28"/>
          <w:lang w:val="uk-UA"/>
        </w:rPr>
        <w:t>КОМУНАЛЬНОГО ЗАКЛАДУ "СМІЛЯНСЬКА СПЕЦІАЛЬНА ЗАГАЛЬНООСВІТНЯ ШКОЛА-ІНТЕРНАТ І-ІІ СТУПЕНІВ ЧЕРКАСЬКОЇ ОБЛАСНОЇ РАДИ"</w:t>
      </w:r>
      <w:r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>
        <w:rPr>
          <w:sz w:val="28"/>
          <w:szCs w:val="28"/>
          <w:lang w:val="uk-UA"/>
        </w:rPr>
        <w:t>23.12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33716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360</w:t>
      </w:r>
      <w:r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A82FE3" w:rsidRPr="0033716C" w:rsidRDefault="00A82FE3" w:rsidP="00A82F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A82FE3" w:rsidRPr="0033716C" w:rsidRDefault="00A82FE3" w:rsidP="00A82FE3">
      <w:pPr>
        <w:jc w:val="both"/>
        <w:rPr>
          <w:sz w:val="28"/>
          <w:szCs w:val="28"/>
          <w:lang w:val="uk-UA"/>
        </w:rPr>
      </w:pPr>
    </w:p>
    <w:p w:rsidR="00A82FE3" w:rsidRPr="0033716C" w:rsidRDefault="00A82FE3" w:rsidP="00A82FE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A82FE3" w:rsidRPr="0033716C" w:rsidRDefault="00A82FE3" w:rsidP="00A82FE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Default="00A82FE3" w:rsidP="001D4DBB">
      <w:pPr>
        <w:tabs>
          <w:tab w:val="left" w:pos="6570"/>
        </w:tabs>
        <w:jc w:val="both"/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ab/>
        <w:t>В. ТАРАСЕНКО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D4DBB"/>
    <w:rsid w:val="00211C25"/>
    <w:rsid w:val="0030133B"/>
    <w:rsid w:val="00397915"/>
    <w:rsid w:val="00411344"/>
    <w:rsid w:val="0075081E"/>
    <w:rsid w:val="007A1FBA"/>
    <w:rsid w:val="008B2299"/>
    <w:rsid w:val="0093691C"/>
    <w:rsid w:val="00A82FE3"/>
    <w:rsid w:val="00B56F3D"/>
    <w:rsid w:val="00BB6A5E"/>
    <w:rsid w:val="00CA5172"/>
    <w:rsid w:val="00D401B8"/>
    <w:rsid w:val="00D94934"/>
    <w:rsid w:val="00E3074A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1169</Characters>
  <Application>Microsoft Office Word</Application>
  <DocSecurity>0</DocSecurity>
  <Lines>9</Lines>
  <Paragraphs>2</Paragraphs>
  <ScaleCrop>false</ScaleCrop>
  <Company>Grizli777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2019-06-26T09:31:00Z</dcterms:modified>
</cp:coreProperties>
</file>