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622987307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555C6" w:rsidRDefault="009B10B5" w:rsidP="008B2299">
      <w:pPr>
        <w:spacing w:before="120" w:line="240" w:lineRule="atLeast"/>
        <w:ind w:right="-1"/>
        <w:outlineLvl w:val="0"/>
        <w:rPr>
          <w:sz w:val="26"/>
        </w:rPr>
      </w:pPr>
      <w:r w:rsidRPr="007F2695">
        <w:rPr>
          <w:sz w:val="28"/>
          <w:szCs w:val="28"/>
          <w:u w:val="single"/>
          <w:lang w:val="uk-UA"/>
        </w:rPr>
        <w:t>24.06.2019</w:t>
      </w:r>
      <w:r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Pr="00D71740">
        <w:rPr>
          <w:sz w:val="28"/>
          <w:szCs w:val="28"/>
        </w:rPr>
        <w:t xml:space="preserve">№ </w:t>
      </w:r>
      <w:r w:rsidRPr="00467FC9">
        <w:rPr>
          <w:sz w:val="28"/>
          <w:szCs w:val="28"/>
          <w:u w:val="single"/>
          <w:lang w:val="uk-UA"/>
        </w:rPr>
        <w:t>29</w:t>
      </w:r>
      <w:r>
        <w:rPr>
          <w:sz w:val="28"/>
          <w:szCs w:val="28"/>
          <w:u w:val="single"/>
          <w:lang w:val="uk-UA"/>
        </w:rPr>
        <w:t>7</w:t>
      </w:r>
      <w:r w:rsidRPr="00467FC9">
        <w:rPr>
          <w:sz w:val="28"/>
          <w:szCs w:val="28"/>
          <w:u w:val="single"/>
          <w:lang w:val="uk-UA"/>
        </w:rPr>
        <w:t>-р</w:t>
      </w:r>
    </w:p>
    <w:p w:rsidR="008B2299" w:rsidRPr="003555C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3555C6" w:rsidRDefault="003555C6" w:rsidP="003555C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Статуту </w:t>
      </w:r>
    </w:p>
    <w:p w:rsidR="003555C6" w:rsidRDefault="003555C6" w:rsidP="003555C6">
      <w:pPr>
        <w:rPr>
          <w:rStyle w:val="3"/>
          <w:caps/>
          <w:sz w:val="24"/>
          <w:szCs w:val="24"/>
        </w:rPr>
      </w:pPr>
      <w:r>
        <w:rPr>
          <w:rStyle w:val="3"/>
          <w:caps/>
          <w:lang w:val="uk-UA"/>
        </w:rPr>
        <w:t>ЧЕРКАСЬКОГО ОБЛАСНОГО ЦЕНТРУ</w:t>
      </w:r>
    </w:p>
    <w:p w:rsidR="003555C6" w:rsidRDefault="003555C6" w:rsidP="003555C6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ТУРИЗМУ, КРАЄЗНАВСТВА І ЕКСКУРСІЙ</w:t>
      </w:r>
    </w:p>
    <w:p w:rsidR="003555C6" w:rsidRDefault="003555C6" w:rsidP="003555C6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УЧНІВСЬКОЇ МОЛОДІ</w:t>
      </w:r>
    </w:p>
    <w:p w:rsidR="003555C6" w:rsidRDefault="003555C6" w:rsidP="003555C6">
      <w:pPr>
        <w:rPr>
          <w:rStyle w:val="3"/>
          <w:caps/>
          <w:lang w:val="uk-UA"/>
        </w:rPr>
      </w:pPr>
      <w:r>
        <w:rPr>
          <w:rStyle w:val="3"/>
          <w:caps/>
          <w:lang w:val="uk-UA"/>
        </w:rPr>
        <w:t>Черкаської обласної ради</w:t>
      </w:r>
    </w:p>
    <w:p w:rsidR="003555C6" w:rsidRPr="009B10B5" w:rsidRDefault="003555C6" w:rsidP="003555C6">
      <w:pPr>
        <w:rPr>
          <w:sz w:val="28"/>
          <w:szCs w:val="28"/>
          <w:lang w:val="uk-UA"/>
        </w:rPr>
      </w:pPr>
    </w:p>
    <w:p w:rsidR="003555C6" w:rsidRDefault="003555C6" w:rsidP="003555C6">
      <w:pPr>
        <w:rPr>
          <w:sz w:val="28"/>
          <w:szCs w:val="28"/>
          <w:lang w:val="uk-UA"/>
        </w:rPr>
      </w:pPr>
    </w:p>
    <w:p w:rsidR="003555C6" w:rsidRDefault="003555C6" w:rsidP="003555C6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56 Закону України "Про місцеве самоврядування в Україні", рішень обласної ради від 16.12.2016 № 10-18/VIІ "Про управління суб’єктами та об'єктами спільної власності територіальних громад сіл, селищ, міст Черкаської області", від 20.04.2018 № 22-14/VIІ "Про Перелік суб’єктів та об’єктів спільної власності територіальних громад сіл, селищ, міст Черкаської області",  враховуючи лист Черкаського обласного центру туризму, краєзнавства і екскурсій учнівської молоді Черкаської обласної ради від 18.06.2019 № 146/02-14:</w:t>
      </w:r>
    </w:p>
    <w:p w:rsidR="003555C6" w:rsidRDefault="003555C6" w:rsidP="003555C6">
      <w:pPr>
        <w:ind w:right="-5" w:firstLine="708"/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ind w:firstLine="709"/>
        <w:jc w:val="both"/>
        <w:rPr>
          <w:caps/>
          <w:lang w:val="uk-UA"/>
        </w:rPr>
      </w:pPr>
      <w:r>
        <w:rPr>
          <w:sz w:val="28"/>
          <w:szCs w:val="28"/>
          <w:lang w:val="uk-UA"/>
        </w:rPr>
        <w:t xml:space="preserve">1. Внести до Статуту </w:t>
      </w:r>
      <w:r>
        <w:rPr>
          <w:rStyle w:val="3"/>
          <w:caps/>
          <w:lang w:val="uk-UA"/>
        </w:rPr>
        <w:t>ЧЕРКАСЬКОГО ОБЛАСНОГО ЦЕНТРУ ТУРИЗМУ, КРАЄЗНАВСТВА І ЕКСКУРСІЙ УЧНІВСЬКОЇ МОЛОДІ Черкаської обласної ради</w:t>
      </w:r>
      <w:r w:rsidRPr="003555C6">
        <w:rPr>
          <w:rStyle w:val="a4"/>
          <w:sz w:val="28"/>
          <w:szCs w:val="28"/>
          <w:lang w:val="uk-UA"/>
        </w:rPr>
        <w:t xml:space="preserve">, затвердженого розпорядженням голови Черкаської обласної ради </w:t>
      </w:r>
      <w:bookmarkStart w:id="0" w:name="_GoBack"/>
      <w:bookmarkEnd w:id="0"/>
      <w:r w:rsidR="009B10B5">
        <w:rPr>
          <w:rStyle w:val="a4"/>
          <w:sz w:val="28"/>
          <w:szCs w:val="28"/>
          <w:lang w:val="uk-UA"/>
        </w:rPr>
        <w:t xml:space="preserve">                  </w:t>
      </w:r>
      <w:r w:rsidRPr="003555C6">
        <w:rPr>
          <w:rStyle w:val="a4"/>
          <w:sz w:val="28"/>
          <w:szCs w:val="28"/>
          <w:lang w:val="uk-UA"/>
        </w:rPr>
        <w:t xml:space="preserve">від 27.12.2016 № 366-р, зміни, виклавши його в редакції, що </w:t>
      </w:r>
      <w:r>
        <w:rPr>
          <w:sz w:val="28"/>
          <w:szCs w:val="28"/>
          <w:lang w:val="uk-UA"/>
        </w:rPr>
        <w:t>додається.</w:t>
      </w:r>
    </w:p>
    <w:p w:rsidR="003555C6" w:rsidRDefault="003555C6" w:rsidP="003555C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розпорядження покласти на управління майном виконавчого апарату обласної ради.</w:t>
      </w:r>
    </w:p>
    <w:p w:rsidR="003555C6" w:rsidRDefault="003555C6" w:rsidP="003555C6">
      <w:pPr>
        <w:ind w:firstLine="708"/>
        <w:jc w:val="both"/>
        <w:rPr>
          <w:sz w:val="16"/>
          <w:szCs w:val="16"/>
          <w:lang w:val="uk-UA"/>
        </w:rPr>
      </w:pPr>
    </w:p>
    <w:p w:rsidR="003555C6" w:rsidRDefault="003555C6" w:rsidP="003555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555C6" w:rsidRDefault="003555C6" w:rsidP="003555C6">
      <w:pPr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                                                          В. ТАРАСЕНКО</w:t>
      </w:r>
    </w:p>
    <w:p w:rsidR="003555C6" w:rsidRDefault="003555C6" w:rsidP="003555C6">
      <w:pPr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jc w:val="both"/>
        <w:rPr>
          <w:sz w:val="28"/>
          <w:szCs w:val="28"/>
          <w:lang w:val="uk-UA"/>
        </w:rPr>
      </w:pPr>
    </w:p>
    <w:p w:rsidR="003555C6" w:rsidRDefault="003555C6" w:rsidP="003555C6">
      <w:pPr>
        <w:rPr>
          <w:sz w:val="20"/>
          <w:szCs w:val="20"/>
        </w:rPr>
      </w:pPr>
    </w:p>
    <w:sectPr w:rsidR="003555C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555C6"/>
    <w:rsid w:val="00397915"/>
    <w:rsid w:val="00411344"/>
    <w:rsid w:val="004A1D2A"/>
    <w:rsid w:val="0075081E"/>
    <w:rsid w:val="007A1FBA"/>
    <w:rsid w:val="008B2299"/>
    <w:rsid w:val="0093691C"/>
    <w:rsid w:val="009B10B5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Body Text"/>
    <w:basedOn w:val="a"/>
    <w:link w:val="a4"/>
    <w:semiHidden/>
    <w:unhideWhenUsed/>
    <w:rsid w:val="003555C6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555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нак Знак3"/>
    <w:rsid w:val="003555C6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paragraph" w:styleId="a5">
    <w:name w:val="List Paragraph"/>
    <w:basedOn w:val="a"/>
    <w:uiPriority w:val="34"/>
    <w:qFormat/>
    <w:rsid w:val="003555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1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1153</Characters>
  <Application>Microsoft Office Word</Application>
  <DocSecurity>0</DocSecurity>
  <Lines>9</Lines>
  <Paragraphs>2</Paragraphs>
  <ScaleCrop>false</ScaleCrop>
  <Company>Grizli777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2019-06-25T14:02:00Z</dcterms:modified>
</cp:coreProperties>
</file>