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7002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58AE" w:rsidRDefault="007558A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58AE">
        <w:rPr>
          <w:sz w:val="28"/>
          <w:szCs w:val="28"/>
          <w:u w:val="single"/>
          <w:lang w:val="uk-UA"/>
        </w:rPr>
        <w:t>23.08.2019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7558AE">
        <w:rPr>
          <w:sz w:val="28"/>
          <w:szCs w:val="28"/>
          <w:u w:val="single"/>
          <w:lang w:val="uk-UA"/>
        </w:rPr>
        <w:t>369-р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445C6" w:rsidRDefault="002445C6" w:rsidP="002445C6">
      <w:pPr>
        <w:rPr>
          <w:sz w:val="28"/>
          <w:szCs w:val="28"/>
          <w:lang w:val="uk-UA"/>
        </w:rPr>
      </w:pPr>
      <w:r w:rsidRPr="004C732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присудження щорічної обласної премії </w:t>
      </w:r>
    </w:p>
    <w:p w:rsidR="002445C6" w:rsidRPr="00A774A9" w:rsidRDefault="002445C6" w:rsidP="002445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Данила Нарбута у 2019 році</w:t>
      </w:r>
    </w:p>
    <w:p w:rsidR="002445C6" w:rsidRDefault="002445C6" w:rsidP="002445C6">
      <w:pPr>
        <w:rPr>
          <w:sz w:val="28"/>
          <w:lang w:val="uk-UA"/>
        </w:rPr>
      </w:pPr>
    </w:p>
    <w:p w:rsidR="002445C6" w:rsidRDefault="002445C6" w:rsidP="002445C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Відповідно до статті 59 Закону України „</w:t>
      </w:r>
      <w:r w:rsidRPr="00546F12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 Україні“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r w:rsidRPr="007A33CB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„Про встановлення щорічної обласної премії імені Данила Нарбута“ від 25.06.1998 № 2-5 (із</w:t>
      </w:r>
      <w:r w:rsidRPr="007A33CB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, враховуючи рішення конкурсної комісії з присудження обласної премії імені Данила Нарбута (протокол від 22.08.2019 № 1):</w:t>
      </w:r>
    </w:p>
    <w:p w:rsidR="002445C6" w:rsidRPr="00112549" w:rsidRDefault="002445C6" w:rsidP="002445C6">
      <w:pPr>
        <w:jc w:val="both"/>
        <w:rPr>
          <w:sz w:val="28"/>
          <w:szCs w:val="28"/>
          <w:lang w:val="uk-UA"/>
        </w:rPr>
      </w:pPr>
    </w:p>
    <w:p w:rsidR="002445C6" w:rsidRDefault="002445C6" w:rsidP="002445C6">
      <w:pPr>
        <w:tabs>
          <w:tab w:val="left" w:pos="7371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Присудити щорічну обласну премію імені Данила Нарбута та вручити дипломи лауреатів:</w:t>
      </w:r>
    </w:p>
    <w:p w:rsidR="002445C6" w:rsidRDefault="002445C6" w:rsidP="002445C6">
      <w:pPr>
        <w:tabs>
          <w:tab w:val="left" w:pos="7371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номінації </w:t>
      </w:r>
      <w:r w:rsidRPr="005870AE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За творчість обдарованим учням мистецьких шкіл, гуртків </w:t>
      </w:r>
      <w:r>
        <w:rPr>
          <w:sz w:val="28"/>
          <w:szCs w:val="28"/>
          <w:lang w:val="uk-UA"/>
        </w:rPr>
        <w:br/>
        <w:t>та студій образотворчого мистецтва</w:t>
      </w:r>
      <w:r w:rsidRPr="005870A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– учню Уманської дитячої школи мистецтв Черненку Володимиру за роботу „Неначе степом чумаки…“ у сумі 10 000 грн, учням Черкаської дитячої художньої школи імені Данила Нарбута </w:t>
      </w:r>
      <w:proofErr w:type="spellStart"/>
      <w:r>
        <w:rPr>
          <w:sz w:val="28"/>
          <w:szCs w:val="28"/>
          <w:lang w:val="uk-UA"/>
        </w:rPr>
        <w:t>Щербатюку</w:t>
      </w:r>
      <w:proofErr w:type="spellEnd"/>
      <w:r>
        <w:rPr>
          <w:sz w:val="28"/>
          <w:szCs w:val="28"/>
          <w:lang w:val="uk-UA"/>
        </w:rPr>
        <w:t xml:space="preserve"> Назару і </w:t>
      </w:r>
      <w:proofErr w:type="spellStart"/>
      <w:r>
        <w:rPr>
          <w:sz w:val="28"/>
          <w:szCs w:val="28"/>
          <w:lang w:val="uk-UA"/>
        </w:rPr>
        <w:t>Літвінову</w:t>
      </w:r>
      <w:proofErr w:type="spellEnd"/>
      <w:r>
        <w:rPr>
          <w:sz w:val="28"/>
          <w:szCs w:val="28"/>
          <w:lang w:val="uk-UA"/>
        </w:rPr>
        <w:t xml:space="preserve"> Ярославу за роботи „Вісники весни“, „Козак Мамай“ у сумі 5 000 грн кожному;</w:t>
      </w:r>
    </w:p>
    <w:p w:rsidR="002445C6" w:rsidRDefault="002445C6" w:rsidP="002445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номінації „За кращу роботу художнику, виконану у різних видах образотворчого та декоративного мистецтва</w:t>
      </w:r>
      <w:r w:rsidRPr="008379DB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Нестерову Володимиру Дмитровичу у сумі 30 000 грн.</w:t>
      </w:r>
    </w:p>
    <w:p w:rsidR="002445C6" w:rsidRDefault="002445C6" w:rsidP="002445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Департаменту культури та взаємозв’язків з громадськістю Черкаської обласної державної адміністрації профінансувати видатки в сумі 50 000 грн для вручення обласної премії імені Данила Нарбута за рахунок </w:t>
      </w:r>
      <w:r w:rsidRPr="00410DDD">
        <w:rPr>
          <w:sz w:val="28"/>
          <w:szCs w:val="28"/>
          <w:lang w:val="uk-UA"/>
        </w:rPr>
        <w:t xml:space="preserve">коштів, </w:t>
      </w:r>
      <w:r w:rsidRPr="00546F12">
        <w:rPr>
          <w:sz w:val="28"/>
          <w:szCs w:val="28"/>
          <w:lang w:val="uk-UA"/>
        </w:rPr>
        <w:t xml:space="preserve">передбачених </w:t>
      </w:r>
      <w:r>
        <w:rPr>
          <w:sz w:val="28"/>
          <w:szCs w:val="28"/>
          <w:lang w:val="uk-UA"/>
        </w:rPr>
        <w:t>рішенням Черкаської обласної ради від 18.12.2018 № 28-20/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„Про обласний бюджет Черкаської області на 2019 рік“ (із змінами) </w:t>
      </w:r>
      <w:r>
        <w:rPr>
          <w:sz w:val="28"/>
          <w:szCs w:val="28"/>
          <w:lang w:val="uk-UA"/>
        </w:rPr>
        <w:br/>
        <w:t>(КПКВК 1014082 „Інші заходи в галузі культури і мистецтва“).</w:t>
      </w:r>
    </w:p>
    <w:p w:rsidR="002445C6" w:rsidRDefault="002445C6" w:rsidP="002445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 Контроль за виконанням розпорядження покласти на постійну комісію </w:t>
      </w:r>
      <w:r w:rsidR="007B621F">
        <w:rPr>
          <w:sz w:val="28"/>
          <w:szCs w:val="28"/>
          <w:lang w:val="uk-UA"/>
        </w:rPr>
        <w:t>обласної ради з питань</w:t>
      </w:r>
      <w:r>
        <w:rPr>
          <w:sz w:val="28"/>
          <w:szCs w:val="28"/>
          <w:lang w:val="uk-UA"/>
        </w:rPr>
        <w:t xml:space="preserve"> освіти, науки, культури, молодіжної політики</w:t>
      </w:r>
      <w:r w:rsidR="007B621F">
        <w:rPr>
          <w:sz w:val="28"/>
          <w:szCs w:val="28"/>
          <w:lang w:val="uk-UA"/>
        </w:rPr>
        <w:t xml:space="preserve"> та спорту</w:t>
      </w:r>
      <w:r>
        <w:rPr>
          <w:sz w:val="28"/>
          <w:szCs w:val="28"/>
          <w:lang w:val="uk-UA"/>
        </w:rPr>
        <w:t>.</w:t>
      </w:r>
    </w:p>
    <w:p w:rsidR="002445C6" w:rsidRDefault="002445C6" w:rsidP="002445C6">
      <w:pPr>
        <w:jc w:val="both"/>
        <w:rPr>
          <w:sz w:val="28"/>
          <w:szCs w:val="28"/>
          <w:lang w:val="uk-UA"/>
        </w:rPr>
      </w:pPr>
    </w:p>
    <w:p w:rsidR="002445C6" w:rsidRDefault="002445C6" w:rsidP="002445C6">
      <w:pPr>
        <w:jc w:val="both"/>
        <w:rPr>
          <w:sz w:val="28"/>
          <w:szCs w:val="28"/>
          <w:lang w:val="uk-UA"/>
        </w:rPr>
      </w:pPr>
    </w:p>
    <w:p w:rsidR="002445C6" w:rsidRDefault="002445C6" w:rsidP="002445C6">
      <w:pPr>
        <w:jc w:val="both"/>
        <w:rPr>
          <w:sz w:val="28"/>
          <w:szCs w:val="28"/>
          <w:lang w:val="uk-UA"/>
        </w:rPr>
      </w:pPr>
    </w:p>
    <w:p w:rsidR="00007441" w:rsidRDefault="002445C6" w:rsidP="002445C6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  <w:t>В. ТАРАСЕНКО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45C6"/>
    <w:rsid w:val="0030133B"/>
    <w:rsid w:val="00397915"/>
    <w:rsid w:val="00411344"/>
    <w:rsid w:val="0075081E"/>
    <w:rsid w:val="007558AE"/>
    <w:rsid w:val="007A1FBA"/>
    <w:rsid w:val="007B621F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D719F-0C25-4610-ADCE-A7675A6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Company>Grizli777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2019-08-23T09:54:00Z</dcterms:modified>
</cp:coreProperties>
</file>