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36" w:rsidRDefault="00D32F36" w:rsidP="00D32F36">
      <w:pPr>
        <w:ind w:left="5052" w:firstLine="708"/>
        <w:rPr>
          <w:szCs w:val="28"/>
        </w:rPr>
      </w:pPr>
      <w:r>
        <w:rPr>
          <w:szCs w:val="28"/>
        </w:rPr>
        <w:t>Додаток 2</w:t>
      </w:r>
    </w:p>
    <w:p w:rsidR="00D32F36" w:rsidRDefault="00D32F36" w:rsidP="00D32F36">
      <w:pPr>
        <w:ind w:left="5760"/>
        <w:rPr>
          <w:szCs w:val="28"/>
        </w:rPr>
      </w:pPr>
      <w:r>
        <w:rPr>
          <w:szCs w:val="28"/>
        </w:rPr>
        <w:t xml:space="preserve">до розпорядження </w:t>
      </w:r>
    </w:p>
    <w:p w:rsidR="00D32F36" w:rsidRDefault="00D32F36" w:rsidP="00D32F36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D32F36" w:rsidRDefault="00D32F36" w:rsidP="00D32F36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771209" w:rsidRPr="00705E85">
        <w:rPr>
          <w:szCs w:val="28"/>
          <w:u w:val="single"/>
        </w:rPr>
        <w:t>20.03.2019</w:t>
      </w:r>
      <w:r w:rsidR="00771209" w:rsidRPr="006B75BD">
        <w:t xml:space="preserve"> № </w:t>
      </w:r>
      <w:r w:rsidR="00771209" w:rsidRPr="00705E85">
        <w:rPr>
          <w:u w:val="single"/>
        </w:rPr>
        <w:t>12</w:t>
      </w:r>
      <w:r w:rsidR="00771209">
        <w:rPr>
          <w:u w:val="single"/>
        </w:rPr>
        <w:t>8</w:t>
      </w:r>
      <w:r w:rsidR="00771209" w:rsidRPr="00705E85">
        <w:rPr>
          <w:u w:val="single"/>
        </w:rPr>
        <w:t>-р</w:t>
      </w:r>
    </w:p>
    <w:p w:rsidR="00D32F36" w:rsidRDefault="00D32F36" w:rsidP="00D32F36">
      <w:pPr>
        <w:ind w:left="6372"/>
        <w:rPr>
          <w:sz w:val="24"/>
          <w:szCs w:val="24"/>
        </w:rPr>
      </w:pPr>
    </w:p>
    <w:p w:rsidR="00D32F36" w:rsidRDefault="00D32F36" w:rsidP="00D32F36">
      <w:pPr>
        <w:rPr>
          <w:szCs w:val="28"/>
        </w:rPr>
      </w:pPr>
    </w:p>
    <w:p w:rsidR="00D32F36" w:rsidRDefault="00D32F36" w:rsidP="00D32F36">
      <w:pPr>
        <w:rPr>
          <w:szCs w:val="28"/>
        </w:rPr>
      </w:pPr>
    </w:p>
    <w:p w:rsidR="00D32F36" w:rsidRDefault="00D32F36" w:rsidP="00D32F36">
      <w:pPr>
        <w:jc w:val="center"/>
        <w:rPr>
          <w:b/>
          <w:szCs w:val="28"/>
        </w:rPr>
      </w:pPr>
      <w:r>
        <w:rPr>
          <w:b/>
          <w:szCs w:val="28"/>
        </w:rPr>
        <w:t xml:space="preserve">СКЛАД </w:t>
      </w:r>
    </w:p>
    <w:p w:rsidR="00D32F36" w:rsidRDefault="00D32F36" w:rsidP="00D32F36">
      <w:pPr>
        <w:jc w:val="center"/>
        <w:rPr>
          <w:b/>
          <w:szCs w:val="28"/>
        </w:rPr>
      </w:pPr>
    </w:p>
    <w:p w:rsidR="00D32F36" w:rsidRDefault="00D32F36" w:rsidP="00D32F36">
      <w:pPr>
        <w:jc w:val="center"/>
      </w:pPr>
      <w:r>
        <w:rPr>
          <w:szCs w:val="28"/>
        </w:rPr>
        <w:t xml:space="preserve">комісії з </w:t>
      </w:r>
      <w:r>
        <w:t>відбору</w:t>
      </w:r>
      <w:r>
        <w:rPr>
          <w:szCs w:val="28"/>
        </w:rPr>
        <w:t xml:space="preserve"> суб’єктів оціночної діяльності</w:t>
      </w:r>
    </w:p>
    <w:p w:rsidR="00D32F36" w:rsidRDefault="00D32F36" w:rsidP="00D32F36">
      <w:pPr>
        <w:jc w:val="center"/>
        <w:rPr>
          <w:szCs w:val="28"/>
        </w:rPr>
      </w:pPr>
      <w:r>
        <w:rPr>
          <w:szCs w:val="28"/>
        </w:rPr>
        <w:t xml:space="preserve">для </w:t>
      </w:r>
      <w:r>
        <w:rPr>
          <w:color w:val="000000"/>
          <w:shd w:val="clear" w:color="auto" w:fill="FFFFFF"/>
        </w:rPr>
        <w:t>проведення незалежної оцінки</w:t>
      </w:r>
      <w:r>
        <w:t xml:space="preserve"> об’єктів оренди</w:t>
      </w:r>
    </w:p>
    <w:p w:rsidR="00D32F36" w:rsidRDefault="00D32F36" w:rsidP="00D32F36">
      <w:pPr>
        <w:jc w:val="center"/>
        <w:rPr>
          <w:szCs w:val="28"/>
        </w:rPr>
      </w:pPr>
    </w:p>
    <w:p w:rsidR="00D32F36" w:rsidRDefault="00D32F36" w:rsidP="00D32F36">
      <w:pPr>
        <w:rPr>
          <w:szCs w:val="28"/>
        </w:rPr>
      </w:pPr>
    </w:p>
    <w:p w:rsidR="00D32F36" w:rsidRDefault="00D32F36" w:rsidP="00D32F36">
      <w:pPr>
        <w:jc w:val="both"/>
        <w:rPr>
          <w:szCs w:val="28"/>
          <w:lang w:val="ru-RU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 xml:space="preserve">начальник управління майном </w:t>
      </w:r>
    </w:p>
    <w:p w:rsidR="00D32F36" w:rsidRDefault="00D32F36" w:rsidP="00D32F36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виконавчого апарату обласної ради,</w:t>
      </w:r>
    </w:p>
    <w:p w:rsidR="00D32F36" w:rsidRDefault="00D32F36" w:rsidP="00D32F36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голова комісії</w:t>
      </w:r>
    </w:p>
    <w:p w:rsidR="00D32F36" w:rsidRDefault="00D32F36" w:rsidP="00D32F36">
      <w:pPr>
        <w:jc w:val="both"/>
        <w:rPr>
          <w:szCs w:val="28"/>
        </w:rPr>
      </w:pPr>
    </w:p>
    <w:p w:rsidR="00D32F36" w:rsidRDefault="00D32F36" w:rsidP="00D32F36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завідувач сектору з питань оренди</w:t>
      </w:r>
    </w:p>
    <w:p w:rsidR="00D32F36" w:rsidRDefault="00D32F36" w:rsidP="00D32F36">
      <w:pPr>
        <w:rPr>
          <w:szCs w:val="28"/>
        </w:rPr>
      </w:pPr>
      <w:r>
        <w:rPr>
          <w:szCs w:val="28"/>
        </w:rPr>
        <w:t xml:space="preserve">Ніна 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="00771209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D32F36" w:rsidRDefault="00D32F36" w:rsidP="00D32F36">
      <w:pPr>
        <w:ind w:left="3540" w:firstLine="708"/>
        <w:rPr>
          <w:szCs w:val="28"/>
        </w:rPr>
      </w:pPr>
      <w:r>
        <w:rPr>
          <w:szCs w:val="28"/>
        </w:rPr>
        <w:t>апарату обласної ради,</w:t>
      </w:r>
    </w:p>
    <w:p w:rsidR="00D32F36" w:rsidRDefault="00D32F36" w:rsidP="00D32F36">
      <w:pPr>
        <w:ind w:left="3540" w:firstLine="708"/>
        <w:rPr>
          <w:szCs w:val="28"/>
        </w:rPr>
      </w:pPr>
      <w:r>
        <w:rPr>
          <w:szCs w:val="28"/>
        </w:rPr>
        <w:t>секретар комісії</w:t>
      </w:r>
    </w:p>
    <w:p w:rsidR="00D32F36" w:rsidRDefault="00D32F36" w:rsidP="00D32F36">
      <w:pPr>
        <w:rPr>
          <w:szCs w:val="28"/>
        </w:rPr>
      </w:pPr>
    </w:p>
    <w:p w:rsidR="00D32F36" w:rsidRDefault="00D32F36" w:rsidP="00D32F36">
      <w:pPr>
        <w:ind w:left="708" w:hanging="708"/>
        <w:rPr>
          <w:szCs w:val="28"/>
        </w:rPr>
      </w:pPr>
      <w:r>
        <w:rPr>
          <w:szCs w:val="28"/>
        </w:rPr>
        <w:t>ДУДНИК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начальник відділу</w:t>
      </w:r>
      <w:r w:rsidR="00771209">
        <w:rPr>
          <w:szCs w:val="28"/>
        </w:rPr>
        <w:t xml:space="preserve"> </w:t>
      </w:r>
      <w:r>
        <w:rPr>
          <w:szCs w:val="28"/>
        </w:rPr>
        <w:t>обліку та</w:t>
      </w:r>
      <w:r w:rsidR="00771209">
        <w:rPr>
          <w:szCs w:val="28"/>
        </w:rPr>
        <w:t xml:space="preserve"> </w:t>
      </w:r>
      <w:r>
        <w:rPr>
          <w:szCs w:val="28"/>
        </w:rPr>
        <w:t>використання</w:t>
      </w:r>
    </w:p>
    <w:p w:rsidR="00D32F36" w:rsidRDefault="00D32F36" w:rsidP="00D32F36">
      <w:pPr>
        <w:ind w:left="708" w:hanging="708"/>
        <w:rPr>
          <w:szCs w:val="28"/>
        </w:rPr>
      </w:pPr>
      <w:r>
        <w:rPr>
          <w:szCs w:val="28"/>
        </w:rPr>
        <w:t>Наталія Дмитрівна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майна </w:t>
      </w:r>
      <w:r w:rsidRPr="002F3814">
        <w:rPr>
          <w:szCs w:val="28"/>
        </w:rPr>
        <w:t>управління майном</w:t>
      </w:r>
      <w:r w:rsidR="00771209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D32F36" w:rsidRDefault="00D32F36" w:rsidP="00D32F36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D32F36" w:rsidRDefault="00D32F36" w:rsidP="00D32F36">
      <w:pPr>
        <w:ind w:left="3540" w:firstLine="708"/>
        <w:rPr>
          <w:szCs w:val="28"/>
        </w:rPr>
      </w:pPr>
    </w:p>
    <w:p w:rsidR="00D32F36" w:rsidRPr="00D93D6B" w:rsidRDefault="00D32F36" w:rsidP="00D32F36">
      <w:pPr>
        <w:ind w:left="708" w:hanging="708"/>
        <w:rPr>
          <w:szCs w:val="28"/>
        </w:rPr>
      </w:pPr>
      <w:r>
        <w:t xml:space="preserve">БЕРИНКО </w:t>
      </w:r>
      <w:r>
        <w:tab/>
      </w:r>
      <w:r>
        <w:tab/>
      </w:r>
      <w:r>
        <w:tab/>
        <w:t>-</w:t>
      </w:r>
      <w:r>
        <w:tab/>
      </w:r>
      <w:r>
        <w:tab/>
      </w:r>
      <w:r w:rsidRPr="00D93D6B">
        <w:rPr>
          <w:szCs w:val="28"/>
        </w:rPr>
        <w:t>головний спеціаліст відділу обліку та</w:t>
      </w:r>
    </w:p>
    <w:p w:rsidR="00D32F36" w:rsidRPr="00D93D6B" w:rsidRDefault="00D32F36" w:rsidP="00D32F36">
      <w:pPr>
        <w:rPr>
          <w:szCs w:val="28"/>
        </w:rPr>
      </w:pPr>
      <w:r>
        <w:rPr>
          <w:szCs w:val="28"/>
        </w:rPr>
        <w:t>Наталія Анатоліївна</w:t>
      </w:r>
      <w:r w:rsidRPr="00D93D6B">
        <w:rPr>
          <w:szCs w:val="28"/>
        </w:rPr>
        <w:tab/>
      </w:r>
      <w:r w:rsidRPr="00D93D6B">
        <w:rPr>
          <w:szCs w:val="28"/>
        </w:rPr>
        <w:tab/>
      </w:r>
      <w:r w:rsidRPr="00D93D6B">
        <w:rPr>
          <w:szCs w:val="28"/>
        </w:rPr>
        <w:tab/>
        <w:t xml:space="preserve">використання майна управління майном </w:t>
      </w:r>
    </w:p>
    <w:p w:rsidR="00D32F36" w:rsidRDefault="00D32F36" w:rsidP="00D32F36">
      <w:pPr>
        <w:ind w:left="4248"/>
        <w:jc w:val="both"/>
      </w:pPr>
      <w:r w:rsidRPr="00D93D6B">
        <w:rPr>
          <w:szCs w:val="28"/>
        </w:rPr>
        <w:t>виконавчого апарату обласної ради</w:t>
      </w:r>
    </w:p>
    <w:p w:rsidR="00D32F36" w:rsidRDefault="00D32F36" w:rsidP="00D32F36">
      <w:pPr>
        <w:rPr>
          <w:szCs w:val="28"/>
        </w:rPr>
      </w:pPr>
    </w:p>
    <w:p w:rsidR="00D32F36" w:rsidRPr="00D93D6B" w:rsidRDefault="00D32F36" w:rsidP="00D32F36">
      <w:pPr>
        <w:ind w:left="708" w:hanging="708"/>
        <w:rPr>
          <w:szCs w:val="28"/>
        </w:rPr>
      </w:pPr>
      <w:r w:rsidRPr="00D93D6B">
        <w:rPr>
          <w:szCs w:val="28"/>
        </w:rPr>
        <w:t>СУНДУКОВА</w:t>
      </w:r>
      <w:r w:rsidRPr="00D93D6B">
        <w:rPr>
          <w:szCs w:val="28"/>
        </w:rPr>
        <w:tab/>
      </w:r>
      <w:r w:rsidRPr="00D93D6B">
        <w:rPr>
          <w:szCs w:val="28"/>
        </w:rPr>
        <w:tab/>
      </w:r>
      <w:r w:rsidRPr="00D93D6B">
        <w:rPr>
          <w:szCs w:val="28"/>
        </w:rPr>
        <w:tab/>
        <w:t>-</w:t>
      </w:r>
      <w:r w:rsidRPr="00D93D6B">
        <w:rPr>
          <w:szCs w:val="28"/>
        </w:rPr>
        <w:tab/>
        <w:t>головний спеціаліст відділу обліку та</w:t>
      </w:r>
    </w:p>
    <w:p w:rsidR="00D32F36" w:rsidRPr="00D93D6B" w:rsidRDefault="00D32F36" w:rsidP="00D32F36">
      <w:pPr>
        <w:rPr>
          <w:szCs w:val="28"/>
        </w:rPr>
      </w:pPr>
      <w:r w:rsidRPr="00D93D6B">
        <w:rPr>
          <w:szCs w:val="28"/>
        </w:rPr>
        <w:t xml:space="preserve">Тетяна Олександрівна </w:t>
      </w:r>
      <w:r w:rsidRPr="00D93D6B">
        <w:rPr>
          <w:szCs w:val="28"/>
        </w:rPr>
        <w:tab/>
      </w:r>
      <w:r w:rsidRPr="00D93D6B">
        <w:rPr>
          <w:szCs w:val="28"/>
        </w:rPr>
        <w:tab/>
      </w:r>
      <w:r w:rsidRPr="00D93D6B">
        <w:rPr>
          <w:szCs w:val="28"/>
        </w:rPr>
        <w:tab/>
        <w:t xml:space="preserve">використання майна управління майном </w:t>
      </w:r>
    </w:p>
    <w:p w:rsidR="00D32F36" w:rsidRDefault="00D32F36" w:rsidP="00D32F36">
      <w:pPr>
        <w:ind w:left="3540" w:firstLine="708"/>
        <w:rPr>
          <w:szCs w:val="28"/>
        </w:rPr>
      </w:pPr>
      <w:r w:rsidRPr="00D93D6B">
        <w:rPr>
          <w:szCs w:val="28"/>
        </w:rPr>
        <w:t>виконавчого апарату обласної ради</w:t>
      </w:r>
    </w:p>
    <w:p w:rsidR="00D32F36" w:rsidRDefault="00D32F36" w:rsidP="00D32F36">
      <w:pPr>
        <w:rPr>
          <w:szCs w:val="28"/>
        </w:rPr>
      </w:pPr>
    </w:p>
    <w:p w:rsidR="00D32F36" w:rsidRPr="00EF2916" w:rsidRDefault="00D32F36" w:rsidP="00D32F36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Pr="00EF2916">
        <w:rPr>
          <w:szCs w:val="28"/>
        </w:rPr>
        <w:tab/>
        <w:t>-</w:t>
      </w:r>
      <w:r w:rsidRPr="00EF2916">
        <w:rPr>
          <w:szCs w:val="28"/>
        </w:rPr>
        <w:tab/>
        <w:t>головний спеціаліст сектору з питань</w:t>
      </w:r>
    </w:p>
    <w:p w:rsidR="00D32F36" w:rsidRDefault="00D32F36" w:rsidP="00D32F36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 w:rsidR="00771209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D32F36" w:rsidRDefault="00D32F36" w:rsidP="00D32F36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D32F36" w:rsidRDefault="00D32F36" w:rsidP="00D32F36">
      <w:pPr>
        <w:jc w:val="both"/>
      </w:pPr>
    </w:p>
    <w:p w:rsidR="00D32F36" w:rsidRDefault="00D32F36" w:rsidP="00D32F36">
      <w:pPr>
        <w:jc w:val="both"/>
      </w:pPr>
    </w:p>
    <w:p w:rsidR="00D32F36" w:rsidRDefault="00D32F36" w:rsidP="00D32F36">
      <w:pPr>
        <w:jc w:val="both"/>
      </w:pPr>
    </w:p>
    <w:p w:rsidR="00D32F36" w:rsidRPr="0088321D" w:rsidRDefault="00D32F36" w:rsidP="00D32F36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Б. </w:t>
      </w:r>
      <w:proofErr w:type="spellStart"/>
      <w:r w:rsidRPr="0041755A">
        <w:rPr>
          <w:color w:val="000000"/>
          <w:szCs w:val="28"/>
          <w:shd w:val="clear" w:color="auto" w:fill="FFFFFF"/>
        </w:rPr>
        <w:t>Паніщев</w:t>
      </w:r>
      <w:proofErr w:type="spellEnd"/>
    </w:p>
    <w:p w:rsidR="00D32F36" w:rsidRPr="0088321D" w:rsidRDefault="00D32F36" w:rsidP="00D32F36">
      <w:pPr>
        <w:rPr>
          <w:szCs w:val="28"/>
        </w:rPr>
      </w:pPr>
    </w:p>
    <w:p w:rsidR="00654A83" w:rsidRDefault="00771209">
      <w:bookmarkStart w:id="0" w:name="_GoBack"/>
      <w:bookmarkEnd w:id="0"/>
    </w:p>
    <w:sectPr w:rsidR="00654A83" w:rsidSect="00A9059E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32F36"/>
    <w:rsid w:val="00365E3A"/>
    <w:rsid w:val="00556682"/>
    <w:rsid w:val="00771209"/>
    <w:rsid w:val="00A759F7"/>
    <w:rsid w:val="00BF1C06"/>
    <w:rsid w:val="00D32F36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2</cp:revision>
  <dcterms:created xsi:type="dcterms:W3CDTF">2019-03-04T12:44:00Z</dcterms:created>
  <dcterms:modified xsi:type="dcterms:W3CDTF">2019-04-01T11:58:00Z</dcterms:modified>
</cp:coreProperties>
</file>