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47214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13A67" w:rsidRDefault="006E23B2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15.07.2019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330-р</w:t>
      </w:r>
    </w:p>
    <w:p w:rsidR="008B2299" w:rsidRPr="006E5705" w:rsidRDefault="008B2299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</w:p>
    <w:p w:rsidR="00D13A67" w:rsidRPr="006E5705" w:rsidRDefault="00D13A67" w:rsidP="00D13A6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13A67" w:rsidRPr="006E5705" w:rsidRDefault="00D13A67" w:rsidP="00D13A6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6E5705">
        <w:rPr>
          <w:sz w:val="28"/>
          <w:szCs w:val="28"/>
          <w:lang w:val="uk-UA"/>
        </w:rPr>
        <w:t>Про нагородження Почесною</w:t>
      </w:r>
    </w:p>
    <w:p w:rsidR="00D13A67" w:rsidRPr="006E5705" w:rsidRDefault="00D13A67" w:rsidP="00D13A67">
      <w:pPr>
        <w:rPr>
          <w:sz w:val="28"/>
          <w:szCs w:val="28"/>
          <w:lang w:val="uk-UA"/>
        </w:rPr>
      </w:pPr>
      <w:r w:rsidRPr="006E5705">
        <w:rPr>
          <w:sz w:val="28"/>
          <w:szCs w:val="28"/>
          <w:lang w:val="uk-UA"/>
        </w:rPr>
        <w:t>грамотою Черкаської обласної ради</w:t>
      </w:r>
    </w:p>
    <w:p w:rsidR="00D13A67" w:rsidRPr="006E5705" w:rsidRDefault="00D13A67" w:rsidP="00D13A6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A67" w:rsidRPr="006E5705" w:rsidRDefault="00D13A67" w:rsidP="00D13A6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13A67" w:rsidRPr="00BE6C1D" w:rsidRDefault="00D13A67" w:rsidP="00D13A67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E6C1D">
        <w:rPr>
          <w:sz w:val="28"/>
          <w:szCs w:val="28"/>
          <w:lang w:val="uk-UA"/>
        </w:rPr>
        <w:br/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BE6C1D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D13A67" w:rsidRPr="001227A6" w:rsidRDefault="00D13A67" w:rsidP="00D13A67">
      <w:pPr>
        <w:jc w:val="both"/>
        <w:rPr>
          <w:lang w:val="uk-UA"/>
        </w:rPr>
      </w:pPr>
    </w:p>
    <w:p w:rsidR="00D13A67" w:rsidRPr="00BE6C1D" w:rsidRDefault="00D13A67" w:rsidP="00D13A67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13A67" w:rsidRPr="001227A6" w:rsidRDefault="00D13A67" w:rsidP="00D13A67">
      <w:pPr>
        <w:jc w:val="both"/>
        <w:rPr>
          <w:lang w:val="uk-UA"/>
        </w:rPr>
      </w:pPr>
    </w:p>
    <w:p w:rsidR="00D13A67" w:rsidRPr="001B7D4F" w:rsidRDefault="00D13A67" w:rsidP="00D13A6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B7D4F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вагомий внесок у розвиток аграрного сектору області, високу професійну майстерність та з нагоди ювілею</w:t>
      </w:r>
    </w:p>
    <w:p w:rsidR="00D13A67" w:rsidRPr="001B7D4F" w:rsidRDefault="00D13A67" w:rsidP="006E5705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720"/>
        <w:gridCol w:w="720"/>
        <w:gridCol w:w="5199"/>
      </w:tblGrid>
      <w:tr w:rsidR="00D13A67" w:rsidRPr="00CE7392" w:rsidTr="006E5705">
        <w:tc>
          <w:tcPr>
            <w:tcW w:w="3720" w:type="dxa"/>
          </w:tcPr>
          <w:p w:rsidR="00D13A67" w:rsidRDefault="00D13A67" w:rsidP="00DE601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Бойка</w:t>
            </w:r>
          </w:p>
          <w:p w:rsidR="00D13A67" w:rsidRPr="00DB1FED" w:rsidRDefault="00D13A67" w:rsidP="00DE601B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 Кириловича</w:t>
            </w:r>
          </w:p>
        </w:tc>
        <w:tc>
          <w:tcPr>
            <w:tcW w:w="720" w:type="dxa"/>
          </w:tcPr>
          <w:p w:rsidR="00D13A67" w:rsidRPr="00DB1FED" w:rsidRDefault="00D13A67" w:rsidP="00DE601B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D13A67" w:rsidRDefault="00D13A67" w:rsidP="006B43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засновника приватного підприємства «Ор</w:t>
            </w:r>
            <w:r w:rsidR="006B434F">
              <w:rPr>
                <w:sz w:val="28"/>
                <w:szCs w:val="28"/>
                <w:lang w:val="uk-UA"/>
              </w:rPr>
              <w:t>іє</w:t>
            </w:r>
            <w:r>
              <w:rPr>
                <w:sz w:val="28"/>
                <w:szCs w:val="28"/>
                <w:lang w:val="uk-UA"/>
              </w:rPr>
              <w:t>нтир</w:t>
            </w:r>
            <w:r w:rsidR="006B434F">
              <w:rPr>
                <w:sz w:val="28"/>
                <w:szCs w:val="28"/>
                <w:lang w:val="uk-UA"/>
              </w:rPr>
              <w:t> – </w:t>
            </w:r>
            <w:r>
              <w:rPr>
                <w:sz w:val="28"/>
                <w:szCs w:val="28"/>
                <w:lang w:val="uk-UA"/>
              </w:rPr>
              <w:t>Агро</w:t>
            </w:r>
            <w:r w:rsidR="006B434F">
              <w:rPr>
                <w:sz w:val="28"/>
                <w:szCs w:val="28"/>
                <w:lang w:val="uk-UA"/>
              </w:rPr>
              <w:t> – </w:t>
            </w:r>
            <w:r>
              <w:rPr>
                <w:sz w:val="28"/>
                <w:szCs w:val="28"/>
                <w:lang w:val="uk-UA"/>
              </w:rPr>
              <w:t>Б», с.</w:t>
            </w:r>
            <w:r w:rsidR="006E5705">
              <w:rPr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sz w:val="28"/>
                <w:szCs w:val="28"/>
                <w:lang w:val="uk-UA"/>
              </w:rPr>
              <w:t>Іванівка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Уманського району.</w:t>
            </w:r>
          </w:p>
          <w:p w:rsidR="00663FDB" w:rsidRPr="00DB1FED" w:rsidRDefault="00663FDB" w:rsidP="006B434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13A67" w:rsidRDefault="00D13A67" w:rsidP="00D13A67">
      <w:pPr>
        <w:ind w:firstLine="851"/>
        <w:jc w:val="both"/>
        <w:rPr>
          <w:sz w:val="28"/>
          <w:szCs w:val="28"/>
          <w:lang w:val="uk-UA"/>
        </w:rPr>
      </w:pPr>
      <w:r w:rsidRPr="00BE6C1D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BE6C1D">
        <w:rPr>
          <w:sz w:val="28"/>
          <w:szCs w:val="28"/>
          <w:lang w:val="uk-UA"/>
        </w:rPr>
        <w:t>Паніщева</w:t>
      </w:r>
      <w:proofErr w:type="spellEnd"/>
      <w:r w:rsidRPr="00BE6C1D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D13A67" w:rsidRDefault="00D13A67" w:rsidP="00D13A67">
      <w:pPr>
        <w:jc w:val="both"/>
        <w:rPr>
          <w:sz w:val="28"/>
          <w:szCs w:val="28"/>
          <w:lang w:val="uk-UA"/>
        </w:rPr>
      </w:pPr>
    </w:p>
    <w:p w:rsidR="00D13A67" w:rsidRDefault="00D13A67" w:rsidP="00D13A6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E5705" w:rsidRDefault="006E5705" w:rsidP="00D13A67">
      <w:pPr>
        <w:jc w:val="both"/>
        <w:rPr>
          <w:sz w:val="28"/>
          <w:szCs w:val="28"/>
          <w:lang w:val="uk-UA"/>
        </w:rPr>
      </w:pPr>
    </w:p>
    <w:p w:rsidR="006E5705" w:rsidRDefault="006E5705" w:rsidP="00D13A67">
      <w:pPr>
        <w:jc w:val="both"/>
        <w:rPr>
          <w:sz w:val="28"/>
          <w:szCs w:val="28"/>
          <w:lang w:val="uk-UA"/>
        </w:rPr>
      </w:pPr>
    </w:p>
    <w:p w:rsidR="00D13A67" w:rsidRDefault="00D13A67" w:rsidP="00D13A67">
      <w:pPr>
        <w:jc w:val="both"/>
        <w:rPr>
          <w:sz w:val="28"/>
          <w:szCs w:val="28"/>
          <w:lang w:val="uk-UA"/>
        </w:rPr>
      </w:pPr>
    </w:p>
    <w:p w:rsidR="00D13A67" w:rsidRPr="001B1478" w:rsidRDefault="00D13A67" w:rsidP="00D13A67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</w:rPr>
      </w:pPr>
      <w:r w:rsidRPr="00BE6C1D">
        <w:rPr>
          <w:rFonts w:ascii="Times New Roman" w:hAnsi="Times New Roman"/>
          <w:b w:val="0"/>
          <w:lang w:val="uk-UA"/>
        </w:rPr>
        <w:t>Перший заступник голови</w:t>
      </w:r>
      <w:r w:rsidR="006E5705">
        <w:rPr>
          <w:rFonts w:ascii="Times New Roman" w:hAnsi="Times New Roman"/>
          <w:b w:val="0"/>
          <w:lang w:val="uk-UA"/>
        </w:rPr>
        <w:tab/>
      </w:r>
      <w:r w:rsidRPr="00BE6C1D">
        <w:rPr>
          <w:rFonts w:ascii="Times New Roman" w:hAnsi="Times New Roman"/>
          <w:b w:val="0"/>
          <w:lang w:val="uk-UA"/>
        </w:rPr>
        <w:t>В. ТАРАСЕНКО</w:t>
      </w:r>
    </w:p>
    <w:sectPr w:rsidR="00D13A67" w:rsidRPr="001B147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3E0FC7"/>
    <w:rsid w:val="00411344"/>
    <w:rsid w:val="00663FDB"/>
    <w:rsid w:val="006B434F"/>
    <w:rsid w:val="006E23B2"/>
    <w:rsid w:val="006E5705"/>
    <w:rsid w:val="0075081E"/>
    <w:rsid w:val="007A1FBA"/>
    <w:rsid w:val="007E1103"/>
    <w:rsid w:val="008B2299"/>
    <w:rsid w:val="0093691C"/>
    <w:rsid w:val="00B56F3D"/>
    <w:rsid w:val="00BB6A5E"/>
    <w:rsid w:val="00CA5172"/>
    <w:rsid w:val="00D13A67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13A6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D13A67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2019-07-15T14:39:00Z</cp:lastPrinted>
  <dcterms:created xsi:type="dcterms:W3CDTF">2019-07-15T14:39:00Z</dcterms:created>
  <dcterms:modified xsi:type="dcterms:W3CDTF">2019-07-15T15:44:00Z</dcterms:modified>
</cp:coreProperties>
</file>