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27222140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0A530A" w:rsidRDefault="000A530A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bookmarkStart w:id="0" w:name="_GoBack"/>
      <w:r w:rsidRPr="00FC79D7">
        <w:rPr>
          <w:sz w:val="28"/>
          <w:szCs w:val="28"/>
          <w:lang w:val="uk-UA"/>
        </w:rPr>
        <w:t>13.08.2019</w:t>
      </w:r>
      <w:bookmarkEnd w:id="0"/>
      <w:r w:rsidR="00FC79D7"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0A530A">
        <w:rPr>
          <w:sz w:val="28"/>
          <w:szCs w:val="28"/>
          <w:u w:val="single"/>
          <w:lang w:val="uk-UA"/>
        </w:rPr>
        <w:t>348-р</w:t>
      </w:r>
    </w:p>
    <w:p w:rsidR="00A54170" w:rsidRDefault="00A54170" w:rsidP="00A5417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54170" w:rsidRDefault="00A54170" w:rsidP="00A5417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54170" w:rsidRPr="00B83768" w:rsidRDefault="00A54170" w:rsidP="00A5417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83768">
        <w:rPr>
          <w:sz w:val="28"/>
          <w:szCs w:val="28"/>
        </w:rPr>
        <w:t>Про організацію оприлюднення</w:t>
      </w:r>
    </w:p>
    <w:p w:rsidR="00A54170" w:rsidRPr="00B83768" w:rsidRDefault="00A54170" w:rsidP="00A5417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83768">
        <w:rPr>
          <w:sz w:val="28"/>
          <w:szCs w:val="28"/>
        </w:rPr>
        <w:t>наборів даних у формі відкритих даних</w:t>
      </w:r>
    </w:p>
    <w:p w:rsidR="00A54170" w:rsidRPr="00B83768" w:rsidRDefault="00A54170" w:rsidP="00A5417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54170" w:rsidRPr="00B83768" w:rsidRDefault="00A54170" w:rsidP="00A5417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54170" w:rsidRDefault="00A54170" w:rsidP="00A54170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</w:t>
      </w:r>
      <w:r w:rsidR="00FC79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статті 56 </w:t>
      </w:r>
      <w:r w:rsidRPr="00B83768">
        <w:rPr>
          <w:sz w:val="28"/>
          <w:szCs w:val="28"/>
          <w:lang w:val="uk-UA"/>
        </w:rPr>
        <w:t>Закону України</w:t>
      </w:r>
      <w:r>
        <w:rPr>
          <w:sz w:val="28"/>
          <w:szCs w:val="28"/>
          <w:lang w:val="uk-UA"/>
        </w:rPr>
        <w:t xml:space="preserve"> «</w:t>
      </w:r>
      <w:r w:rsidRPr="00B83768">
        <w:rPr>
          <w:sz w:val="28"/>
          <w:szCs w:val="28"/>
          <w:lang w:val="uk-UA"/>
        </w:rPr>
        <w:t>Про місцеве</w:t>
      </w:r>
      <w:r w:rsidR="00FC79D7">
        <w:rPr>
          <w:sz w:val="28"/>
          <w:szCs w:val="28"/>
          <w:lang w:val="uk-UA"/>
        </w:rPr>
        <w:t xml:space="preserve"> </w:t>
      </w:r>
      <w:r w:rsidRPr="00B83768">
        <w:rPr>
          <w:sz w:val="28"/>
          <w:szCs w:val="28"/>
          <w:lang w:val="uk-UA"/>
        </w:rPr>
        <w:t>самоврядування</w:t>
      </w:r>
      <w:r>
        <w:rPr>
          <w:sz w:val="28"/>
          <w:szCs w:val="28"/>
          <w:lang w:val="uk-UA"/>
        </w:rPr>
        <w:br/>
      </w:r>
      <w:r w:rsidRPr="00B83768">
        <w:rPr>
          <w:sz w:val="28"/>
          <w:szCs w:val="28"/>
          <w:lang w:val="uk-UA"/>
        </w:rPr>
        <w:t>в Україні</w:t>
      </w:r>
      <w:r>
        <w:rPr>
          <w:sz w:val="28"/>
          <w:szCs w:val="28"/>
          <w:lang w:val="uk-UA"/>
        </w:rPr>
        <w:t>»,</w:t>
      </w:r>
      <w:r w:rsidRPr="00B83768">
        <w:rPr>
          <w:sz w:val="28"/>
          <w:szCs w:val="28"/>
          <w:lang w:val="uk-UA"/>
        </w:rPr>
        <w:t xml:space="preserve"> Закону України </w:t>
      </w:r>
      <w:r>
        <w:rPr>
          <w:sz w:val="28"/>
          <w:szCs w:val="28"/>
          <w:lang w:val="uk-UA"/>
        </w:rPr>
        <w:t>«</w:t>
      </w:r>
      <w:r w:rsidRPr="00B83768">
        <w:rPr>
          <w:sz w:val="28"/>
          <w:szCs w:val="28"/>
          <w:lang w:val="uk-UA"/>
        </w:rPr>
        <w:t>Про доступ до публічної інформації</w:t>
      </w:r>
      <w:r>
        <w:rPr>
          <w:sz w:val="28"/>
          <w:szCs w:val="28"/>
          <w:lang w:val="uk-UA"/>
        </w:rPr>
        <w:t>»</w:t>
      </w:r>
      <w:r w:rsidRPr="00B83768">
        <w:rPr>
          <w:sz w:val="28"/>
          <w:szCs w:val="28"/>
          <w:lang w:val="uk-UA"/>
        </w:rPr>
        <w:t xml:space="preserve">, постанов </w:t>
      </w:r>
      <w:r w:rsidRPr="00BE2B87">
        <w:rPr>
          <w:sz w:val="28"/>
          <w:szCs w:val="28"/>
          <w:lang w:val="uk-UA"/>
        </w:rPr>
        <w:t>Кабінету Міністрів України від 21</w:t>
      </w:r>
      <w:r>
        <w:rPr>
          <w:sz w:val="28"/>
          <w:szCs w:val="28"/>
          <w:lang w:val="uk-UA"/>
        </w:rPr>
        <w:t>.10.</w:t>
      </w:r>
      <w:r w:rsidRPr="00BE2B87">
        <w:rPr>
          <w:sz w:val="28"/>
          <w:szCs w:val="28"/>
          <w:lang w:val="uk-UA"/>
        </w:rPr>
        <w:t>2015 №</w:t>
      </w:r>
      <w:r>
        <w:rPr>
          <w:sz w:val="28"/>
          <w:szCs w:val="28"/>
          <w:lang w:val="uk-UA"/>
        </w:rPr>
        <w:t> </w:t>
      </w:r>
      <w:r w:rsidRPr="00BE2B87">
        <w:rPr>
          <w:sz w:val="28"/>
          <w:szCs w:val="28"/>
          <w:lang w:val="uk-UA"/>
        </w:rPr>
        <w:t>835</w:t>
      </w:r>
      <w:r>
        <w:rPr>
          <w:sz w:val="28"/>
          <w:szCs w:val="28"/>
          <w:lang w:val="uk-UA"/>
        </w:rPr>
        <w:t xml:space="preserve"> «</w:t>
      </w:r>
      <w:r w:rsidRPr="00BE2B87">
        <w:rPr>
          <w:sz w:val="28"/>
          <w:szCs w:val="28"/>
          <w:lang w:val="uk-UA"/>
        </w:rPr>
        <w:t>Про затвердження Положення про набори даних, які підлягають оприлюдненню у формі відкритих даних</w:t>
      </w:r>
      <w:r>
        <w:rPr>
          <w:sz w:val="28"/>
          <w:szCs w:val="28"/>
          <w:lang w:val="uk-UA"/>
        </w:rPr>
        <w:t>»</w:t>
      </w:r>
      <w:r w:rsidRPr="00BE2B87">
        <w:rPr>
          <w:sz w:val="28"/>
          <w:szCs w:val="28"/>
          <w:lang w:val="uk-UA"/>
        </w:rPr>
        <w:t xml:space="preserve">, зі змінами, </w:t>
      </w:r>
      <w:r w:rsidRPr="00502ADB">
        <w:rPr>
          <w:sz w:val="28"/>
          <w:szCs w:val="28"/>
          <w:lang w:val="uk-UA"/>
        </w:rPr>
        <w:t>від 30.11.2016 №</w:t>
      </w:r>
      <w:r>
        <w:rPr>
          <w:sz w:val="28"/>
          <w:szCs w:val="28"/>
          <w:lang w:val="uk-UA"/>
        </w:rPr>
        <w:t> </w:t>
      </w:r>
      <w:r w:rsidRPr="00502ADB">
        <w:rPr>
          <w:sz w:val="28"/>
          <w:szCs w:val="28"/>
          <w:lang w:val="uk-UA"/>
        </w:rPr>
        <w:t xml:space="preserve">867 </w:t>
      </w:r>
      <w:r>
        <w:rPr>
          <w:sz w:val="28"/>
          <w:szCs w:val="28"/>
          <w:lang w:val="uk-UA"/>
        </w:rPr>
        <w:t>«</w:t>
      </w:r>
      <w:r w:rsidRPr="00502ADB">
        <w:rPr>
          <w:sz w:val="28"/>
          <w:szCs w:val="28"/>
          <w:lang w:val="uk-UA"/>
        </w:rPr>
        <w:t>Деякі питання оприлюднення публічної інформації у формі відкритих даних</w:t>
      </w:r>
      <w:r>
        <w:rPr>
          <w:sz w:val="28"/>
          <w:szCs w:val="28"/>
          <w:lang w:val="uk-UA"/>
        </w:rPr>
        <w:t xml:space="preserve">», </w:t>
      </w:r>
      <w:r w:rsidR="00740627">
        <w:rPr>
          <w:sz w:val="28"/>
          <w:szCs w:val="28"/>
          <w:lang w:val="uk-UA"/>
        </w:rPr>
        <w:t>зі</w:t>
      </w:r>
      <w:r>
        <w:rPr>
          <w:sz w:val="28"/>
          <w:szCs w:val="28"/>
          <w:lang w:val="uk-UA"/>
        </w:rPr>
        <w:t xml:space="preserve"> змінами, </w:t>
      </w:r>
      <w:r w:rsidRPr="00BE2B87">
        <w:rPr>
          <w:sz w:val="28"/>
          <w:szCs w:val="28"/>
          <w:lang w:val="uk-UA"/>
        </w:rPr>
        <w:t>з метою реал</w:t>
      </w:r>
      <w:r>
        <w:rPr>
          <w:sz w:val="28"/>
          <w:szCs w:val="28"/>
          <w:lang w:val="uk-UA"/>
        </w:rPr>
        <w:t>ізації політики відкритих даних:</w:t>
      </w:r>
    </w:p>
    <w:p w:rsidR="00A54170" w:rsidRDefault="00A54170" w:rsidP="00A54170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54170" w:rsidRPr="00BE2B87" w:rsidRDefault="00A54170" w:rsidP="00A54170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BE2B87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 </w:t>
      </w:r>
      <w:r w:rsidRPr="00BE2B87">
        <w:rPr>
          <w:sz w:val="28"/>
          <w:szCs w:val="28"/>
          <w:lang w:val="uk-UA"/>
        </w:rPr>
        <w:t>Визначити,</w:t>
      </w:r>
      <w:r w:rsidR="00FC79D7">
        <w:rPr>
          <w:sz w:val="28"/>
          <w:szCs w:val="28"/>
          <w:lang w:val="uk-UA"/>
        </w:rPr>
        <w:t xml:space="preserve"> </w:t>
      </w:r>
      <w:r w:rsidRPr="00BE2B87">
        <w:rPr>
          <w:sz w:val="28"/>
          <w:szCs w:val="28"/>
          <w:lang w:val="uk-UA"/>
        </w:rPr>
        <w:t xml:space="preserve">що набори даних у формі відкритих даних підлягають оприлюдненню на Єдиному державному веб-порталі відкритих даних </w:t>
      </w:r>
      <w:r w:rsidRPr="00B83768">
        <w:rPr>
          <w:sz w:val="28"/>
          <w:szCs w:val="28"/>
        </w:rPr>
        <w:t>DATA</w:t>
      </w:r>
      <w:r w:rsidRPr="00BE2B87">
        <w:rPr>
          <w:sz w:val="28"/>
          <w:szCs w:val="28"/>
          <w:lang w:val="uk-UA"/>
        </w:rPr>
        <w:t>.</w:t>
      </w:r>
      <w:r w:rsidRPr="00B83768">
        <w:rPr>
          <w:sz w:val="28"/>
          <w:szCs w:val="28"/>
        </w:rPr>
        <w:t>GOV</w:t>
      </w:r>
      <w:r w:rsidRPr="00BE2B87">
        <w:rPr>
          <w:sz w:val="28"/>
          <w:szCs w:val="28"/>
          <w:lang w:val="uk-UA"/>
        </w:rPr>
        <w:t>.</w:t>
      </w:r>
      <w:r w:rsidRPr="00B83768">
        <w:rPr>
          <w:sz w:val="28"/>
          <w:szCs w:val="28"/>
        </w:rPr>
        <w:t>UA</w:t>
      </w:r>
      <w:r w:rsidRPr="00BE2B87">
        <w:rPr>
          <w:sz w:val="28"/>
          <w:szCs w:val="28"/>
          <w:lang w:val="uk-UA"/>
        </w:rPr>
        <w:t>.</w:t>
      </w:r>
    </w:p>
    <w:p w:rsidR="00A54170" w:rsidRPr="00B83768" w:rsidRDefault="00A54170" w:rsidP="00A54170">
      <w:pPr>
        <w:widowControl w:val="0"/>
        <w:tabs>
          <w:tab w:val="left" w:pos="17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3768">
        <w:rPr>
          <w:sz w:val="28"/>
          <w:szCs w:val="28"/>
        </w:rPr>
        <w:t>2.</w:t>
      </w:r>
      <w:r>
        <w:rPr>
          <w:sz w:val="28"/>
          <w:szCs w:val="28"/>
          <w:lang w:val="uk-UA"/>
        </w:rPr>
        <w:t> </w:t>
      </w:r>
      <w:r w:rsidRPr="00B83768">
        <w:rPr>
          <w:sz w:val="28"/>
          <w:szCs w:val="28"/>
        </w:rPr>
        <w:t xml:space="preserve">Затвердити Положення про набори даних, які підлягають оприлюдненню у формі відкритих даних, розпорядником яких є </w:t>
      </w:r>
      <w:r>
        <w:rPr>
          <w:sz w:val="28"/>
          <w:szCs w:val="28"/>
          <w:lang w:val="uk-UA"/>
        </w:rPr>
        <w:t>Черкаська</w:t>
      </w:r>
      <w:r w:rsidRPr="00B83768">
        <w:rPr>
          <w:sz w:val="28"/>
          <w:szCs w:val="28"/>
        </w:rPr>
        <w:t xml:space="preserve"> обласна рада</w:t>
      </w:r>
      <w:r w:rsidR="00FC79D7">
        <w:rPr>
          <w:sz w:val="28"/>
          <w:szCs w:val="28"/>
          <w:lang w:val="uk-UA"/>
        </w:rPr>
        <w:t xml:space="preserve"> </w:t>
      </w:r>
      <w:r w:rsidRPr="00B83768">
        <w:rPr>
          <w:sz w:val="28"/>
          <w:szCs w:val="28"/>
        </w:rPr>
        <w:t>(додається).</w:t>
      </w:r>
    </w:p>
    <w:p w:rsidR="00DF4FF7" w:rsidRDefault="00A54170" w:rsidP="00A54170">
      <w:pPr>
        <w:widowControl w:val="0"/>
        <w:tabs>
          <w:tab w:val="left" w:pos="17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 </w:t>
      </w:r>
      <w:r w:rsidRPr="00B83768">
        <w:rPr>
          <w:sz w:val="28"/>
          <w:szCs w:val="28"/>
        </w:rPr>
        <w:t>Затвердити Перелік наборів даних, які підлягають оприлюдненню</w:t>
      </w:r>
      <w:r>
        <w:rPr>
          <w:sz w:val="28"/>
          <w:szCs w:val="28"/>
          <w:lang w:val="uk-UA"/>
        </w:rPr>
        <w:br/>
      </w:r>
      <w:r w:rsidRPr="00B83768">
        <w:rPr>
          <w:sz w:val="28"/>
          <w:szCs w:val="28"/>
        </w:rPr>
        <w:t xml:space="preserve">у формі відкритих даних, розпорядником яких є </w:t>
      </w:r>
      <w:r>
        <w:rPr>
          <w:sz w:val="28"/>
          <w:szCs w:val="28"/>
          <w:lang w:val="uk-UA"/>
        </w:rPr>
        <w:t>Черкаська</w:t>
      </w:r>
      <w:r w:rsidRPr="00B83768">
        <w:rPr>
          <w:sz w:val="28"/>
          <w:szCs w:val="28"/>
        </w:rPr>
        <w:t xml:space="preserve"> обласна рада</w:t>
      </w:r>
      <w:r w:rsidR="00740627">
        <w:rPr>
          <w:sz w:val="28"/>
          <w:szCs w:val="28"/>
          <w:lang w:val="uk-UA"/>
        </w:rPr>
        <w:t xml:space="preserve">, згідно з </w:t>
      </w:r>
      <w:r w:rsidRPr="00B83768">
        <w:rPr>
          <w:sz w:val="28"/>
          <w:szCs w:val="28"/>
        </w:rPr>
        <w:t>додат</w:t>
      </w:r>
      <w:r w:rsidR="00740627">
        <w:rPr>
          <w:sz w:val="28"/>
          <w:szCs w:val="28"/>
          <w:lang w:val="uk-UA"/>
        </w:rPr>
        <w:t>ком</w:t>
      </w:r>
      <w:r w:rsidRPr="00B83768">
        <w:rPr>
          <w:sz w:val="28"/>
          <w:szCs w:val="28"/>
        </w:rPr>
        <w:t xml:space="preserve">. </w:t>
      </w:r>
    </w:p>
    <w:p w:rsidR="00A54170" w:rsidRDefault="00A54170" w:rsidP="00A54170">
      <w:pPr>
        <w:widowControl w:val="0"/>
        <w:tabs>
          <w:tab w:val="left" w:pos="17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DF4FF7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> </w:t>
      </w:r>
      <w:r w:rsidRPr="00DF4FF7">
        <w:rPr>
          <w:sz w:val="28"/>
          <w:szCs w:val="28"/>
          <w:lang w:val="uk-UA"/>
        </w:rPr>
        <w:t xml:space="preserve">Визначити сектор </w:t>
      </w:r>
      <w:r>
        <w:rPr>
          <w:sz w:val="28"/>
          <w:szCs w:val="28"/>
          <w:lang w:val="uk-UA"/>
        </w:rPr>
        <w:t>комп’ютерного забезпечення</w:t>
      </w:r>
      <w:r w:rsidRPr="00DF4FF7">
        <w:rPr>
          <w:sz w:val="28"/>
          <w:szCs w:val="28"/>
          <w:lang w:val="uk-UA"/>
        </w:rPr>
        <w:t xml:space="preserve"> виконавчого апарату обласної ради відповідальним за розміщення наборів даних</w:t>
      </w:r>
      <w:r w:rsidR="00FC79D7">
        <w:rPr>
          <w:sz w:val="28"/>
          <w:szCs w:val="28"/>
          <w:lang w:val="uk-UA"/>
        </w:rPr>
        <w:t xml:space="preserve"> </w:t>
      </w:r>
      <w:r w:rsidRPr="00DF4FF7">
        <w:rPr>
          <w:sz w:val="28"/>
          <w:szCs w:val="28"/>
          <w:lang w:val="uk-UA"/>
        </w:rPr>
        <w:t xml:space="preserve">на Єдиному державному веб-порталі відкритих даних </w:t>
      </w:r>
      <w:r w:rsidRPr="00B83768">
        <w:rPr>
          <w:sz w:val="28"/>
          <w:szCs w:val="28"/>
        </w:rPr>
        <w:t>DATA</w:t>
      </w:r>
      <w:r w:rsidRPr="00DF4FF7">
        <w:rPr>
          <w:sz w:val="28"/>
          <w:szCs w:val="28"/>
          <w:lang w:val="uk-UA"/>
        </w:rPr>
        <w:t>.</w:t>
      </w:r>
      <w:r w:rsidRPr="00B83768">
        <w:rPr>
          <w:sz w:val="28"/>
          <w:szCs w:val="28"/>
        </w:rPr>
        <w:t>GOV</w:t>
      </w:r>
      <w:r w:rsidRPr="00DF4FF7">
        <w:rPr>
          <w:sz w:val="28"/>
          <w:szCs w:val="28"/>
          <w:lang w:val="uk-UA"/>
        </w:rPr>
        <w:t>.</w:t>
      </w:r>
      <w:r w:rsidRPr="00B83768">
        <w:rPr>
          <w:sz w:val="28"/>
          <w:szCs w:val="28"/>
        </w:rPr>
        <w:t>UA</w:t>
      </w:r>
      <w:r w:rsidRPr="00DF4FF7">
        <w:rPr>
          <w:sz w:val="28"/>
          <w:szCs w:val="28"/>
          <w:lang w:val="uk-UA"/>
        </w:rPr>
        <w:t>та забезпечення технічної і консультаційної підтримки відповідальних осіб</w:t>
      </w:r>
      <w:r w:rsidR="00FC79D7">
        <w:rPr>
          <w:sz w:val="28"/>
          <w:szCs w:val="28"/>
          <w:lang w:val="uk-UA"/>
        </w:rPr>
        <w:t xml:space="preserve"> </w:t>
      </w:r>
      <w:r w:rsidRPr="00DF4FF7">
        <w:rPr>
          <w:sz w:val="28"/>
          <w:szCs w:val="28"/>
          <w:lang w:val="uk-UA"/>
        </w:rPr>
        <w:t>виконавчого апарату обласної ради</w:t>
      </w:r>
      <w:r w:rsidR="00FC79D7">
        <w:rPr>
          <w:sz w:val="28"/>
          <w:szCs w:val="28"/>
          <w:lang w:val="uk-UA"/>
        </w:rPr>
        <w:t xml:space="preserve"> </w:t>
      </w:r>
      <w:r w:rsidRPr="00DF4FF7">
        <w:rPr>
          <w:sz w:val="28"/>
          <w:szCs w:val="28"/>
          <w:lang w:val="uk-UA"/>
        </w:rPr>
        <w:t>щодо підготовки наборів даних у формі відкритих даних.</w:t>
      </w:r>
    </w:p>
    <w:p w:rsidR="00A54170" w:rsidRDefault="00A54170" w:rsidP="00A54170">
      <w:pPr>
        <w:widowControl w:val="0"/>
        <w:tabs>
          <w:tab w:val="left" w:pos="1760"/>
          <w:tab w:val="left" w:pos="894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5.</w:t>
      </w:r>
      <w:r>
        <w:rPr>
          <w:sz w:val="28"/>
          <w:szCs w:val="28"/>
          <w:lang w:val="uk-UA"/>
        </w:rPr>
        <w:t> Керівникам структурних підрозділів</w:t>
      </w:r>
      <w:r w:rsidRPr="00B83768">
        <w:rPr>
          <w:sz w:val="28"/>
          <w:szCs w:val="28"/>
        </w:rPr>
        <w:t xml:space="preserve"> виконавчого апарату обласної ради:</w:t>
      </w:r>
    </w:p>
    <w:p w:rsidR="00A54170" w:rsidRDefault="00A54170" w:rsidP="00A5417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</w:t>
      </w:r>
      <w:r w:rsidRPr="00B83768">
        <w:rPr>
          <w:sz w:val="28"/>
          <w:szCs w:val="28"/>
        </w:rPr>
        <w:t>призначити відповідальних осіб для підготовки наборів даних у формі відкритих даних</w:t>
      </w:r>
      <w:r w:rsidR="00983DFE">
        <w:rPr>
          <w:sz w:val="28"/>
          <w:szCs w:val="28"/>
          <w:lang w:val="uk-UA"/>
        </w:rPr>
        <w:t xml:space="preserve"> (далі – відповідальні працівники)</w:t>
      </w:r>
      <w:r w:rsidRPr="00B83768">
        <w:rPr>
          <w:sz w:val="28"/>
          <w:szCs w:val="28"/>
        </w:rPr>
        <w:t xml:space="preserve"> у межах повноважень;</w:t>
      </w:r>
    </w:p>
    <w:p w:rsidR="001604D5" w:rsidRPr="001604D5" w:rsidRDefault="001604D5" w:rsidP="001604D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54170" w:rsidRPr="00B83768" w:rsidRDefault="00A54170" w:rsidP="00A54170">
      <w:pPr>
        <w:widowControl w:val="0"/>
        <w:tabs>
          <w:tab w:val="left" w:pos="21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2) </w:t>
      </w:r>
      <w:r w:rsidRPr="00B83768">
        <w:rPr>
          <w:sz w:val="28"/>
          <w:szCs w:val="28"/>
        </w:rPr>
        <w:t>забезпечити своєчасну підготовку наборів даних у формі відкритих даних відповідно до напрямів роботи;</w:t>
      </w:r>
    </w:p>
    <w:p w:rsidR="00A54170" w:rsidRPr="00B83768" w:rsidRDefault="00DF4FF7" w:rsidP="00A54170">
      <w:pPr>
        <w:widowControl w:val="0"/>
        <w:tabs>
          <w:tab w:val="left" w:pos="2026"/>
          <w:tab w:val="left" w:pos="625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="00A54170">
        <w:rPr>
          <w:sz w:val="28"/>
          <w:szCs w:val="28"/>
          <w:lang w:val="uk-UA"/>
        </w:rPr>
        <w:t>) </w:t>
      </w:r>
      <w:r>
        <w:rPr>
          <w:sz w:val="28"/>
          <w:szCs w:val="28"/>
          <w:lang w:val="uk-UA"/>
        </w:rPr>
        <w:t xml:space="preserve">забезпечити </w:t>
      </w:r>
      <w:r w:rsidR="00A54170" w:rsidRPr="00B83768">
        <w:rPr>
          <w:sz w:val="28"/>
          <w:szCs w:val="28"/>
        </w:rPr>
        <w:t>розроб</w:t>
      </w:r>
      <w:r>
        <w:rPr>
          <w:sz w:val="28"/>
          <w:szCs w:val="28"/>
          <w:lang w:val="uk-UA"/>
        </w:rPr>
        <w:t>лення</w:t>
      </w:r>
      <w:r w:rsidR="00A54170" w:rsidRPr="00B83768">
        <w:rPr>
          <w:sz w:val="28"/>
          <w:szCs w:val="28"/>
        </w:rPr>
        <w:t xml:space="preserve"> табличн</w:t>
      </w:r>
      <w:r>
        <w:rPr>
          <w:sz w:val="28"/>
          <w:szCs w:val="28"/>
          <w:lang w:val="uk-UA"/>
        </w:rPr>
        <w:t>ої</w:t>
      </w:r>
      <w:r w:rsidR="00A54170" w:rsidRPr="00B83768">
        <w:rPr>
          <w:sz w:val="28"/>
          <w:szCs w:val="28"/>
        </w:rPr>
        <w:t xml:space="preserve"> структур</w:t>
      </w:r>
      <w:r>
        <w:rPr>
          <w:sz w:val="28"/>
          <w:szCs w:val="28"/>
          <w:lang w:val="uk-UA"/>
        </w:rPr>
        <w:t>и</w:t>
      </w:r>
      <w:r w:rsidR="00A54170" w:rsidRPr="00B83768">
        <w:rPr>
          <w:sz w:val="28"/>
          <w:szCs w:val="28"/>
        </w:rPr>
        <w:t xml:space="preserve"> тапаспорт</w:t>
      </w:r>
      <w:r>
        <w:rPr>
          <w:sz w:val="28"/>
          <w:szCs w:val="28"/>
          <w:lang w:val="uk-UA"/>
        </w:rPr>
        <w:t>ів</w:t>
      </w:r>
      <w:r w:rsidR="00A54170" w:rsidRPr="00B83768">
        <w:rPr>
          <w:sz w:val="28"/>
          <w:szCs w:val="28"/>
        </w:rPr>
        <w:t xml:space="preserve"> наборів даних</w:t>
      </w:r>
      <w:r w:rsidR="00FC79D7">
        <w:rPr>
          <w:sz w:val="28"/>
          <w:szCs w:val="28"/>
          <w:lang w:val="uk-UA"/>
        </w:rPr>
        <w:t xml:space="preserve"> </w:t>
      </w:r>
      <w:r w:rsidR="00A54170" w:rsidRPr="00B83768">
        <w:rPr>
          <w:sz w:val="28"/>
          <w:szCs w:val="28"/>
        </w:rPr>
        <w:t xml:space="preserve">із зазначенням назви набору даних, короткого опису, дати створення, формату, частоти оновлення, </w:t>
      </w:r>
      <w:r>
        <w:rPr>
          <w:sz w:val="28"/>
          <w:szCs w:val="28"/>
          <w:lang w:val="uk-UA"/>
        </w:rPr>
        <w:t xml:space="preserve">прізвища, імені, по батькові </w:t>
      </w:r>
      <w:r w:rsidR="00A54170" w:rsidRPr="00B83768">
        <w:rPr>
          <w:sz w:val="28"/>
          <w:szCs w:val="28"/>
        </w:rPr>
        <w:t>відповідального працівника;</w:t>
      </w:r>
    </w:p>
    <w:p w:rsidR="00A54170" w:rsidRPr="00B83768" w:rsidRDefault="00DF4FF7" w:rsidP="00A5417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="00A54170">
        <w:rPr>
          <w:sz w:val="28"/>
          <w:szCs w:val="28"/>
          <w:lang w:val="uk-UA"/>
        </w:rPr>
        <w:t>) </w:t>
      </w:r>
      <w:r w:rsidR="00A54170" w:rsidRPr="00B83768">
        <w:rPr>
          <w:sz w:val="28"/>
          <w:szCs w:val="28"/>
        </w:rPr>
        <w:t xml:space="preserve">забезпечити оприлюднення </w:t>
      </w:r>
      <w:r>
        <w:rPr>
          <w:sz w:val="28"/>
          <w:szCs w:val="28"/>
          <w:lang w:val="uk-UA"/>
        </w:rPr>
        <w:t>відповідальними працівниками</w:t>
      </w:r>
      <w:r w:rsidR="001604D5">
        <w:rPr>
          <w:sz w:val="28"/>
          <w:szCs w:val="28"/>
          <w:lang w:val="uk-UA"/>
        </w:rPr>
        <w:br/>
      </w:r>
      <w:r w:rsidR="00A54170" w:rsidRPr="00B83768">
        <w:rPr>
          <w:sz w:val="28"/>
          <w:szCs w:val="28"/>
        </w:rPr>
        <w:t xml:space="preserve">та подальше оновлення </w:t>
      </w:r>
      <w:r w:rsidR="00B16F76">
        <w:rPr>
          <w:sz w:val="28"/>
          <w:szCs w:val="28"/>
          <w:lang w:val="uk-UA"/>
        </w:rPr>
        <w:t>наборів даних</w:t>
      </w:r>
      <w:r w:rsidR="00FC79D7">
        <w:rPr>
          <w:sz w:val="28"/>
          <w:szCs w:val="28"/>
          <w:lang w:val="uk-UA"/>
        </w:rPr>
        <w:t xml:space="preserve"> </w:t>
      </w:r>
      <w:r w:rsidR="00A54170" w:rsidRPr="00B83768">
        <w:rPr>
          <w:sz w:val="28"/>
          <w:szCs w:val="28"/>
        </w:rPr>
        <w:t>на Єдиному державному веб-порталі відкритих даних DATA.GOV.UA.</w:t>
      </w:r>
    </w:p>
    <w:p w:rsidR="00A54170" w:rsidRPr="001604D5" w:rsidRDefault="00595262" w:rsidP="00A54170">
      <w:pPr>
        <w:widowControl w:val="0"/>
        <w:tabs>
          <w:tab w:val="left" w:pos="17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A54170">
        <w:rPr>
          <w:sz w:val="28"/>
          <w:szCs w:val="28"/>
        </w:rPr>
        <w:t>.</w:t>
      </w:r>
      <w:r w:rsidR="00A54170">
        <w:rPr>
          <w:sz w:val="28"/>
          <w:szCs w:val="28"/>
          <w:lang w:val="uk-UA"/>
        </w:rPr>
        <w:t> Організаційному відділу виконавчого апарату обласної ради спільно</w:t>
      </w:r>
      <w:r w:rsidR="00B16F76">
        <w:rPr>
          <w:sz w:val="28"/>
          <w:szCs w:val="28"/>
          <w:lang w:val="uk-UA"/>
        </w:rPr>
        <w:br/>
      </w:r>
      <w:r w:rsidR="00A54170">
        <w:rPr>
          <w:sz w:val="28"/>
          <w:szCs w:val="28"/>
          <w:lang w:val="uk-UA"/>
        </w:rPr>
        <w:t>із с</w:t>
      </w:r>
      <w:r w:rsidR="00A54170" w:rsidRPr="00B83768">
        <w:rPr>
          <w:sz w:val="28"/>
          <w:szCs w:val="28"/>
        </w:rPr>
        <w:t>ектор</w:t>
      </w:r>
      <w:r w:rsidR="00A54170">
        <w:rPr>
          <w:sz w:val="28"/>
          <w:szCs w:val="28"/>
          <w:lang w:val="uk-UA"/>
        </w:rPr>
        <w:t>ом</w:t>
      </w:r>
      <w:r w:rsidR="00FC79D7">
        <w:rPr>
          <w:sz w:val="28"/>
          <w:szCs w:val="28"/>
          <w:lang w:val="uk-UA"/>
        </w:rPr>
        <w:t xml:space="preserve"> </w:t>
      </w:r>
      <w:r w:rsidR="00A54170">
        <w:rPr>
          <w:sz w:val="28"/>
          <w:szCs w:val="28"/>
          <w:lang w:val="uk-UA"/>
        </w:rPr>
        <w:t>комп’ютерного забезпечення</w:t>
      </w:r>
      <w:r w:rsidR="00A54170" w:rsidRPr="00B83768">
        <w:rPr>
          <w:sz w:val="28"/>
          <w:szCs w:val="28"/>
        </w:rPr>
        <w:t xml:space="preserve"> виконавчого апарату обласної ради </w:t>
      </w:r>
      <w:r w:rsidR="00DF4FF7">
        <w:rPr>
          <w:sz w:val="28"/>
          <w:szCs w:val="28"/>
          <w:lang w:val="uk-UA"/>
        </w:rPr>
        <w:t xml:space="preserve">щорічно </w:t>
      </w:r>
      <w:r w:rsidR="00DF4FF7" w:rsidRPr="00B83768">
        <w:rPr>
          <w:sz w:val="28"/>
          <w:szCs w:val="28"/>
        </w:rPr>
        <w:t xml:space="preserve">у січні </w:t>
      </w:r>
      <w:r w:rsidR="00DF4FF7">
        <w:rPr>
          <w:sz w:val="28"/>
          <w:szCs w:val="28"/>
          <w:lang w:val="uk-UA"/>
        </w:rPr>
        <w:t xml:space="preserve">поточного року </w:t>
      </w:r>
      <w:r w:rsidR="00A54170" w:rsidRPr="00B83768">
        <w:rPr>
          <w:sz w:val="28"/>
          <w:szCs w:val="28"/>
        </w:rPr>
        <w:t xml:space="preserve">проводити </w:t>
      </w:r>
      <w:r w:rsidR="00460B1A" w:rsidRPr="00B83768">
        <w:rPr>
          <w:sz w:val="28"/>
          <w:szCs w:val="28"/>
        </w:rPr>
        <w:t>з</w:t>
      </w:r>
      <w:r w:rsidR="00460B1A">
        <w:rPr>
          <w:sz w:val="28"/>
          <w:szCs w:val="28"/>
        </w:rPr>
        <w:t>а попередній рік</w:t>
      </w:r>
      <w:r w:rsidR="00FC79D7">
        <w:rPr>
          <w:sz w:val="28"/>
          <w:szCs w:val="28"/>
          <w:lang w:val="uk-UA"/>
        </w:rPr>
        <w:t xml:space="preserve"> </w:t>
      </w:r>
      <w:r w:rsidR="00A54170" w:rsidRPr="00B83768">
        <w:rPr>
          <w:sz w:val="28"/>
          <w:szCs w:val="28"/>
        </w:rPr>
        <w:t xml:space="preserve">аудит наборів даних у формі відкритих даних, розпорядником яких є </w:t>
      </w:r>
      <w:r w:rsidR="00A54170">
        <w:rPr>
          <w:sz w:val="28"/>
          <w:szCs w:val="28"/>
          <w:lang w:val="uk-UA"/>
        </w:rPr>
        <w:t xml:space="preserve">Черкаська </w:t>
      </w:r>
      <w:r w:rsidR="00A54170" w:rsidRPr="00B83768">
        <w:rPr>
          <w:sz w:val="28"/>
          <w:szCs w:val="28"/>
        </w:rPr>
        <w:t>обласна рада</w:t>
      </w:r>
      <w:r w:rsidR="001604D5">
        <w:rPr>
          <w:sz w:val="28"/>
          <w:szCs w:val="28"/>
          <w:lang w:val="uk-UA"/>
        </w:rPr>
        <w:t>.</w:t>
      </w:r>
    </w:p>
    <w:p w:rsidR="00A54170" w:rsidRPr="00B83768" w:rsidRDefault="00595262" w:rsidP="00A5417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7</w:t>
      </w:r>
      <w:r w:rsidR="00A54170" w:rsidRPr="00B83768">
        <w:rPr>
          <w:sz w:val="28"/>
          <w:szCs w:val="28"/>
        </w:rPr>
        <w:t>.</w:t>
      </w:r>
      <w:r w:rsidR="00A54170">
        <w:rPr>
          <w:sz w:val="28"/>
          <w:szCs w:val="28"/>
          <w:lang w:val="uk-UA"/>
        </w:rPr>
        <w:t> </w:t>
      </w:r>
      <w:r w:rsidR="00A54170" w:rsidRPr="00B83768">
        <w:rPr>
          <w:sz w:val="28"/>
          <w:szCs w:val="28"/>
        </w:rPr>
        <w:t xml:space="preserve">Контроль за виконанням розпорядження покласти на керівника </w:t>
      </w:r>
      <w:r w:rsidR="00A54170">
        <w:rPr>
          <w:sz w:val="28"/>
          <w:szCs w:val="28"/>
          <w:lang w:val="uk-UA"/>
        </w:rPr>
        <w:t>секретаріату</w:t>
      </w:r>
      <w:r w:rsidR="00FC79D7">
        <w:rPr>
          <w:sz w:val="28"/>
          <w:szCs w:val="28"/>
          <w:lang w:val="uk-UA"/>
        </w:rPr>
        <w:t xml:space="preserve"> </w:t>
      </w:r>
      <w:r w:rsidR="00A54170">
        <w:rPr>
          <w:sz w:val="28"/>
          <w:szCs w:val="28"/>
          <w:lang w:val="uk-UA"/>
        </w:rPr>
        <w:t>обласної ради Паніщева Б.</w:t>
      </w:r>
      <w:r w:rsidR="00740627">
        <w:rPr>
          <w:sz w:val="28"/>
          <w:szCs w:val="28"/>
          <w:lang w:val="uk-UA"/>
        </w:rPr>
        <w:t> </w:t>
      </w:r>
      <w:r w:rsidR="00A54170">
        <w:rPr>
          <w:sz w:val="28"/>
          <w:szCs w:val="28"/>
          <w:lang w:val="uk-UA"/>
        </w:rPr>
        <w:t>Є.,</w:t>
      </w:r>
      <w:r w:rsidR="00FC79D7">
        <w:rPr>
          <w:sz w:val="28"/>
          <w:szCs w:val="28"/>
          <w:lang w:val="uk-UA"/>
        </w:rPr>
        <w:t xml:space="preserve"> </w:t>
      </w:r>
      <w:r w:rsidR="00A54170">
        <w:rPr>
          <w:sz w:val="28"/>
          <w:szCs w:val="28"/>
          <w:lang w:val="uk-UA"/>
        </w:rPr>
        <w:t xml:space="preserve">начальника організаційного відділу виконавчого апарату </w:t>
      </w:r>
      <w:r w:rsidR="00A54170" w:rsidRPr="00B83768">
        <w:rPr>
          <w:sz w:val="28"/>
          <w:szCs w:val="28"/>
        </w:rPr>
        <w:t xml:space="preserve">обласної ради </w:t>
      </w:r>
      <w:r w:rsidR="00A54170">
        <w:rPr>
          <w:sz w:val="28"/>
          <w:szCs w:val="28"/>
          <w:lang w:val="uk-UA"/>
        </w:rPr>
        <w:t>Бреус</w:t>
      </w:r>
      <w:r w:rsidR="00740627">
        <w:rPr>
          <w:sz w:val="28"/>
          <w:szCs w:val="28"/>
          <w:lang w:val="uk-UA"/>
        </w:rPr>
        <w:t> </w:t>
      </w:r>
      <w:r w:rsidR="00A54170">
        <w:rPr>
          <w:sz w:val="28"/>
          <w:szCs w:val="28"/>
          <w:lang w:val="uk-UA"/>
        </w:rPr>
        <w:t>О.</w:t>
      </w:r>
      <w:r w:rsidR="00740627">
        <w:rPr>
          <w:sz w:val="28"/>
          <w:szCs w:val="28"/>
          <w:lang w:val="uk-UA"/>
        </w:rPr>
        <w:t> </w:t>
      </w:r>
      <w:r w:rsidR="00A54170">
        <w:rPr>
          <w:sz w:val="28"/>
          <w:szCs w:val="28"/>
          <w:lang w:val="uk-UA"/>
        </w:rPr>
        <w:t>В.</w:t>
      </w:r>
      <w:r w:rsidR="00740627">
        <w:rPr>
          <w:sz w:val="28"/>
          <w:szCs w:val="28"/>
          <w:lang w:val="uk-UA"/>
        </w:rPr>
        <w:t>,</w:t>
      </w:r>
      <w:r w:rsidR="00A54170">
        <w:rPr>
          <w:sz w:val="28"/>
          <w:szCs w:val="28"/>
          <w:lang w:val="uk-UA"/>
        </w:rPr>
        <w:t xml:space="preserve"> завідувача сектору комп’ютерного забезпечення виконавчого апарату обласної ради</w:t>
      </w:r>
      <w:r w:rsidR="001604D5">
        <w:rPr>
          <w:sz w:val="28"/>
          <w:szCs w:val="28"/>
          <w:lang w:val="uk-UA"/>
        </w:rPr>
        <w:br/>
      </w:r>
      <w:r w:rsidR="00A54170">
        <w:rPr>
          <w:sz w:val="28"/>
          <w:szCs w:val="28"/>
          <w:lang w:val="uk-UA"/>
        </w:rPr>
        <w:t>Загребельного Ю.</w:t>
      </w:r>
      <w:r w:rsidR="00740627">
        <w:rPr>
          <w:sz w:val="28"/>
          <w:szCs w:val="28"/>
          <w:lang w:val="uk-UA"/>
        </w:rPr>
        <w:t> </w:t>
      </w:r>
      <w:r w:rsidR="00A54170">
        <w:rPr>
          <w:sz w:val="28"/>
          <w:szCs w:val="28"/>
          <w:lang w:val="uk-UA"/>
        </w:rPr>
        <w:t>О.</w:t>
      </w:r>
    </w:p>
    <w:p w:rsidR="00A54170" w:rsidRDefault="00A54170" w:rsidP="00A54170">
      <w:pPr>
        <w:widowControl w:val="0"/>
        <w:autoSpaceDE w:val="0"/>
        <w:autoSpaceDN w:val="0"/>
        <w:adjustRightInd w:val="0"/>
        <w:spacing w:line="360" w:lineRule="exact"/>
        <w:rPr>
          <w:color w:val="000000"/>
          <w:sz w:val="30"/>
          <w:szCs w:val="30"/>
          <w:lang w:val="uk-UA"/>
        </w:rPr>
      </w:pPr>
    </w:p>
    <w:p w:rsidR="00A54170" w:rsidRDefault="00A54170" w:rsidP="00A54170">
      <w:pPr>
        <w:widowControl w:val="0"/>
        <w:autoSpaceDE w:val="0"/>
        <w:autoSpaceDN w:val="0"/>
        <w:adjustRightInd w:val="0"/>
        <w:spacing w:line="360" w:lineRule="exact"/>
        <w:rPr>
          <w:color w:val="000000"/>
          <w:sz w:val="30"/>
          <w:szCs w:val="30"/>
          <w:lang w:val="uk-UA"/>
        </w:rPr>
      </w:pPr>
    </w:p>
    <w:p w:rsidR="00A54170" w:rsidRDefault="00A54170" w:rsidP="00A54170">
      <w:pPr>
        <w:widowControl w:val="0"/>
        <w:autoSpaceDE w:val="0"/>
        <w:autoSpaceDN w:val="0"/>
        <w:adjustRightInd w:val="0"/>
        <w:spacing w:line="360" w:lineRule="exact"/>
        <w:rPr>
          <w:color w:val="000000"/>
          <w:sz w:val="30"/>
          <w:szCs w:val="30"/>
          <w:lang w:val="uk-UA"/>
        </w:rPr>
      </w:pPr>
    </w:p>
    <w:p w:rsidR="00A54170" w:rsidRDefault="00A54170" w:rsidP="00A54170">
      <w:pPr>
        <w:widowControl w:val="0"/>
        <w:autoSpaceDE w:val="0"/>
        <w:autoSpaceDN w:val="0"/>
        <w:adjustRightInd w:val="0"/>
        <w:spacing w:line="360" w:lineRule="exact"/>
        <w:rPr>
          <w:color w:val="000000"/>
          <w:sz w:val="30"/>
          <w:szCs w:val="30"/>
          <w:lang w:val="uk-UA"/>
        </w:rPr>
      </w:pPr>
    </w:p>
    <w:p w:rsidR="00A54170" w:rsidRDefault="00A54170" w:rsidP="00A54170">
      <w:pPr>
        <w:widowControl w:val="0"/>
        <w:autoSpaceDE w:val="0"/>
        <w:autoSpaceDN w:val="0"/>
        <w:adjustRightInd w:val="0"/>
        <w:spacing w:line="360" w:lineRule="exact"/>
        <w:rPr>
          <w:color w:val="000000"/>
          <w:sz w:val="30"/>
          <w:szCs w:val="30"/>
          <w:lang w:val="uk-UA"/>
        </w:rPr>
      </w:pPr>
    </w:p>
    <w:p w:rsidR="00A54170" w:rsidRDefault="00A54170" w:rsidP="00A54170">
      <w:pPr>
        <w:widowControl w:val="0"/>
        <w:autoSpaceDE w:val="0"/>
        <w:autoSpaceDN w:val="0"/>
        <w:adjustRightInd w:val="0"/>
        <w:spacing w:line="360" w:lineRule="exact"/>
        <w:rPr>
          <w:color w:val="000000"/>
          <w:sz w:val="30"/>
          <w:szCs w:val="30"/>
          <w:lang w:val="uk-UA"/>
        </w:rPr>
      </w:pPr>
      <w:r>
        <w:rPr>
          <w:color w:val="000000"/>
          <w:sz w:val="30"/>
          <w:szCs w:val="30"/>
          <w:lang w:val="uk-UA"/>
        </w:rPr>
        <w:t>Перший заступник голови</w:t>
      </w:r>
      <w:r>
        <w:rPr>
          <w:color w:val="000000"/>
          <w:sz w:val="30"/>
          <w:szCs w:val="30"/>
          <w:lang w:val="uk-UA"/>
        </w:rPr>
        <w:tab/>
      </w:r>
      <w:r>
        <w:rPr>
          <w:color w:val="000000"/>
          <w:sz w:val="30"/>
          <w:szCs w:val="30"/>
          <w:lang w:val="uk-UA"/>
        </w:rPr>
        <w:tab/>
      </w:r>
      <w:r>
        <w:rPr>
          <w:color w:val="000000"/>
          <w:sz w:val="30"/>
          <w:szCs w:val="30"/>
          <w:lang w:val="uk-UA"/>
        </w:rPr>
        <w:tab/>
      </w:r>
      <w:r>
        <w:rPr>
          <w:color w:val="000000"/>
          <w:sz w:val="30"/>
          <w:szCs w:val="30"/>
          <w:lang w:val="uk-UA"/>
        </w:rPr>
        <w:tab/>
      </w:r>
      <w:r>
        <w:rPr>
          <w:color w:val="000000"/>
          <w:sz w:val="30"/>
          <w:szCs w:val="30"/>
          <w:lang w:val="uk-UA"/>
        </w:rPr>
        <w:tab/>
      </w:r>
      <w:r>
        <w:rPr>
          <w:color w:val="000000"/>
          <w:sz w:val="30"/>
          <w:szCs w:val="30"/>
          <w:lang w:val="uk-UA"/>
        </w:rPr>
        <w:tab/>
        <w:t>В. ТАРАСЕНКО</w:t>
      </w:r>
    </w:p>
    <w:sectPr w:rsidR="00A54170" w:rsidSect="00A54170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1747" w:rsidRDefault="00CB1747" w:rsidP="00A54170">
      <w:r>
        <w:separator/>
      </w:r>
    </w:p>
  </w:endnote>
  <w:endnote w:type="continuationSeparator" w:id="1">
    <w:p w:rsidR="00CB1747" w:rsidRDefault="00CB1747" w:rsidP="00A541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1747" w:rsidRDefault="00CB1747" w:rsidP="00A54170">
      <w:r>
        <w:separator/>
      </w:r>
    </w:p>
  </w:footnote>
  <w:footnote w:type="continuationSeparator" w:id="1">
    <w:p w:rsidR="00CB1747" w:rsidRDefault="00CB1747" w:rsidP="00A541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8812313"/>
      <w:docPartObj>
        <w:docPartGallery w:val="Page Numbers (Top of Page)"/>
        <w:docPartUnique/>
      </w:docPartObj>
    </w:sdtPr>
    <w:sdtContent>
      <w:p w:rsidR="00A54170" w:rsidRDefault="00C94C96">
        <w:pPr>
          <w:pStyle w:val="a3"/>
          <w:jc w:val="center"/>
        </w:pPr>
        <w:r>
          <w:fldChar w:fldCharType="begin"/>
        </w:r>
        <w:r w:rsidR="00642C87">
          <w:instrText xml:space="preserve"> PAGE   \* MERGEFORMAT </w:instrText>
        </w:r>
        <w:r>
          <w:fldChar w:fldCharType="separate"/>
        </w:r>
        <w:r w:rsidR="00FC79D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54170" w:rsidRDefault="00A5417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2299"/>
    <w:rsid w:val="00007272"/>
    <w:rsid w:val="00007441"/>
    <w:rsid w:val="000813BD"/>
    <w:rsid w:val="00093A0D"/>
    <w:rsid w:val="000A530A"/>
    <w:rsid w:val="00147F13"/>
    <w:rsid w:val="0015228C"/>
    <w:rsid w:val="001604D5"/>
    <w:rsid w:val="00211C25"/>
    <w:rsid w:val="0030133B"/>
    <w:rsid w:val="00304CF9"/>
    <w:rsid w:val="00397915"/>
    <w:rsid w:val="00411344"/>
    <w:rsid w:val="004427C6"/>
    <w:rsid w:val="00460B1A"/>
    <w:rsid w:val="00595262"/>
    <w:rsid w:val="00642C87"/>
    <w:rsid w:val="006555BD"/>
    <w:rsid w:val="00681095"/>
    <w:rsid w:val="00687AB0"/>
    <w:rsid w:val="00740627"/>
    <w:rsid w:val="0075081E"/>
    <w:rsid w:val="007A1FBA"/>
    <w:rsid w:val="008B2299"/>
    <w:rsid w:val="0093691C"/>
    <w:rsid w:val="00983DFE"/>
    <w:rsid w:val="00A0560C"/>
    <w:rsid w:val="00A54170"/>
    <w:rsid w:val="00B04D02"/>
    <w:rsid w:val="00B16F76"/>
    <w:rsid w:val="00B56F3D"/>
    <w:rsid w:val="00BB6A5E"/>
    <w:rsid w:val="00C80E76"/>
    <w:rsid w:val="00C94C96"/>
    <w:rsid w:val="00CA5172"/>
    <w:rsid w:val="00CB1747"/>
    <w:rsid w:val="00D401B8"/>
    <w:rsid w:val="00DF4FF7"/>
    <w:rsid w:val="00E657B2"/>
    <w:rsid w:val="00FC79D7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A5417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541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5417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541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5</cp:revision>
  <cp:lastPrinted>2019-08-05T11:43:00Z</cp:lastPrinted>
  <dcterms:created xsi:type="dcterms:W3CDTF">2019-08-08T09:59:00Z</dcterms:created>
  <dcterms:modified xsi:type="dcterms:W3CDTF">2019-08-13T14:23:00Z</dcterms:modified>
</cp:coreProperties>
</file>