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F6" w:rsidRDefault="00947DF6" w:rsidP="00947D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7764">
        <w:rPr>
          <w:rFonts w:ascii="Times New Roman" w:hAnsi="Times New Roman"/>
          <w:b/>
          <w:sz w:val="28"/>
          <w:szCs w:val="28"/>
        </w:rPr>
        <w:object w:dxaOrig="108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29876361" r:id="rId5"/>
        </w:object>
      </w:r>
    </w:p>
    <w:p w:rsidR="00947DF6" w:rsidRDefault="00947DF6" w:rsidP="00947DF6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ЧЕРКАСЬКА ОБЛАСНА РАДА</w:t>
      </w:r>
    </w:p>
    <w:p w:rsidR="00947DF6" w:rsidRDefault="00947DF6" w:rsidP="00947DF6">
      <w:pPr>
        <w:spacing w:after="0" w:line="240" w:lineRule="atLeast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947DF6" w:rsidRDefault="00947DF6" w:rsidP="00947DF6">
      <w:pPr>
        <w:spacing w:after="0" w:line="240" w:lineRule="atLeast"/>
        <w:ind w:right="-1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947DF6" w:rsidRPr="00DA69B0" w:rsidRDefault="00947DF6" w:rsidP="00947DF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47DF6">
        <w:rPr>
          <w:rFonts w:ascii="Times New Roman" w:hAnsi="Times New Roman"/>
          <w:sz w:val="28"/>
          <w:szCs w:val="28"/>
          <w:u w:val="single"/>
          <w:lang w:val="uk-UA"/>
        </w:rPr>
        <w:t>06.09.2019</w:t>
      </w:r>
      <w:r w:rsidRPr="00947DF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947DF6">
        <w:rPr>
          <w:rFonts w:ascii="Times New Roman" w:hAnsi="Times New Roman"/>
          <w:sz w:val="28"/>
          <w:szCs w:val="28"/>
          <w:u w:val="single"/>
          <w:lang w:val="uk-UA"/>
        </w:rPr>
        <w:t>№ 30-40/VII</w:t>
      </w:r>
    </w:p>
    <w:p w:rsidR="00947DF6" w:rsidRDefault="00947DF6" w:rsidP="00947DF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47DF6" w:rsidRPr="009D4FDB" w:rsidRDefault="00947DF6" w:rsidP="00947DF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47DF6" w:rsidRDefault="00947DF6" w:rsidP="00947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DF6" w:rsidRDefault="00947DF6" w:rsidP="00947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звернення </w:t>
      </w:r>
      <w:proofErr w:type="spellStart"/>
      <w:r w:rsidRPr="00947DF6">
        <w:rPr>
          <w:rFonts w:ascii="Times New Roman" w:hAnsi="Times New Roman"/>
          <w:sz w:val="28"/>
          <w:szCs w:val="28"/>
        </w:rPr>
        <w:t>депутатів</w:t>
      </w:r>
      <w:proofErr w:type="spellEnd"/>
    </w:p>
    <w:p w:rsidR="00947DF6" w:rsidRDefault="00947DF6" w:rsidP="00947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Черкаської обласної ради до</w:t>
      </w:r>
    </w:p>
    <w:p w:rsidR="00947DF6" w:rsidRDefault="00947DF6" w:rsidP="00947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Кабінету Міністрів України</w:t>
      </w:r>
    </w:p>
    <w:p w:rsidR="00947DF6" w:rsidRDefault="00947DF6" w:rsidP="00947D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DF6" w:rsidRDefault="00947DF6" w:rsidP="00947D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DF6" w:rsidRDefault="00947DF6" w:rsidP="00947D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DF6" w:rsidRDefault="00947DF6" w:rsidP="00947D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59 Закону України "Про місцеве самоврядування в Україні" обласна рада в и р і ш и л а :</w:t>
      </w:r>
    </w:p>
    <w:p w:rsidR="00947DF6" w:rsidRDefault="00947DF6" w:rsidP="00947D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DF6" w:rsidRDefault="00947DF6" w:rsidP="00947D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DF6" w:rsidRDefault="00947DF6" w:rsidP="00947D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Схвалити звернення депутатів Черкаської обласної ради до Кабінету Міністрів України щодо внесення змін до Порядку використання коштів, передбачених у державному бюджеті для підтримки тваринництва, зберігання та переробки сільськогосподарської продукції, аквакультури (рибництва), затвердженого постановою Кабінету Міністрів України від 30 січня 2019 року № 110</w:t>
      </w:r>
      <w:r w:rsidR="0064493F">
        <w:rPr>
          <w:rFonts w:ascii="Times New Roman" w:hAnsi="Times New Roman"/>
          <w:sz w:val="28"/>
          <w:szCs w:val="28"/>
          <w:lang w:val="uk-UA"/>
        </w:rPr>
        <w:t>.</w:t>
      </w:r>
    </w:p>
    <w:p w:rsidR="00947DF6" w:rsidRDefault="00947DF6" w:rsidP="00947D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DF6" w:rsidRDefault="00947DF6" w:rsidP="00947D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DF6" w:rsidRDefault="00947DF6" w:rsidP="00947D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DF6" w:rsidRDefault="00947DF6" w:rsidP="00947D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7DF6" w:rsidRPr="00A14614" w:rsidRDefault="00947DF6" w:rsidP="00947D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947DF6" w:rsidRDefault="00947DF6" w:rsidP="00947DF6">
      <w:pPr>
        <w:widowControl w:val="0"/>
        <w:shd w:val="clear" w:color="auto" w:fill="FFFFFF"/>
        <w:tabs>
          <w:tab w:val="left" w:pos="3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47DF6" w:rsidRDefault="00947DF6" w:rsidP="00947DF6">
      <w:pPr>
        <w:widowControl w:val="0"/>
        <w:shd w:val="clear" w:color="auto" w:fill="FFFFFF"/>
        <w:tabs>
          <w:tab w:val="left" w:pos="3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47DF6" w:rsidRPr="00947DF6" w:rsidRDefault="00947DF6" w:rsidP="00947DF6">
      <w:pPr>
        <w:widowControl w:val="0"/>
        <w:shd w:val="clear" w:color="auto" w:fill="FFFFFF"/>
        <w:tabs>
          <w:tab w:val="left" w:pos="3317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Перший заступник голови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В. </w:t>
      </w:r>
      <w:r w:rsidRPr="00947DF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АРАСЕНКО</w:t>
      </w:r>
    </w:p>
    <w:p w:rsidR="00947DF6" w:rsidRDefault="00947DF6" w:rsidP="00947DF6">
      <w:pPr>
        <w:widowControl w:val="0"/>
        <w:shd w:val="clear" w:color="auto" w:fill="FFFFFF"/>
        <w:tabs>
          <w:tab w:val="left" w:pos="3317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47DF6" w:rsidRDefault="00947DF6" w:rsidP="00947DF6">
      <w:pPr>
        <w:widowControl w:val="0"/>
        <w:shd w:val="clear" w:color="auto" w:fill="FFFFFF"/>
        <w:tabs>
          <w:tab w:val="left" w:pos="3317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47DF6" w:rsidRDefault="00947DF6" w:rsidP="00947DF6"/>
    <w:p w:rsidR="0029506D" w:rsidRDefault="0029506D">
      <w:pPr>
        <w:rPr>
          <w:lang w:val="uk-UA"/>
        </w:rPr>
      </w:pPr>
    </w:p>
    <w:p w:rsidR="00DA69B0" w:rsidRDefault="00DA69B0">
      <w:pPr>
        <w:rPr>
          <w:lang w:val="uk-UA"/>
        </w:rPr>
      </w:pPr>
    </w:p>
    <w:p w:rsidR="00DA69B0" w:rsidRDefault="00DA69B0">
      <w:pPr>
        <w:rPr>
          <w:lang w:val="uk-UA"/>
        </w:rPr>
      </w:pPr>
    </w:p>
    <w:p w:rsidR="00DA69B0" w:rsidRDefault="00DA69B0">
      <w:pPr>
        <w:rPr>
          <w:lang w:val="uk-UA"/>
        </w:rPr>
      </w:pPr>
    </w:p>
    <w:p w:rsidR="00DA69B0" w:rsidRDefault="00DA69B0">
      <w:pPr>
        <w:rPr>
          <w:lang w:val="uk-UA"/>
        </w:rPr>
      </w:pPr>
    </w:p>
    <w:tbl>
      <w:tblPr>
        <w:tblStyle w:val="a3"/>
        <w:tblW w:w="0" w:type="auto"/>
        <w:tblInd w:w="6204" w:type="dxa"/>
        <w:tblLook w:val="04A0"/>
      </w:tblPr>
      <w:tblGrid>
        <w:gridCol w:w="3651"/>
      </w:tblGrid>
      <w:tr w:rsidR="00DA69B0" w:rsidTr="00DA69B0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DA69B0" w:rsidRDefault="00DA69B0" w:rsidP="00DA69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Додаток</w:t>
            </w:r>
          </w:p>
          <w:p w:rsidR="00DA69B0" w:rsidRDefault="00DA69B0" w:rsidP="00DA69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4493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ішення обласної ради</w:t>
            </w:r>
          </w:p>
          <w:p w:rsidR="00DA69B0" w:rsidRPr="00DA69B0" w:rsidRDefault="00DA69B0" w:rsidP="00DA69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06.09.2019 № 30-40/VII</w:t>
            </w:r>
          </w:p>
        </w:tc>
      </w:tr>
    </w:tbl>
    <w:p w:rsidR="00DA69B0" w:rsidRDefault="00DA69B0" w:rsidP="00DA69B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A69B0" w:rsidRPr="00DA69B0" w:rsidRDefault="00DA69B0" w:rsidP="00DA69B0">
      <w:pPr>
        <w:jc w:val="center"/>
        <w:rPr>
          <w:rFonts w:ascii="Times New Roman" w:hAnsi="Times New Roman"/>
          <w:sz w:val="28"/>
          <w:szCs w:val="28"/>
        </w:rPr>
      </w:pPr>
      <w:r w:rsidRPr="00DA69B0">
        <w:rPr>
          <w:rFonts w:ascii="Times New Roman" w:hAnsi="Times New Roman"/>
          <w:sz w:val="28"/>
          <w:szCs w:val="28"/>
          <w:lang w:val="uk-UA"/>
        </w:rPr>
        <w:t>Звернення</w:t>
      </w:r>
    </w:p>
    <w:p w:rsidR="00DA69B0" w:rsidRDefault="00DA69B0" w:rsidP="00DA69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A69B0">
        <w:rPr>
          <w:rFonts w:ascii="Times New Roman" w:hAnsi="Times New Roman"/>
          <w:sz w:val="28"/>
          <w:szCs w:val="28"/>
          <w:lang w:val="uk-UA"/>
        </w:rPr>
        <w:t>депутатів Черкаської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69B0">
        <w:rPr>
          <w:rFonts w:ascii="Times New Roman" w:hAnsi="Times New Roman"/>
          <w:sz w:val="28"/>
          <w:szCs w:val="28"/>
          <w:lang w:val="uk-UA"/>
        </w:rPr>
        <w:t>до Кабінету Міністрів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A69B0" w:rsidRPr="00DA69B0" w:rsidRDefault="00DA69B0" w:rsidP="00DA69B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A69B0">
        <w:rPr>
          <w:rFonts w:ascii="Times New Roman" w:hAnsi="Times New Roman"/>
          <w:sz w:val="28"/>
          <w:szCs w:val="28"/>
          <w:lang w:val="uk-UA"/>
        </w:rPr>
        <w:t>щодо внесення змін до Порядку використання коштів, передбачених у державному бюджеті для підтримки тваринництва, зберігання та переробки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69B0">
        <w:rPr>
          <w:rFonts w:ascii="Times New Roman" w:hAnsi="Times New Roman"/>
          <w:sz w:val="28"/>
          <w:szCs w:val="28"/>
          <w:lang w:val="uk-UA"/>
        </w:rPr>
        <w:t>сільськогосподарської продукції, аквакультури (рибництва)</w:t>
      </w:r>
    </w:p>
    <w:p w:rsidR="00DA69B0" w:rsidRDefault="00DA69B0" w:rsidP="00DA69B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69B0" w:rsidRPr="00DA69B0" w:rsidRDefault="00DA69B0" w:rsidP="00DA69B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A69B0">
        <w:rPr>
          <w:rFonts w:ascii="Times New Roman" w:hAnsi="Times New Roman"/>
          <w:sz w:val="28"/>
          <w:szCs w:val="28"/>
          <w:lang w:val="uk-UA"/>
        </w:rPr>
        <w:tab/>
        <w:t>З метою державної підтримки розвитку г</w:t>
      </w:r>
      <w:r>
        <w:rPr>
          <w:rFonts w:ascii="Times New Roman" w:hAnsi="Times New Roman"/>
          <w:sz w:val="28"/>
          <w:szCs w:val="28"/>
          <w:lang w:val="uk-UA"/>
        </w:rPr>
        <w:t>алузі тваринництва, стабілізації</w:t>
      </w:r>
      <w:r w:rsidRPr="00DA69B0">
        <w:rPr>
          <w:rFonts w:ascii="Times New Roman" w:hAnsi="Times New Roman"/>
          <w:sz w:val="28"/>
          <w:szCs w:val="28"/>
          <w:lang w:val="uk-UA"/>
        </w:rPr>
        <w:t xml:space="preserve"> чисельності поголів’я худоби та поліпшення її генетичного потенціалу, стимулювання збільшення виробництва продукції тваринництва у 2019 році Міністерством аграрної політики та продовольства України у державному бюджеті передбачені кошти за програмою «Державна підтримка галузі тваринництва».</w:t>
      </w:r>
    </w:p>
    <w:p w:rsidR="00DA69B0" w:rsidRPr="00DA69B0" w:rsidRDefault="00DA69B0" w:rsidP="00DA69B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A69B0">
        <w:rPr>
          <w:rFonts w:ascii="Times New Roman" w:hAnsi="Times New Roman"/>
          <w:sz w:val="28"/>
          <w:szCs w:val="28"/>
          <w:lang w:val="uk-UA"/>
        </w:rPr>
        <w:tab/>
        <w:t>Однак Порядком використання коштів для підтримки галузі тваринництва</w:t>
      </w:r>
      <w:r>
        <w:rPr>
          <w:rFonts w:ascii="Times New Roman" w:hAnsi="Times New Roman"/>
          <w:sz w:val="28"/>
          <w:szCs w:val="28"/>
          <w:lang w:val="uk-UA"/>
        </w:rPr>
        <w:t>, затвердженим п</w:t>
      </w:r>
      <w:r w:rsidRPr="00DA69B0">
        <w:rPr>
          <w:rFonts w:ascii="Times New Roman" w:hAnsi="Times New Roman"/>
          <w:sz w:val="28"/>
          <w:szCs w:val="28"/>
          <w:lang w:val="uk-UA"/>
        </w:rPr>
        <w:t>остановою Кабінету Міністрів України від 30 січн</w:t>
      </w:r>
      <w:r>
        <w:rPr>
          <w:rFonts w:ascii="Times New Roman" w:hAnsi="Times New Roman"/>
          <w:sz w:val="28"/>
          <w:szCs w:val="28"/>
          <w:lang w:val="uk-UA"/>
        </w:rPr>
        <w:t xml:space="preserve">я 2019 року № 110, </w:t>
      </w:r>
      <w:r w:rsidRPr="00DA69B0">
        <w:rPr>
          <w:rFonts w:ascii="Times New Roman" w:hAnsi="Times New Roman"/>
          <w:sz w:val="28"/>
          <w:szCs w:val="28"/>
          <w:lang w:val="uk-UA"/>
        </w:rPr>
        <w:t xml:space="preserve">не передбачається компенсація вартості будівництва та / або реконструкції ферм і комплексів для утримання та розведення кролів. </w:t>
      </w:r>
    </w:p>
    <w:p w:rsidR="00DA69B0" w:rsidRPr="00DA69B0" w:rsidRDefault="00DA69B0" w:rsidP="00DA69B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A69B0">
        <w:rPr>
          <w:rFonts w:ascii="Times New Roman" w:hAnsi="Times New Roman"/>
          <w:sz w:val="28"/>
          <w:szCs w:val="28"/>
          <w:lang w:val="uk-UA"/>
        </w:rPr>
        <w:tab/>
        <w:t>В останні роки в господарствах області запроваджується сучасна технологія вирощування кролів на промисловій основі.</w:t>
      </w:r>
    </w:p>
    <w:p w:rsidR="00DA69B0" w:rsidRPr="00DA69B0" w:rsidRDefault="00DA69B0" w:rsidP="00DA69B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A69B0">
        <w:rPr>
          <w:rFonts w:ascii="Times New Roman" w:hAnsi="Times New Roman"/>
          <w:sz w:val="28"/>
          <w:szCs w:val="28"/>
          <w:lang w:val="uk-UA"/>
        </w:rPr>
        <w:tab/>
        <w:t xml:space="preserve">Щорічне виробництво кролячого </w:t>
      </w:r>
      <w:proofErr w:type="spellStart"/>
      <w:r w:rsidRPr="00DA69B0">
        <w:rPr>
          <w:rFonts w:ascii="Times New Roman" w:hAnsi="Times New Roman"/>
          <w:sz w:val="28"/>
          <w:szCs w:val="28"/>
          <w:lang w:val="uk-UA"/>
        </w:rPr>
        <w:t>мʹяса</w:t>
      </w:r>
      <w:proofErr w:type="spellEnd"/>
      <w:r w:rsidRPr="00DA69B0">
        <w:rPr>
          <w:rFonts w:ascii="Times New Roman" w:hAnsi="Times New Roman"/>
          <w:sz w:val="28"/>
          <w:szCs w:val="28"/>
          <w:lang w:val="uk-UA"/>
        </w:rPr>
        <w:t xml:space="preserve">, у всіх  категоріях господарств області, складає 1,8 – 2,0 тисячі тонн у живій вазі . В розрахунку на одного жителя виробляється 0,7 – </w:t>
      </w:r>
      <w:smartTag w:uri="urn:schemas-microsoft-com:office:smarttags" w:element="metricconverter">
        <w:smartTagPr>
          <w:attr w:name="ProductID" w:val="0,8 кг"/>
        </w:smartTagPr>
        <w:r w:rsidRPr="00DA69B0">
          <w:rPr>
            <w:rFonts w:ascii="Times New Roman" w:hAnsi="Times New Roman"/>
            <w:sz w:val="28"/>
            <w:szCs w:val="28"/>
            <w:lang w:val="uk-UA"/>
          </w:rPr>
          <w:t>0,8 кг</w:t>
        </w:r>
      </w:smartTag>
      <w:r w:rsidRPr="00DA69B0">
        <w:rPr>
          <w:rFonts w:ascii="Times New Roman" w:hAnsi="Times New Roman"/>
          <w:sz w:val="28"/>
          <w:szCs w:val="28"/>
          <w:lang w:val="uk-UA"/>
        </w:rPr>
        <w:t xml:space="preserve"> кролячого </w:t>
      </w:r>
      <w:proofErr w:type="spellStart"/>
      <w:r w:rsidRPr="00DA69B0">
        <w:rPr>
          <w:rFonts w:ascii="Times New Roman" w:hAnsi="Times New Roman"/>
          <w:sz w:val="28"/>
          <w:szCs w:val="28"/>
          <w:lang w:val="uk-UA"/>
        </w:rPr>
        <w:t>мʹяса</w:t>
      </w:r>
      <w:proofErr w:type="spellEnd"/>
      <w:r w:rsidRPr="00DA69B0">
        <w:rPr>
          <w:rFonts w:ascii="Times New Roman" w:hAnsi="Times New Roman"/>
          <w:sz w:val="28"/>
          <w:szCs w:val="28"/>
          <w:lang w:val="uk-UA"/>
        </w:rPr>
        <w:t xml:space="preserve"> при рекомендованій нормі споживання – </w:t>
      </w:r>
      <w:smartTag w:uri="urn:schemas-microsoft-com:office:smarttags" w:element="metricconverter">
        <w:smartTagPr>
          <w:attr w:name="ProductID" w:val="2,5 кг"/>
        </w:smartTagPr>
        <w:r w:rsidRPr="00DA69B0">
          <w:rPr>
            <w:rFonts w:ascii="Times New Roman" w:hAnsi="Times New Roman"/>
            <w:sz w:val="28"/>
            <w:szCs w:val="28"/>
            <w:lang w:val="uk-UA"/>
          </w:rPr>
          <w:t>2,5 кг</w:t>
        </w:r>
      </w:smartTag>
      <w:r w:rsidRPr="00DA69B0">
        <w:rPr>
          <w:rFonts w:ascii="Times New Roman" w:hAnsi="Times New Roman"/>
          <w:sz w:val="28"/>
          <w:szCs w:val="28"/>
          <w:lang w:val="uk-UA"/>
        </w:rPr>
        <w:t xml:space="preserve"> в рік. </w:t>
      </w:r>
    </w:p>
    <w:p w:rsidR="00DA69B0" w:rsidRPr="00DA69B0" w:rsidRDefault="00DA69B0" w:rsidP="00DA69B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A69B0">
        <w:rPr>
          <w:rFonts w:ascii="Times New Roman" w:hAnsi="Times New Roman"/>
          <w:sz w:val="28"/>
          <w:szCs w:val="28"/>
          <w:lang w:val="uk-UA"/>
        </w:rPr>
        <w:tab/>
        <w:t>Враховуючи актуальність розвитку кро</w:t>
      </w:r>
      <w:r>
        <w:rPr>
          <w:rFonts w:ascii="Times New Roman" w:hAnsi="Times New Roman"/>
          <w:sz w:val="28"/>
          <w:szCs w:val="28"/>
          <w:lang w:val="uk-UA"/>
        </w:rPr>
        <w:t>лівництва на промисловій основі, з</w:t>
      </w:r>
      <w:r w:rsidRPr="00DA69B0">
        <w:rPr>
          <w:rFonts w:ascii="Times New Roman" w:hAnsi="Times New Roman"/>
          <w:sz w:val="28"/>
          <w:szCs w:val="28"/>
          <w:lang w:val="uk-UA"/>
        </w:rPr>
        <w:t>вертаємося до Кабінету Міністрів України внести зміни до переліку об’єктів, що підлягають частковому відшкодуванні вартості будівництва та/ або реконструкції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A69B0">
        <w:rPr>
          <w:rFonts w:ascii="Times New Roman" w:hAnsi="Times New Roman"/>
          <w:sz w:val="28"/>
          <w:szCs w:val="28"/>
          <w:lang w:val="uk-UA"/>
        </w:rPr>
        <w:t xml:space="preserve"> включивши ферми та комплекси для розведення кролів (зміни додаються). </w:t>
      </w:r>
    </w:p>
    <w:p w:rsidR="00DA69B0" w:rsidRPr="00DA69B0" w:rsidRDefault="00DA69B0" w:rsidP="00DA69B0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DA69B0">
        <w:rPr>
          <w:rFonts w:ascii="Times New Roman" w:hAnsi="Times New Roman"/>
          <w:sz w:val="28"/>
          <w:szCs w:val="28"/>
          <w:lang w:val="uk-UA"/>
        </w:rPr>
        <w:t>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i/>
          <w:sz w:val="28"/>
          <w:szCs w:val="28"/>
          <w:lang w:val="uk-UA"/>
        </w:rPr>
        <w:t>Схвалено на тридцятій</w:t>
      </w:r>
      <w:r w:rsidRPr="00DA69B0">
        <w:rPr>
          <w:rFonts w:ascii="Times New Roman" w:hAnsi="Times New Roman"/>
          <w:i/>
          <w:sz w:val="28"/>
          <w:szCs w:val="28"/>
          <w:lang w:val="uk-UA"/>
        </w:rPr>
        <w:t xml:space="preserve"> сесії</w:t>
      </w:r>
    </w:p>
    <w:p w:rsidR="00DA69B0" w:rsidRPr="00DA69B0" w:rsidRDefault="00DA69B0" w:rsidP="00DA69B0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DA69B0">
        <w:rPr>
          <w:rFonts w:ascii="Times New Roman" w:hAnsi="Times New Roman"/>
          <w:i/>
          <w:sz w:val="28"/>
          <w:szCs w:val="28"/>
          <w:lang w:val="uk-UA"/>
        </w:rPr>
        <w:t>                                                         </w:t>
      </w:r>
      <w:r>
        <w:rPr>
          <w:rFonts w:ascii="Times New Roman" w:hAnsi="Times New Roman"/>
          <w:i/>
          <w:sz w:val="28"/>
          <w:szCs w:val="28"/>
          <w:lang w:val="uk-UA"/>
        </w:rPr>
        <w:t>               </w:t>
      </w:r>
      <w:r w:rsidRPr="00DA69B0">
        <w:rPr>
          <w:rFonts w:ascii="Times New Roman" w:hAnsi="Times New Roman"/>
          <w:i/>
          <w:sz w:val="28"/>
          <w:szCs w:val="28"/>
          <w:lang w:val="uk-UA"/>
        </w:rPr>
        <w:t>  Черкаської обласної ради</w:t>
      </w:r>
    </w:p>
    <w:p w:rsidR="00DA69B0" w:rsidRPr="00DA69B0" w:rsidRDefault="00DA69B0" w:rsidP="00DA69B0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DA69B0">
        <w:rPr>
          <w:rFonts w:ascii="Times New Roman" w:hAnsi="Times New Roman"/>
          <w:i/>
          <w:sz w:val="28"/>
          <w:szCs w:val="28"/>
          <w:lang w:val="uk-UA"/>
        </w:rPr>
        <w:t>                                               </w:t>
      </w:r>
      <w:r>
        <w:rPr>
          <w:rFonts w:ascii="Times New Roman" w:hAnsi="Times New Roman"/>
          <w:i/>
          <w:sz w:val="28"/>
          <w:szCs w:val="28"/>
          <w:lang w:val="uk-UA"/>
        </w:rPr>
        <w:t>                    </w:t>
      </w:r>
      <w:r w:rsidRPr="00DA69B0">
        <w:rPr>
          <w:rFonts w:ascii="Times New Roman" w:hAnsi="Times New Roman"/>
          <w:i/>
          <w:sz w:val="28"/>
          <w:szCs w:val="28"/>
          <w:lang w:val="uk-UA"/>
        </w:rPr>
        <w:t> 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06 вересня </w:t>
      </w:r>
      <w:r w:rsidRPr="00DA69B0">
        <w:rPr>
          <w:rFonts w:ascii="Times New Roman" w:hAnsi="Times New Roman"/>
          <w:i/>
          <w:sz w:val="28"/>
          <w:szCs w:val="28"/>
          <w:lang w:val="uk-UA"/>
        </w:rPr>
        <w:t>2019 року</w:t>
      </w:r>
    </w:p>
    <w:p w:rsidR="00DA69B0" w:rsidRPr="00DA69B0" w:rsidRDefault="00DA69B0" w:rsidP="00DA69B0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DA69B0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1</w:t>
      </w:r>
    </w:p>
    <w:tbl>
      <w:tblPr>
        <w:tblStyle w:val="a3"/>
        <w:tblW w:w="9900" w:type="dxa"/>
        <w:tblInd w:w="288" w:type="dxa"/>
        <w:tblLook w:val="01E0"/>
      </w:tblPr>
      <w:tblGrid>
        <w:gridCol w:w="5220"/>
        <w:gridCol w:w="4680"/>
      </w:tblGrid>
      <w:tr w:rsidR="00DA69B0" w:rsidRPr="00DA69B0" w:rsidTr="00DA69B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B0" w:rsidRPr="00DA69B0" w:rsidRDefault="00DA69B0">
            <w:pP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A69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Редакція Проекту Порядку використання коштів державного бюджету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B0" w:rsidRPr="00DA69B0" w:rsidRDefault="00DA69B0">
            <w:pPr>
              <w:tabs>
                <w:tab w:val="left" w:pos="3852"/>
              </w:tabs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A69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Запропоновані доповнення  до Проекту Порядку використання коштів державного бюджету</w:t>
            </w:r>
          </w:p>
        </w:tc>
      </w:tr>
      <w:tr w:rsidR="00DA69B0" w:rsidRPr="00DA69B0" w:rsidTr="00DA69B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B0" w:rsidRPr="00DA69B0" w:rsidRDefault="00DA69B0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Абзац перший п.7. Компенсація вартості об’єктів, профінансованих за рахунок банківських кредитів, надається суб’єктам господарювання, які залучили починаючи з 2018 року у </w:t>
            </w:r>
            <w:proofErr w:type="spellStart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>банках-</w:t>
            </w:r>
            <w:proofErr w:type="spellEnd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резидентах України, що підписали з </w:t>
            </w:r>
            <w:proofErr w:type="spellStart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>Мінагрополітики</w:t>
            </w:r>
            <w:proofErr w:type="spellEnd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меморандум про загальні засади співробітництва, кредити строком до </w:t>
            </w:r>
            <w:proofErr w:type="spellStart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>пʹяти</w:t>
            </w:r>
            <w:proofErr w:type="spellEnd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років, обсягом до 500млн. гривень на один </w:t>
            </w:r>
            <w:proofErr w:type="spellStart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>обʹєкт</w:t>
            </w:r>
            <w:proofErr w:type="spellEnd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національній валюті для здійснення будівництва та / або реконструкції тваринницьких ферм та комплексів для утримання великої рогатої худоби, свиней, птиці (в тому числі водоплавної та індиків), доїльних залів, підприємств з переробки 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льськогосподарської продукції (</w:t>
            </w:r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молока, </w:t>
            </w:r>
            <w:proofErr w:type="spellStart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>мʹяса</w:t>
            </w:r>
            <w:proofErr w:type="spellEnd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 та /або побічних продуктів тваринного походження, що належать до ІІ та ІІІ категорій, у тому числі вартості обладнання згідно з проектно-кошторисною документацією ( далі – об’єкти)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B0" w:rsidRPr="00DA69B0" w:rsidRDefault="00DA69B0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Абзац перший п.7. Компенсація вартості об’єктів, профінансованих за рахунок банківських кредитів, надається суб’єктам господарювання, які залучили починаючи з 2018 року у банках - резидентах України, що підписали з </w:t>
            </w:r>
            <w:proofErr w:type="spellStart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>Мінагрополітики</w:t>
            </w:r>
            <w:proofErr w:type="spellEnd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меморандум про загальні засади співробітництва, кредити строком до </w:t>
            </w:r>
            <w:proofErr w:type="spellStart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>пʹяти</w:t>
            </w:r>
            <w:proofErr w:type="spellEnd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років, обсягом до 500 млн. гривень на один </w:t>
            </w:r>
            <w:proofErr w:type="spellStart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>обʹєкт</w:t>
            </w:r>
            <w:proofErr w:type="spellEnd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національній валюті для здійснення будівництва та / або реконструкції тваринницьких ферм та комплексів для утримання великої рогатої худоби, свиней, </w:t>
            </w:r>
            <w:r w:rsidRPr="00DA69B0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кролів</w:t>
            </w:r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птиці (в тому числі водоплавної та індиків), доїльних залів, підприємств з переробки сільськогосподарської продукції ( молока, </w:t>
            </w:r>
            <w:proofErr w:type="spellStart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>мʹяса</w:t>
            </w:r>
            <w:proofErr w:type="spellEnd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 та /або побічних продуктів тваринного походження, що належать до ІІ та ІІІ категорій, у тому числі вартості обладнання згідно з проектно-кошторисною документацією ( далі – об’єкти)  </w:t>
            </w:r>
          </w:p>
        </w:tc>
      </w:tr>
      <w:tr w:rsidR="00DA69B0" w:rsidRPr="0064493F" w:rsidTr="00DA69B0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B0" w:rsidRPr="00DA69B0" w:rsidRDefault="00DA69B0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Абзац перший п.11. Часткове відшкодування вартості тваринницьких об’єктів надається суб’єктам господарювання на безповоротній основі за завершені у грудні попереднього року та поточному році етапи ( черги) будівництва та реконструкції тваринницьких ферм і комплексів для утримання великої рогатої худоби, свиней, птиці (в тому числі водоплавної та індиків), доїльних залів, підприємств з переробки сільськогосподарської продукції ( молока, </w:t>
            </w:r>
            <w:proofErr w:type="spellStart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>мʹяса</w:t>
            </w:r>
            <w:proofErr w:type="spellEnd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 та /або побічних продуктів тваринного походження, що належать до ІІ та ІІІ категорій, у тому числі вартості </w:t>
            </w:r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обладнання згідно з проектно-кошторисною документацією у розмірі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B0" w:rsidRPr="00DA69B0" w:rsidRDefault="00DA69B0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Абзац перший п.11. Часткове відшкодування вартості тваринницьких об’єктів надається суб’єктам господарювання на безповоротній основі за завершені у грудні попереднього року та поточному році етапи ( черги) будівництва та реконструкції тваринницьких ферм і комплексів для утримання великої рогатої худоби, свиней</w:t>
            </w:r>
            <w:r w:rsidRPr="00DA69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r w:rsidRPr="00DA69B0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кролів</w:t>
            </w:r>
            <w:r w:rsidRPr="00DA69B0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,</w:t>
            </w:r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птиці (в тому числі водоплавної та індиків), доїльних залів, підприємств з переробки сільськогосподарської продукції ( молока, </w:t>
            </w:r>
            <w:proofErr w:type="spellStart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>мʹяса</w:t>
            </w:r>
            <w:proofErr w:type="spellEnd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 та /або побічних продуктів тваринного </w:t>
            </w:r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походження, що належать до ІІ та ІІІ категорій, у тому числі вартості обладнання згідно з проектно-кошторисною документацією у розмірі   </w:t>
            </w:r>
          </w:p>
        </w:tc>
      </w:tr>
      <w:tr w:rsidR="00DA69B0" w:rsidRPr="0064493F" w:rsidTr="00DA69B0">
        <w:trPr>
          <w:trHeight w:val="204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B0" w:rsidRPr="00DA69B0" w:rsidRDefault="00DA69B0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Абзац 12 п.11: копію звіту про стан тваринництва (форма 24 – </w:t>
            </w:r>
            <w:proofErr w:type="spellStart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>сг</w:t>
            </w:r>
            <w:proofErr w:type="spellEnd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>) на 1 число останнього звітного місяця на момент подання документів з позначкою про прийняття органом державної статистичної служби – для отримання часткового відшкодування вартості будівництва та реконструкції тваринницьких ферм і комплексів для утримання великої рогатої худоби, свиней, птиці, доїльних залів.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B0" w:rsidRPr="00DA69B0" w:rsidRDefault="00DA69B0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Абзац 12 п.11: копію звіту про стан тваринництва (форма 24 – </w:t>
            </w:r>
            <w:proofErr w:type="spellStart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>сг</w:t>
            </w:r>
            <w:proofErr w:type="spellEnd"/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на 1 число останнього звітного місяця на момент подання документів з позначкою про прийняття органом державної статистичної служби – для отримання часткового відшкодування вартості будівництва та реконструкції тваринницьких ферм і комплексів для утримання великої рогатої худоби, свиней, </w:t>
            </w:r>
            <w:r w:rsidRPr="00DA69B0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кролів</w:t>
            </w:r>
            <w:r w:rsidRPr="00DA69B0">
              <w:rPr>
                <w:rFonts w:ascii="Times New Roman" w:hAnsi="Times New Roman"/>
                <w:sz w:val="28"/>
                <w:szCs w:val="28"/>
                <w:lang w:val="uk-UA"/>
              </w:rPr>
              <w:t>, птиці, доїльних залів.</w:t>
            </w:r>
          </w:p>
        </w:tc>
      </w:tr>
    </w:tbl>
    <w:p w:rsidR="00DA69B0" w:rsidRPr="00DA69B0" w:rsidRDefault="00DA69B0" w:rsidP="00DA69B0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DA69B0" w:rsidRPr="00DA69B0" w:rsidRDefault="00DA69B0">
      <w:pPr>
        <w:rPr>
          <w:rFonts w:ascii="Times New Roman" w:hAnsi="Times New Roman"/>
          <w:sz w:val="28"/>
          <w:szCs w:val="28"/>
          <w:lang w:val="uk-UA"/>
        </w:rPr>
      </w:pPr>
    </w:p>
    <w:p w:rsidR="00DA69B0" w:rsidRPr="00DA69B0" w:rsidRDefault="00DA69B0">
      <w:pPr>
        <w:rPr>
          <w:rFonts w:ascii="Times New Roman" w:hAnsi="Times New Roman"/>
          <w:sz w:val="28"/>
          <w:szCs w:val="28"/>
          <w:lang w:val="uk-UA"/>
        </w:rPr>
      </w:pPr>
    </w:p>
    <w:p w:rsidR="00DA69B0" w:rsidRPr="00DA69B0" w:rsidRDefault="00DA69B0">
      <w:pPr>
        <w:rPr>
          <w:rFonts w:ascii="Times New Roman" w:hAnsi="Times New Roman"/>
          <w:sz w:val="28"/>
          <w:szCs w:val="28"/>
          <w:lang w:val="uk-UA"/>
        </w:rPr>
      </w:pPr>
    </w:p>
    <w:p w:rsidR="00DA69B0" w:rsidRPr="00DA69B0" w:rsidRDefault="00DA69B0">
      <w:pPr>
        <w:rPr>
          <w:rFonts w:ascii="Times New Roman" w:hAnsi="Times New Roman"/>
          <w:sz w:val="28"/>
          <w:szCs w:val="28"/>
          <w:lang w:val="uk-UA"/>
        </w:rPr>
      </w:pPr>
    </w:p>
    <w:sectPr w:rsidR="00DA69B0" w:rsidRPr="00DA69B0" w:rsidSect="00C877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DF6"/>
    <w:rsid w:val="0029506D"/>
    <w:rsid w:val="0064493F"/>
    <w:rsid w:val="00771836"/>
    <w:rsid w:val="00947DF6"/>
    <w:rsid w:val="00C87764"/>
    <w:rsid w:val="00DA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F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978</Words>
  <Characters>5579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Nachupravdil</dc:creator>
  <cp:keywords/>
  <dc:description/>
  <cp:lastModifiedBy>Tanja</cp:lastModifiedBy>
  <cp:revision>4</cp:revision>
  <dcterms:created xsi:type="dcterms:W3CDTF">2019-09-10T15:05:00Z</dcterms:created>
  <dcterms:modified xsi:type="dcterms:W3CDTF">2019-09-13T07:40:00Z</dcterms:modified>
</cp:coreProperties>
</file>