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04013A" w:rsidTr="00BE473C">
        <w:tc>
          <w:tcPr>
            <w:tcW w:w="4105" w:type="dxa"/>
          </w:tcPr>
          <w:p w:rsidR="0004013A" w:rsidRPr="001B4FCB" w:rsidRDefault="0004013A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FCB">
              <w:rPr>
                <w:rFonts w:ascii="Times New Roman" w:hAnsi="Times New Roman" w:cs="Times New Roman"/>
                <w:sz w:val="28"/>
                <w:szCs w:val="28"/>
              </w:rPr>
              <w:t xml:space="preserve">Додаток 2 </w:t>
            </w:r>
          </w:p>
          <w:p w:rsidR="0004013A" w:rsidRPr="000421B0" w:rsidRDefault="0004013A" w:rsidP="00BE4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FCB">
              <w:rPr>
                <w:rFonts w:ascii="Times New Roman" w:hAnsi="Times New Roman" w:cs="Times New Roman"/>
                <w:sz w:val="28"/>
                <w:szCs w:val="28"/>
              </w:rPr>
              <w:t>до Положення про умови і розмір оплати праці керівників комунальних підприємств та комунальних некомерційних підприємств спільної власності територіальних громад сіл, селищ, міст Черкаської області</w:t>
            </w:r>
          </w:p>
        </w:tc>
      </w:tr>
    </w:tbl>
    <w:p w:rsidR="0004013A" w:rsidRDefault="0004013A" w:rsidP="0004013A"/>
    <w:p w:rsidR="0004013A" w:rsidRDefault="0004013A" w:rsidP="0004013A"/>
    <w:p w:rsidR="0004013A" w:rsidRDefault="0004013A" w:rsidP="0004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65">
        <w:rPr>
          <w:rFonts w:ascii="Times New Roman" w:hAnsi="Times New Roman" w:cs="Times New Roman"/>
          <w:b/>
          <w:sz w:val="28"/>
          <w:szCs w:val="28"/>
        </w:rPr>
        <w:t xml:space="preserve">Умови, диференційовані показники, критерії та розміри </w:t>
      </w:r>
      <w:r>
        <w:rPr>
          <w:rFonts w:ascii="Times New Roman" w:hAnsi="Times New Roman" w:cs="Times New Roman"/>
          <w:b/>
          <w:sz w:val="28"/>
          <w:szCs w:val="28"/>
        </w:rPr>
        <w:t xml:space="preserve">річного </w:t>
      </w:r>
      <w:r w:rsidRPr="00717765">
        <w:rPr>
          <w:rFonts w:ascii="Times New Roman" w:hAnsi="Times New Roman" w:cs="Times New Roman"/>
          <w:b/>
          <w:sz w:val="28"/>
          <w:szCs w:val="28"/>
        </w:rPr>
        <w:t>преміювання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7765">
        <w:rPr>
          <w:rFonts w:ascii="Times New Roman" w:hAnsi="Times New Roman" w:cs="Times New Roman"/>
          <w:b/>
          <w:sz w:val="28"/>
          <w:szCs w:val="28"/>
        </w:rPr>
        <w:t>керівників комунального підприємства</w:t>
      </w:r>
      <w:r>
        <w:rPr>
          <w:rFonts w:ascii="Times New Roman" w:hAnsi="Times New Roman" w:cs="Times New Roman"/>
          <w:b/>
          <w:sz w:val="28"/>
          <w:szCs w:val="28"/>
        </w:rPr>
        <w:t>, комунального некомерційного підприємства</w:t>
      </w:r>
    </w:p>
    <w:tbl>
      <w:tblPr>
        <w:tblStyle w:val="a3"/>
        <w:tblW w:w="9635" w:type="dxa"/>
        <w:tblInd w:w="108" w:type="dxa"/>
        <w:tblLook w:val="04A0" w:firstRow="1" w:lastRow="0" w:firstColumn="1" w:lastColumn="0" w:noHBand="0" w:noVBand="1"/>
      </w:tblPr>
      <w:tblGrid>
        <w:gridCol w:w="561"/>
        <w:gridCol w:w="6522"/>
        <w:gridCol w:w="1276"/>
        <w:gridCol w:w="1276"/>
      </w:tblGrid>
      <w:tr w:rsidR="0004013A" w:rsidRPr="000421B0" w:rsidTr="00BE473C">
        <w:tc>
          <w:tcPr>
            <w:tcW w:w="561" w:type="dxa"/>
            <w:vMerge w:val="restart"/>
          </w:tcPr>
          <w:p w:rsidR="0004013A" w:rsidRPr="000421B0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1B0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522" w:type="dxa"/>
            <w:vMerge w:val="restart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13A" w:rsidRPr="000421B0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показника, критерію</w:t>
            </w:r>
          </w:p>
        </w:tc>
        <w:tc>
          <w:tcPr>
            <w:tcW w:w="2552" w:type="dxa"/>
            <w:gridSpan w:val="2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Розмір премії за рік, % </w:t>
            </w:r>
          </w:p>
        </w:tc>
      </w:tr>
      <w:tr w:rsidR="0004013A" w:rsidRPr="000421B0" w:rsidTr="006335A2">
        <w:tc>
          <w:tcPr>
            <w:tcW w:w="561" w:type="dxa"/>
            <w:vMerge/>
          </w:tcPr>
          <w:p w:rsidR="0004013A" w:rsidRPr="000421B0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vMerge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КП</w:t>
            </w: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КНП</w:t>
            </w:r>
          </w:p>
        </w:tc>
      </w:tr>
      <w:tr w:rsidR="0004013A" w:rsidRPr="00EE4E1C" w:rsidTr="00BE473C">
        <w:tc>
          <w:tcPr>
            <w:tcW w:w="561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2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2" w:type="dxa"/>
          </w:tcPr>
          <w:p w:rsidR="0004013A" w:rsidRDefault="0004013A" w:rsidP="00BE4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аявність затвердженого фінансового плану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плановий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2" w:type="dxa"/>
          </w:tcPr>
          <w:p w:rsidR="0004013A" w:rsidRPr="00314CD4" w:rsidRDefault="0004013A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14CD4">
              <w:rPr>
                <w:rFonts w:ascii="Times New Roman" w:hAnsi="Times New Roman" w:cs="Times New Roman"/>
                <w:sz w:val="28"/>
                <w:szCs w:val="28"/>
              </w:rPr>
              <w:t xml:space="preserve">Відсутність або скорочення до 50% простроченої дебіторської заборгованості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порівнянні з показником попереднього звітного року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2" w:type="dxa"/>
          </w:tcPr>
          <w:p w:rsidR="0004013A" w:rsidRDefault="0004013A" w:rsidP="00BE4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ідсутність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простроченою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 заборгованості із виплати заробітної плати 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2" w:type="dxa"/>
          </w:tcPr>
          <w:p w:rsidR="0004013A" w:rsidRDefault="0004013A" w:rsidP="00BE4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ідсутність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простроченої 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заборгованості за спожиті комунальні послуги, з платежів до державного/місцевих бюджетів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2" w:type="dxa"/>
          </w:tcPr>
          <w:p w:rsidR="0004013A" w:rsidRPr="003B63AE" w:rsidRDefault="0004013A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ідсутність обґрунтованих скарг щодо якості надання послуг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поточний звітний рік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</w:pPr>
            <w:r w:rsidRPr="00A7324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D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2" w:type="dxa"/>
          </w:tcPr>
          <w:p w:rsidR="0004013A" w:rsidRPr="003B63AE" w:rsidRDefault="0004013A" w:rsidP="00BE4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07CD">
              <w:rPr>
                <w:rFonts w:ascii="Times New Roman" w:hAnsi="Times New Roman" w:cs="Times New Roman"/>
                <w:sz w:val="28"/>
                <w:szCs w:val="28"/>
              </w:rPr>
              <w:t xml:space="preserve">ідвищення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річної </w:t>
            </w:r>
            <w:r w:rsidRPr="00D807CD">
              <w:rPr>
                <w:rFonts w:ascii="Times New Roman" w:hAnsi="Times New Roman" w:cs="Times New Roman"/>
                <w:sz w:val="28"/>
                <w:szCs w:val="28"/>
              </w:rPr>
              <w:t>рентабельності персоналу (збільшення суми чистого доходу на одного працюючого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більше 30%)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013A" w:rsidTr="00BE473C">
        <w:tc>
          <w:tcPr>
            <w:tcW w:w="561" w:type="dxa"/>
          </w:tcPr>
          <w:p w:rsidR="0004013A" w:rsidRPr="00015D78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2" w:type="dxa"/>
          </w:tcPr>
          <w:p w:rsidR="0004013A" w:rsidRDefault="0004013A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 xml:space="preserve">иконання фінансового плану за показниками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щодо доходів (крім фінансової підтримки)  більше 130%, („</w:t>
            </w:r>
            <w:r w:rsidRPr="003B63AE">
              <w:rPr>
                <w:rFonts w:ascii="Times New Roman" w:hAnsi="Times New Roman" w:cs="Times New Roman"/>
                <w:sz w:val="28"/>
                <w:szCs w:val="28"/>
              </w:rPr>
              <w:t>прибуток до 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даткування“, „рентабельність фінансово-господарської діяльності“*)</w:t>
            </w:r>
          </w:p>
        </w:tc>
        <w:tc>
          <w:tcPr>
            <w:tcW w:w="1276" w:type="dxa"/>
            <w:vAlign w:val="center"/>
          </w:tcPr>
          <w:p w:rsidR="0004013A" w:rsidRPr="0005689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  <w:vAlign w:val="center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013A" w:rsidTr="00BE473C">
        <w:tc>
          <w:tcPr>
            <w:tcW w:w="561" w:type="dxa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2" w:type="dxa"/>
          </w:tcPr>
          <w:p w:rsidR="0004013A" w:rsidRPr="00315AF1" w:rsidRDefault="0004013A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Перевищення розміру більше 10 відсотків середньомісячної заробітної плати за рік у порівнянні з середнім розміром такого показника по галузі </w:t>
            </w:r>
            <w:r w:rsidRPr="00021D4B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що належать до </w:t>
            </w:r>
            <w:r w:rsidRPr="00021D4B">
              <w:rPr>
                <w:rFonts w:ascii="Times New Roman" w:hAnsi="Times New Roman" w:cs="Times New Roman"/>
                <w:bCs/>
                <w:sz w:val="28"/>
                <w:szCs w:val="28"/>
              </w:rPr>
              <w:t>спільної власності територіальних громад сіл, селищ, міст Черкаської області</w:t>
            </w:r>
          </w:p>
        </w:tc>
        <w:tc>
          <w:tcPr>
            <w:tcW w:w="1276" w:type="dxa"/>
            <w:vAlign w:val="center"/>
          </w:tcPr>
          <w:p w:rsidR="0004013A" w:rsidRPr="00315AF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4013A" w:rsidRPr="00315AF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04013A" w:rsidTr="00BE473C">
        <w:tc>
          <w:tcPr>
            <w:tcW w:w="9635" w:type="dxa"/>
            <w:gridSpan w:val="4"/>
            <w:tcBorders>
              <w:top w:val="nil"/>
              <w:left w:val="nil"/>
              <w:right w:val="nil"/>
            </w:tcBorders>
          </w:tcPr>
          <w:p w:rsidR="006335A2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  <w:p w:rsidR="0004013A" w:rsidRDefault="006335A2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</w:t>
            </w:r>
            <w:r w:rsidR="0004013A">
              <w:rPr>
                <w:rFonts w:ascii="Times New Roman" w:hAnsi="Times New Roman" w:cs="Times New Roman"/>
                <w:sz w:val="28"/>
                <w:szCs w:val="28"/>
              </w:rPr>
              <w:t>Продовження додатка 2</w:t>
            </w:r>
          </w:p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13A" w:rsidRPr="00EE4E1C" w:rsidTr="00BE473C">
        <w:tc>
          <w:tcPr>
            <w:tcW w:w="561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6522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04013A" w:rsidRPr="00EE4E1C" w:rsidRDefault="0004013A" w:rsidP="00B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4E1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4013A" w:rsidRPr="002F35C6" w:rsidTr="00BE473C">
        <w:tc>
          <w:tcPr>
            <w:tcW w:w="561" w:type="dxa"/>
          </w:tcPr>
          <w:p w:rsidR="0004013A" w:rsidRPr="002F35C6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2" w:type="dxa"/>
          </w:tcPr>
          <w:p w:rsidR="0004013A" w:rsidRPr="002F35C6" w:rsidRDefault="0004013A" w:rsidP="00BE47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Збільшення на 15% розміру середньої заробітної плати медичних працівників** підприємства за рік</w:t>
            </w:r>
          </w:p>
        </w:tc>
        <w:tc>
          <w:tcPr>
            <w:tcW w:w="1276" w:type="dxa"/>
          </w:tcPr>
          <w:p w:rsidR="0004013A" w:rsidRPr="002F35C6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4013A" w:rsidRPr="002F35C6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04013A" w:rsidTr="00BE473C">
        <w:tc>
          <w:tcPr>
            <w:tcW w:w="561" w:type="dxa"/>
          </w:tcPr>
          <w:p w:rsidR="0004013A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2" w:type="dxa"/>
          </w:tcPr>
          <w:p w:rsidR="0004013A" w:rsidRPr="00315AF1" w:rsidRDefault="0004013A" w:rsidP="00BE473C">
            <w:pPr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15AF1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Індивідуально визначений показник медичної галузі з переліку прогнозованих значень, включених в контракті, та погоджений  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органом галузевого управління</w:t>
            </w:r>
          </w:p>
        </w:tc>
        <w:tc>
          <w:tcPr>
            <w:tcW w:w="1276" w:type="dxa"/>
          </w:tcPr>
          <w:p w:rsidR="0004013A" w:rsidRPr="00315AF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4013A" w:rsidRPr="00315AF1" w:rsidRDefault="0004013A" w:rsidP="00BE47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56E44">
        <w:rPr>
          <w:rFonts w:ascii="Times New Roman" w:hAnsi="Times New Roman" w:cs="Times New Roman"/>
        </w:rPr>
        <w:t>*Показник „рентабельність</w:t>
      </w:r>
      <w:r w:rsidRPr="00AB0872">
        <w:rPr>
          <w:rFonts w:ascii="Times New Roman" w:hAnsi="Times New Roman" w:cs="Times New Roman"/>
          <w:sz w:val="28"/>
          <w:szCs w:val="28"/>
        </w:rPr>
        <w:t xml:space="preserve"> </w:t>
      </w:r>
      <w:r w:rsidRPr="00AB0872">
        <w:rPr>
          <w:rFonts w:ascii="Times New Roman" w:hAnsi="Times New Roman" w:cs="Times New Roman"/>
        </w:rPr>
        <w:t>фінансово-господарської діяльності</w:t>
      </w:r>
      <w:r w:rsidRPr="00256E44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</w:t>
      </w:r>
      <w:r w:rsidRPr="00256E44">
        <w:rPr>
          <w:rFonts w:ascii="Times New Roman" w:hAnsi="Times New Roman" w:cs="Times New Roman"/>
        </w:rPr>
        <w:t>розраховується як відношення прибутку до оподаткування до витрат підприємства.</w:t>
      </w:r>
    </w:p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Середня заробітна плата за рік медичних працівників</w:t>
      </w:r>
      <w:r w:rsidRPr="00CC4C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розраховується по керівниках структурних підрозділів, лікарях, середньому та молодшому медичному персоналу (без врахування оплати праці керівників підприємства).</w:t>
      </w:r>
    </w:p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013A" w:rsidRDefault="0004013A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F6C98" w:rsidRDefault="008F6C98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F6C98" w:rsidRDefault="008F6C98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F6C98" w:rsidRPr="00256E44" w:rsidRDefault="008F6C98" w:rsidP="0004013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4013A" w:rsidRDefault="0004013A" w:rsidP="0004013A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AF7A04" w:rsidRPr="00694EBC" w:rsidRDefault="00AF7A04" w:rsidP="00AF7A04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Заступник начальника управління, начальник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відділу фінансово-аналітичної роботи та орендних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відносин у</w:t>
      </w:r>
      <w:r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правління об’єктами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спільної власності територіальних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Pr="00B042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громад 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області виконавчого апарату</w:t>
      </w:r>
    </w:p>
    <w:p w:rsidR="00AF7A04" w:rsidRDefault="00AF7A04" w:rsidP="00AF7A04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обласної ради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Андрій</w:t>
      </w:r>
      <w:r w:rsidRPr="00694E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ВОДОЛАЗ</w:t>
      </w:r>
    </w:p>
    <w:bookmarkEnd w:id="0"/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4013A" w:rsidRDefault="0004013A" w:rsidP="0004013A"/>
    <w:p w:rsidR="00A14B82" w:rsidRDefault="00A14B82"/>
    <w:sectPr w:rsidR="00A1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3A"/>
    <w:rsid w:val="0004013A"/>
    <w:rsid w:val="000B7C40"/>
    <w:rsid w:val="00223EE1"/>
    <w:rsid w:val="00242377"/>
    <w:rsid w:val="002B7A30"/>
    <w:rsid w:val="0030284B"/>
    <w:rsid w:val="003D06A1"/>
    <w:rsid w:val="0048195C"/>
    <w:rsid w:val="00534576"/>
    <w:rsid w:val="005652DB"/>
    <w:rsid w:val="005F2AFF"/>
    <w:rsid w:val="006335A2"/>
    <w:rsid w:val="00702C96"/>
    <w:rsid w:val="0078769F"/>
    <w:rsid w:val="008F6C98"/>
    <w:rsid w:val="009D32F2"/>
    <w:rsid w:val="00A14B82"/>
    <w:rsid w:val="00A96D40"/>
    <w:rsid w:val="00AF7A04"/>
    <w:rsid w:val="00D805DB"/>
    <w:rsid w:val="00DF38E3"/>
    <w:rsid w:val="00FD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9313D-38B8-4808-893F-BCD7D900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13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013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Чернушенко</dc:creator>
  <cp:keywords/>
  <dc:description/>
  <cp:lastModifiedBy>123</cp:lastModifiedBy>
  <cp:revision>3</cp:revision>
  <dcterms:created xsi:type="dcterms:W3CDTF">2025-02-05T08:48:00Z</dcterms:created>
  <dcterms:modified xsi:type="dcterms:W3CDTF">2025-03-03T14:36:00Z</dcterms:modified>
</cp:coreProperties>
</file>