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85760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4058" w:rsidRDefault="00F6405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64058">
        <w:rPr>
          <w:sz w:val="28"/>
          <w:szCs w:val="28"/>
          <w:u w:val="single"/>
          <w:lang w:val="uk-UA"/>
        </w:rPr>
        <w:t>30.05.2024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</w:t>
      </w:r>
      <w:r w:rsidR="008B2299" w:rsidRPr="00D71740">
        <w:rPr>
          <w:sz w:val="28"/>
          <w:szCs w:val="28"/>
        </w:rPr>
        <w:t xml:space="preserve">№ </w:t>
      </w:r>
      <w:r w:rsidRPr="00F64058">
        <w:rPr>
          <w:sz w:val="28"/>
          <w:szCs w:val="28"/>
          <w:u w:val="single"/>
          <w:lang w:val="uk-UA"/>
        </w:rPr>
        <w:t>141-р</w:t>
      </w:r>
    </w:p>
    <w:p w:rsidR="008B2299" w:rsidRPr="00CE247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E2473" w:rsidRPr="005939C7" w:rsidRDefault="00CE2473" w:rsidP="00CE2473">
      <w:pPr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 xml:space="preserve">Про встановлення посадового окладу </w:t>
      </w:r>
    </w:p>
    <w:p w:rsidR="00CE2473" w:rsidRPr="005939C7" w:rsidRDefault="00D632FC" w:rsidP="00CE2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</w:t>
      </w:r>
      <w:r w:rsidR="00CE2473" w:rsidRPr="005939C7">
        <w:rPr>
          <w:sz w:val="28"/>
          <w:szCs w:val="28"/>
          <w:lang w:val="uk-UA"/>
        </w:rPr>
        <w:t xml:space="preserve">у комунального підприємства </w:t>
      </w:r>
    </w:p>
    <w:p w:rsidR="00CE2473" w:rsidRDefault="00CE2473" w:rsidP="00CE2473">
      <w:pPr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</w:t>
      </w:r>
    </w:p>
    <w:p w:rsidR="00CE2473" w:rsidRPr="005939C7" w:rsidRDefault="00CE2473" w:rsidP="00CE2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5939C7">
        <w:rPr>
          <w:sz w:val="28"/>
          <w:szCs w:val="28"/>
          <w:lang w:val="uk-UA"/>
        </w:rPr>
        <w:t>птека № 1</w:t>
      </w:r>
      <w:r>
        <w:rPr>
          <w:sz w:val="28"/>
          <w:szCs w:val="28"/>
          <w:lang w:val="uk-UA"/>
        </w:rPr>
        <w:t>7</w:t>
      </w:r>
      <w:r w:rsidRPr="005939C7">
        <w:rPr>
          <w:sz w:val="28"/>
          <w:szCs w:val="28"/>
          <w:lang w:val="uk-UA"/>
        </w:rPr>
        <w:t>» Черкаської обласної ради</w:t>
      </w:r>
    </w:p>
    <w:p w:rsidR="00CE2473" w:rsidRPr="005939C7" w:rsidRDefault="00CE2473" w:rsidP="00CE2473">
      <w:pPr>
        <w:jc w:val="both"/>
        <w:outlineLvl w:val="0"/>
        <w:rPr>
          <w:sz w:val="28"/>
          <w:szCs w:val="28"/>
          <w:lang w:val="uk-UA"/>
        </w:rPr>
      </w:pPr>
    </w:p>
    <w:p w:rsidR="00CE2473" w:rsidRDefault="00CE2473" w:rsidP="00CE2473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939C7">
        <w:rPr>
          <w:sz w:val="28"/>
          <w:szCs w:val="28"/>
          <w:lang w:val="uk-UA"/>
        </w:rPr>
        <w:br/>
        <w:t>в Україні», постанови Кабінету Міністрів України від 19.05.1999 №</w:t>
      </w:r>
      <w:r w:rsidRPr="005939C7">
        <w:rPr>
          <w:sz w:val="28"/>
          <w:szCs w:val="28"/>
        </w:rPr>
        <w:t> </w:t>
      </w:r>
      <w:r w:rsidRPr="005939C7">
        <w:rPr>
          <w:sz w:val="28"/>
          <w:szCs w:val="28"/>
          <w:lang w:val="uk-UA"/>
        </w:rPr>
        <w:t xml:space="preserve">859 </w:t>
      </w:r>
      <w:r w:rsidR="00DA6710">
        <w:rPr>
          <w:sz w:val="28"/>
          <w:szCs w:val="28"/>
          <w:lang w:val="uk-UA"/>
        </w:rPr>
        <w:br/>
        <w:t>«</w:t>
      </w:r>
      <w:r w:rsidRPr="005939C7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 w:rsidR="00DA6710">
        <w:rPr>
          <w:sz w:val="28"/>
          <w:szCs w:val="28"/>
          <w:lang w:val="uk-UA"/>
        </w:rPr>
        <w:br/>
      </w:r>
      <w:r w:rsidRPr="005939C7">
        <w:rPr>
          <w:sz w:val="28"/>
          <w:szCs w:val="28"/>
          <w:lang w:val="uk-UA"/>
        </w:rPr>
        <w:t>на державній, комунальній власності, та об’єднань державних підприємств</w:t>
      </w:r>
      <w:r w:rsidR="00DA6710">
        <w:rPr>
          <w:sz w:val="28"/>
          <w:szCs w:val="28"/>
          <w:lang w:val="uk-UA"/>
        </w:rPr>
        <w:t>»</w:t>
      </w:r>
      <w:r w:rsidRPr="005939C7">
        <w:rPr>
          <w:sz w:val="28"/>
          <w:szCs w:val="28"/>
          <w:lang w:val="uk-UA"/>
        </w:rPr>
        <w:t xml:space="preserve"> </w:t>
      </w:r>
      <w:r w:rsidR="00DA6710">
        <w:rPr>
          <w:sz w:val="28"/>
          <w:szCs w:val="28"/>
          <w:lang w:val="uk-UA"/>
        </w:rPr>
        <w:br/>
      </w:r>
      <w:r w:rsidRPr="005939C7">
        <w:rPr>
          <w:sz w:val="28"/>
          <w:szCs w:val="28"/>
          <w:lang w:val="uk-UA"/>
        </w:rPr>
        <w:t>(зі змінами), рішення обласної ради від 16.12.2016 №</w:t>
      </w:r>
      <w:r w:rsidRPr="005939C7">
        <w:rPr>
          <w:sz w:val="28"/>
          <w:szCs w:val="28"/>
        </w:rPr>
        <w:t> </w:t>
      </w:r>
      <w:r w:rsidRPr="005939C7">
        <w:rPr>
          <w:sz w:val="28"/>
          <w:szCs w:val="28"/>
          <w:lang w:val="uk-UA"/>
        </w:rPr>
        <w:t>10-18/</w:t>
      </w:r>
      <w:r w:rsidRPr="005939C7">
        <w:rPr>
          <w:sz w:val="28"/>
          <w:szCs w:val="28"/>
        </w:rPr>
        <w:t>VI</w:t>
      </w:r>
      <w:r w:rsidRPr="005939C7">
        <w:rPr>
          <w:sz w:val="28"/>
          <w:szCs w:val="28"/>
          <w:lang w:val="uk-UA"/>
        </w:rPr>
        <w:t xml:space="preserve">І </w:t>
      </w:r>
      <w:r w:rsidR="00DA671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«</w:t>
      </w:r>
      <w:r w:rsidRPr="005939C7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</w:t>
      </w:r>
      <w:r>
        <w:rPr>
          <w:sz w:val="28"/>
          <w:szCs w:val="28"/>
          <w:lang w:val="uk-UA"/>
        </w:rPr>
        <w:t>ої області» (зі змінами), пунктів</w:t>
      </w:r>
      <w:r w:rsidRPr="005939C7">
        <w:rPr>
          <w:sz w:val="28"/>
          <w:szCs w:val="28"/>
          <w:lang w:val="uk-UA"/>
        </w:rPr>
        <w:t xml:space="preserve"> 7,</w:t>
      </w:r>
      <w:r>
        <w:rPr>
          <w:sz w:val="28"/>
          <w:szCs w:val="28"/>
          <w:lang w:val="uk-UA"/>
        </w:rPr>
        <w:t xml:space="preserve"> </w:t>
      </w:r>
      <w:r w:rsidRPr="005939C7">
        <w:rPr>
          <w:sz w:val="28"/>
          <w:szCs w:val="28"/>
          <w:lang w:val="uk-UA"/>
        </w:rPr>
        <w:t>8,</w:t>
      </w:r>
      <w:r w:rsidRPr="00C111AB">
        <w:rPr>
          <w:sz w:val="28"/>
          <w:szCs w:val="28"/>
          <w:lang w:val="uk-UA"/>
        </w:rPr>
        <w:t xml:space="preserve"> 10</w:t>
      </w:r>
      <w:r w:rsidRPr="005939C7">
        <w:rPr>
          <w:sz w:val="28"/>
          <w:szCs w:val="28"/>
          <w:lang w:val="uk-UA"/>
        </w:rPr>
        <w:t xml:space="preserve"> 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</w:t>
      </w:r>
      <w:r>
        <w:rPr>
          <w:sz w:val="28"/>
          <w:szCs w:val="28"/>
          <w:lang w:val="uk-UA"/>
        </w:rPr>
        <w:t xml:space="preserve"> </w:t>
      </w:r>
      <w:r w:rsidRPr="005939C7">
        <w:rPr>
          <w:sz w:val="28"/>
          <w:szCs w:val="28"/>
          <w:lang w:val="uk-UA"/>
        </w:rPr>
        <w:t xml:space="preserve">№ 352-р, враховуючи розпорядження голови обласної ради від 16.04.2024 № 106-р </w:t>
      </w:r>
      <w:r w:rsidR="00DA6710">
        <w:rPr>
          <w:sz w:val="28"/>
          <w:szCs w:val="28"/>
          <w:lang w:val="uk-UA"/>
        </w:rPr>
        <w:br/>
      </w:r>
      <w:r w:rsidRPr="005939C7">
        <w:rPr>
          <w:sz w:val="28"/>
          <w:szCs w:val="28"/>
          <w:lang w:val="uk-UA"/>
        </w:rPr>
        <w:t>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</w:t>
      </w:r>
      <w:r>
        <w:rPr>
          <w:sz w:val="28"/>
          <w:szCs w:val="28"/>
          <w:lang w:val="uk-UA"/>
        </w:rPr>
        <w:t>ів</w:t>
      </w:r>
      <w:r w:rsidRPr="005939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 </w:t>
      </w:r>
      <w:r w:rsidRPr="005939C7">
        <w:rPr>
          <w:sz w:val="28"/>
          <w:szCs w:val="28"/>
          <w:lang w:val="uk-UA"/>
        </w:rPr>
        <w:t xml:space="preserve">про фінансово-господарську діяльність та про виконання фінансового плану за 2023 рік, лист комунального </w:t>
      </w:r>
      <w:r w:rsidRPr="005939C7">
        <w:rPr>
          <w:bCs/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 </w:t>
      </w:r>
      <w:r w:rsidRPr="005939C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26.04</w:t>
      </w:r>
      <w:r w:rsidRPr="005939C7">
        <w:rPr>
          <w:sz w:val="28"/>
          <w:szCs w:val="28"/>
          <w:lang w:val="uk-UA"/>
        </w:rPr>
        <w:t>.2024 №</w:t>
      </w:r>
      <w:r w:rsidRPr="005939C7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26:</w:t>
      </w:r>
    </w:p>
    <w:p w:rsidR="00CE2473" w:rsidRPr="005939C7" w:rsidRDefault="00CE2473" w:rsidP="00CE2473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CE2473" w:rsidRPr="005939C7" w:rsidRDefault="00CE2473" w:rsidP="00CE2473">
      <w:pPr>
        <w:ind w:firstLine="708"/>
        <w:jc w:val="both"/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 xml:space="preserve">1. Встановити </w:t>
      </w:r>
      <w:r w:rsidR="00D632FC">
        <w:rPr>
          <w:sz w:val="28"/>
          <w:szCs w:val="28"/>
          <w:lang w:val="uk-UA"/>
        </w:rPr>
        <w:t>завідувач</w:t>
      </w:r>
      <w:r w:rsidRPr="005939C7">
        <w:rPr>
          <w:sz w:val="28"/>
          <w:szCs w:val="28"/>
          <w:lang w:val="uk-UA"/>
        </w:rPr>
        <w:t xml:space="preserve">у комунального підприємства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</w:t>
      </w:r>
      <w:r w:rsidRPr="005939C7">
        <w:rPr>
          <w:bCs/>
          <w:sz w:val="28"/>
          <w:szCs w:val="28"/>
          <w:lang w:val="uk-UA"/>
        </w:rPr>
        <w:t xml:space="preserve"> посадовий оклад в розмірі </w:t>
      </w:r>
      <w:r>
        <w:rPr>
          <w:bCs/>
          <w:sz w:val="28"/>
          <w:szCs w:val="28"/>
          <w:lang w:val="uk-UA"/>
        </w:rPr>
        <w:t>28</w:t>
      </w:r>
      <w:r w:rsidRPr="005939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512</w:t>
      </w:r>
      <w:r w:rsidRPr="005939C7">
        <w:rPr>
          <w:bCs/>
          <w:sz w:val="28"/>
          <w:szCs w:val="28"/>
          <w:lang w:val="uk-UA"/>
        </w:rPr>
        <w:t>,00 грн (</w:t>
      </w:r>
      <w:r>
        <w:rPr>
          <w:bCs/>
          <w:sz w:val="28"/>
          <w:szCs w:val="28"/>
          <w:lang w:val="uk-UA"/>
        </w:rPr>
        <w:t>двадцять вісім</w:t>
      </w:r>
      <w:r w:rsidRPr="005939C7">
        <w:rPr>
          <w:bCs/>
          <w:sz w:val="28"/>
          <w:szCs w:val="28"/>
          <w:lang w:val="uk-UA"/>
        </w:rPr>
        <w:t xml:space="preserve"> тисяч </w:t>
      </w:r>
      <w:r>
        <w:rPr>
          <w:bCs/>
          <w:sz w:val="28"/>
          <w:szCs w:val="28"/>
          <w:lang w:val="uk-UA"/>
        </w:rPr>
        <w:t>п’ятсот дванадцять</w:t>
      </w:r>
      <w:r w:rsidRPr="005939C7">
        <w:rPr>
          <w:bCs/>
          <w:sz w:val="28"/>
          <w:szCs w:val="28"/>
          <w:lang w:val="uk-UA"/>
        </w:rPr>
        <w:t xml:space="preserve"> гривень 00 копійок).</w:t>
      </w:r>
    </w:p>
    <w:p w:rsidR="00CE2473" w:rsidRPr="005939C7" w:rsidRDefault="00CE2473" w:rsidP="00CE2473">
      <w:pPr>
        <w:ind w:firstLine="709"/>
        <w:jc w:val="both"/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lastRenderedPageBreak/>
        <w:t xml:space="preserve">2.  Підпункт </w:t>
      </w:r>
      <w:r>
        <w:rPr>
          <w:sz w:val="28"/>
          <w:szCs w:val="28"/>
          <w:lang w:val="uk-UA"/>
        </w:rPr>
        <w:t>2</w:t>
      </w:r>
      <w:r w:rsidRPr="005939C7">
        <w:rPr>
          <w:sz w:val="28"/>
          <w:szCs w:val="28"/>
          <w:lang w:val="uk-UA"/>
        </w:rPr>
        <w:t xml:space="preserve"> пункту 1 та підпункт </w:t>
      </w:r>
      <w:r>
        <w:rPr>
          <w:sz w:val="28"/>
          <w:szCs w:val="28"/>
          <w:lang w:val="uk-UA"/>
        </w:rPr>
        <w:t>2</w:t>
      </w:r>
      <w:r w:rsidRPr="005939C7">
        <w:rPr>
          <w:sz w:val="28"/>
          <w:szCs w:val="28"/>
          <w:lang w:val="uk-UA"/>
        </w:rPr>
        <w:t xml:space="preserve"> пункту 2 розпорядження голови Черкаської обласної ради від 10.09.2020 № 367-р </w:t>
      </w:r>
      <w:r>
        <w:rPr>
          <w:sz w:val="28"/>
          <w:szCs w:val="28"/>
          <w:lang w:val="uk-UA"/>
        </w:rPr>
        <w:t xml:space="preserve">«Про встановлення посадових окладів керівникам комунальних підприємств» </w:t>
      </w:r>
      <w:r w:rsidRPr="005939C7">
        <w:rPr>
          <w:sz w:val="28"/>
          <w:szCs w:val="28"/>
          <w:lang w:val="uk-UA"/>
        </w:rPr>
        <w:t>виключити.</w:t>
      </w:r>
    </w:p>
    <w:p w:rsidR="00CE2473" w:rsidRPr="005939C7" w:rsidRDefault="00CE2473" w:rsidP="00CE2473">
      <w:pPr>
        <w:ind w:firstLine="709"/>
        <w:jc w:val="both"/>
        <w:rPr>
          <w:sz w:val="28"/>
          <w:szCs w:val="28"/>
          <w:lang w:val="uk-UA"/>
        </w:rPr>
      </w:pPr>
      <w:r w:rsidRPr="005939C7">
        <w:rPr>
          <w:sz w:val="28"/>
          <w:szCs w:val="28"/>
          <w:lang w:val="uk-UA"/>
        </w:rPr>
        <w:t xml:space="preserve">3.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 w:rsidR="00DA6710">
        <w:rPr>
          <w:sz w:val="28"/>
          <w:szCs w:val="28"/>
          <w:lang w:val="uk-UA"/>
        </w:rPr>
        <w:br/>
      </w:r>
      <w:r w:rsidRPr="005939C7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CE2473" w:rsidRPr="005939C7" w:rsidRDefault="00CE2473" w:rsidP="00CE2473">
      <w:pPr>
        <w:ind w:firstLine="709"/>
        <w:jc w:val="both"/>
        <w:rPr>
          <w:sz w:val="28"/>
          <w:szCs w:val="28"/>
          <w:lang w:val="uk-UA"/>
        </w:rPr>
      </w:pPr>
    </w:p>
    <w:p w:rsidR="00CE2473" w:rsidRPr="005939C7" w:rsidRDefault="00CE2473" w:rsidP="00CE2473">
      <w:pPr>
        <w:jc w:val="both"/>
        <w:rPr>
          <w:sz w:val="28"/>
          <w:szCs w:val="28"/>
          <w:lang w:val="uk-UA"/>
        </w:rPr>
      </w:pPr>
    </w:p>
    <w:p w:rsidR="00CE2473" w:rsidRPr="005939C7" w:rsidRDefault="00CE2473" w:rsidP="00CE2473">
      <w:pPr>
        <w:jc w:val="both"/>
        <w:rPr>
          <w:sz w:val="28"/>
          <w:szCs w:val="28"/>
          <w:lang w:val="uk-UA"/>
        </w:rPr>
      </w:pPr>
    </w:p>
    <w:p w:rsidR="00CE2473" w:rsidRPr="005939C7" w:rsidRDefault="00CE2473" w:rsidP="00CE2473">
      <w:pPr>
        <w:rPr>
          <w:sz w:val="28"/>
          <w:szCs w:val="28"/>
        </w:rPr>
      </w:pPr>
      <w:r w:rsidRPr="005939C7">
        <w:rPr>
          <w:sz w:val="28"/>
          <w:szCs w:val="28"/>
          <w:lang w:val="uk-UA"/>
        </w:rPr>
        <w:t>Голова</w:t>
      </w:r>
      <w:r w:rsidRPr="005939C7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ab/>
      </w:r>
      <w:r w:rsidRPr="005939C7"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CE2473"/>
    <w:rsid w:val="00D401B8"/>
    <w:rsid w:val="00D632FC"/>
    <w:rsid w:val="00DA6710"/>
    <w:rsid w:val="00F6405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0DAEB-A328-4CAE-82D4-09AEE730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2024-05-30T09:08:00Z</dcterms:modified>
</cp:coreProperties>
</file>