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071604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11248" w:rsidRDefault="0041124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11248">
        <w:rPr>
          <w:sz w:val="28"/>
          <w:szCs w:val="28"/>
          <w:u w:val="single"/>
          <w:lang w:val="uk-UA"/>
        </w:rPr>
        <w:t>29.02.2024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11248">
        <w:rPr>
          <w:sz w:val="28"/>
          <w:szCs w:val="28"/>
          <w:u w:val="single"/>
          <w:lang w:val="uk-UA"/>
        </w:rPr>
        <w:t>48-р</w:t>
      </w:r>
    </w:p>
    <w:p w:rsidR="00BC14E2" w:rsidRPr="00A61DF3" w:rsidRDefault="00BC14E2" w:rsidP="00BC14E2">
      <w:pPr>
        <w:outlineLvl w:val="0"/>
        <w:rPr>
          <w:sz w:val="26"/>
        </w:rPr>
      </w:pPr>
    </w:p>
    <w:p w:rsidR="00BC14E2" w:rsidRDefault="00BC14E2" w:rsidP="00BC14E2">
      <w:pPr>
        <w:outlineLvl w:val="0"/>
        <w:rPr>
          <w:sz w:val="26"/>
          <w:lang w:val="uk-UA"/>
        </w:rPr>
      </w:pPr>
      <w:r>
        <w:rPr>
          <w:sz w:val="28"/>
          <w:szCs w:val="28"/>
          <w:lang w:val="uk-UA"/>
        </w:rPr>
        <w:t>Про проведення виплати</w:t>
      </w:r>
    </w:p>
    <w:p w:rsidR="00BC14E2" w:rsidRDefault="00BC14E2" w:rsidP="00BC14E2">
      <w:pPr>
        <w:ind w:firstLine="567"/>
        <w:rPr>
          <w:sz w:val="28"/>
          <w:szCs w:val="28"/>
          <w:lang w:val="uk-UA"/>
        </w:rPr>
      </w:pPr>
    </w:p>
    <w:p w:rsidR="00BC14E2" w:rsidRDefault="00BC14E2" w:rsidP="00BC14E2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BC14E2" w:rsidRDefault="00BC14E2" w:rsidP="00BC14E2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в Україні», Положення про Почесну грамоту Черкаської обласної                  державної адміністрації і обласної ради, затвердженого рішенням обласної  ради від 17.12.2003 № 14-13 (зі змінами), враховуючи розпорядження Черкаської обласної військової адміністрації від 22.12.2023 № 807 «Про обласний бюджет Черкаської області на 2024 рік», розпорядження голови обласної державної адміністрац</w:t>
      </w:r>
      <w:r w:rsidR="00A61DF3">
        <w:rPr>
          <w:sz w:val="28"/>
          <w:szCs w:val="28"/>
          <w:lang w:val="uk-UA"/>
        </w:rPr>
        <w:t>ії та голови обласної ради від 09</w:t>
      </w:r>
      <w:r>
        <w:rPr>
          <w:sz w:val="28"/>
          <w:szCs w:val="28"/>
          <w:lang w:val="uk-UA"/>
        </w:rPr>
        <w:t>.0</w:t>
      </w:r>
      <w:r w:rsidR="00A61DF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.2024            № </w:t>
      </w:r>
      <w:r w:rsidR="00A61DF3">
        <w:rPr>
          <w:sz w:val="28"/>
          <w:szCs w:val="28"/>
          <w:lang w:val="uk-UA"/>
        </w:rPr>
        <w:t>45</w:t>
      </w:r>
      <w:r>
        <w:rPr>
          <w:sz w:val="28"/>
          <w:szCs w:val="28"/>
          <w:lang w:val="uk-UA"/>
        </w:rPr>
        <w:t>/</w:t>
      </w:r>
      <w:r w:rsidR="00A61DF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-рс:</w:t>
      </w:r>
    </w:p>
    <w:p w:rsidR="00BC14E2" w:rsidRDefault="00BC14E2" w:rsidP="00BC14E2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BC14E2" w:rsidRDefault="00BC14E2" w:rsidP="00BC14E2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Виділити з обласного бюджету кошти виконавчому апарату обласної ради в сумі 15 140 гривень та виплатити одноразову грошову винагороду                     в сумі 5 (п’ять) розмірів прожиткового мінімуму для працездатних осіб</w:t>
      </w:r>
      <w:r>
        <w:rPr>
          <w:sz w:val="28"/>
          <w:lang w:val="uk-UA"/>
        </w:rPr>
        <w:t>, установленого на 01 січня року, в якому відбувається виплата</w:t>
      </w:r>
      <w:r>
        <w:rPr>
          <w:sz w:val="28"/>
          <w:szCs w:val="28"/>
          <w:lang w:val="uk-UA"/>
        </w:rPr>
        <w:t xml:space="preserve"> (15 140 гривень), громадян</w:t>
      </w:r>
      <w:r w:rsidR="00A61DF3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>, нагороджен</w:t>
      </w:r>
      <w:r w:rsidR="00A61DF3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Почесною грамотою Черкаської обласної державної адміністрації і обласної ради:</w:t>
      </w:r>
    </w:p>
    <w:p w:rsidR="00BC14E2" w:rsidRDefault="00BC14E2" w:rsidP="00BC14E2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6237"/>
      </w:tblGrid>
      <w:tr w:rsidR="00A61DF3" w:rsidTr="00A61DF3">
        <w:trPr>
          <w:trHeight w:val="1180"/>
        </w:trPr>
        <w:tc>
          <w:tcPr>
            <w:tcW w:w="2977" w:type="dxa"/>
            <w:hideMark/>
          </w:tcPr>
          <w:p w:rsidR="00A61DF3" w:rsidRPr="00E14140" w:rsidRDefault="00A61DF3" w:rsidP="00A61DF3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14140">
              <w:rPr>
                <w:sz w:val="28"/>
                <w:szCs w:val="28"/>
                <w:lang w:val="uk-UA"/>
              </w:rPr>
              <w:t>ТРОХИМЕНК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E14140">
              <w:rPr>
                <w:sz w:val="28"/>
                <w:szCs w:val="28"/>
                <w:lang w:val="uk-UA"/>
              </w:rPr>
              <w:t xml:space="preserve"> </w:t>
            </w:r>
          </w:p>
          <w:p w:rsidR="00A61DF3" w:rsidRPr="009F2D0B" w:rsidRDefault="00A61DF3" w:rsidP="00A61DF3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14140">
              <w:rPr>
                <w:sz w:val="28"/>
                <w:szCs w:val="28"/>
                <w:lang w:val="uk-UA"/>
              </w:rPr>
              <w:t>Віктор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E14140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  <w:hideMark/>
          </w:tcPr>
          <w:p w:rsidR="00A61DF3" w:rsidRPr="009F2D0B" w:rsidRDefault="00A61DF3" w:rsidP="00A61DF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  <w:hideMark/>
          </w:tcPr>
          <w:p w:rsidR="00A61DF3" w:rsidRPr="009F2D0B" w:rsidRDefault="00A61DF3" w:rsidP="00A61DF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голові</w:t>
            </w:r>
            <w:r w:rsidRPr="00E14140">
              <w:rPr>
                <w:sz w:val="28"/>
                <w:szCs w:val="28"/>
                <w:lang w:val="uk-UA"/>
              </w:rPr>
              <w:t xml:space="preserve"> фермерського господарства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14140">
              <w:rPr>
                <w:sz w:val="28"/>
                <w:szCs w:val="28"/>
                <w:lang w:val="uk-UA"/>
              </w:rPr>
              <w:t>Надія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BC14E2" w:rsidRDefault="00BC14E2" w:rsidP="00BC14E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відповідну виплату.</w:t>
      </w:r>
    </w:p>
    <w:p w:rsidR="00BC14E2" w:rsidRDefault="00BC14E2" w:rsidP="00BC14E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ЯНИШПІЛЬСЬКУ В. Г.</w:t>
      </w:r>
    </w:p>
    <w:p w:rsidR="00BC14E2" w:rsidRDefault="00BC14E2" w:rsidP="00BC14E2">
      <w:pPr>
        <w:rPr>
          <w:sz w:val="28"/>
          <w:szCs w:val="28"/>
          <w:lang w:val="uk-UA"/>
        </w:rPr>
      </w:pPr>
    </w:p>
    <w:p w:rsidR="00BC14E2" w:rsidRDefault="00BC14E2" w:rsidP="00BC14E2">
      <w:pPr>
        <w:rPr>
          <w:sz w:val="28"/>
          <w:szCs w:val="28"/>
          <w:lang w:val="uk-UA"/>
        </w:rPr>
      </w:pPr>
    </w:p>
    <w:p w:rsidR="00A61DF3" w:rsidRDefault="00A61DF3" w:rsidP="00BC14E2">
      <w:pPr>
        <w:rPr>
          <w:sz w:val="28"/>
          <w:szCs w:val="28"/>
          <w:lang w:val="uk-UA"/>
        </w:rPr>
      </w:pPr>
    </w:p>
    <w:p w:rsidR="00007441" w:rsidRDefault="00AB3865" w:rsidP="00AB3865">
      <w:pPr>
        <w:tabs>
          <w:tab w:val="left" w:pos="6804"/>
        </w:tabs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 w:rsidR="00BC14E2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="00BC14E2">
        <w:rPr>
          <w:sz w:val="28"/>
          <w:szCs w:val="28"/>
        </w:rPr>
        <w:t>ПІДГОРНИЙ</w:t>
      </w:r>
      <w:r w:rsidR="00BC14E2">
        <w:rPr>
          <w:lang w:val="uk-UA"/>
        </w:rPr>
        <w:t xml:space="preserve">   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248"/>
    <w:rsid w:val="00411344"/>
    <w:rsid w:val="0075081E"/>
    <w:rsid w:val="007A1FBA"/>
    <w:rsid w:val="008B2299"/>
    <w:rsid w:val="0093691C"/>
    <w:rsid w:val="00A61DF3"/>
    <w:rsid w:val="00AB3865"/>
    <w:rsid w:val="00B56F3D"/>
    <w:rsid w:val="00BB6A5E"/>
    <w:rsid w:val="00BC14E2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7D453-C198-47FF-A314-312A50F7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989</Words>
  <Characters>564</Characters>
  <Application>Microsoft Office Word</Application>
  <DocSecurity>0</DocSecurity>
  <Lines>4</Lines>
  <Paragraphs>3</Paragraphs>
  <ScaleCrop>false</ScaleCrop>
  <Company>Grizli777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2024-02-29T10:48:00Z</dcterms:modified>
</cp:coreProperties>
</file>