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9345032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B00EA" w:rsidRDefault="002B00E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B00EA">
        <w:rPr>
          <w:sz w:val="28"/>
          <w:szCs w:val="28"/>
          <w:u w:val="single"/>
          <w:lang w:val="uk-UA"/>
        </w:rPr>
        <w:t>18.11.2024</w:t>
      </w:r>
      <w:r w:rsidR="008B2299" w:rsidRPr="002B00EA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B00EA">
        <w:rPr>
          <w:sz w:val="28"/>
          <w:szCs w:val="28"/>
          <w:u w:val="single"/>
          <w:lang w:val="uk-UA"/>
        </w:rPr>
        <w:t>343-р</w:t>
      </w:r>
    </w:p>
    <w:p w:rsidR="008B2299" w:rsidRPr="005C0C3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1333D" w:rsidRDefault="005C0C36" w:rsidP="005C0C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</w:p>
    <w:p w:rsidR="00C1333D" w:rsidRDefault="005C0C36" w:rsidP="005C0C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  <w:r w:rsidR="00C13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проведення </w:t>
      </w:r>
    </w:p>
    <w:p w:rsidR="00C1333D" w:rsidRDefault="005C0C36" w:rsidP="005C0C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атестації посадових осіб</w:t>
      </w:r>
      <w:r w:rsidR="00C13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виконавчого </w:t>
      </w:r>
    </w:p>
    <w:p w:rsidR="005C0C36" w:rsidRDefault="005C0C36" w:rsidP="00BE33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обласної ради </w:t>
      </w:r>
    </w:p>
    <w:p w:rsidR="005C0C36" w:rsidRDefault="005C0C36" w:rsidP="005C0C36">
      <w:pPr>
        <w:jc w:val="both"/>
        <w:rPr>
          <w:sz w:val="28"/>
          <w:szCs w:val="28"/>
          <w:lang w:val="uk-UA"/>
        </w:rPr>
      </w:pPr>
    </w:p>
    <w:p w:rsidR="005C0C36" w:rsidRDefault="005C0C36" w:rsidP="005C0C36">
      <w:pPr>
        <w:jc w:val="both"/>
        <w:rPr>
          <w:sz w:val="28"/>
          <w:szCs w:val="28"/>
          <w:lang w:val="uk-UA"/>
        </w:rPr>
      </w:pPr>
    </w:p>
    <w:p w:rsidR="005C0C36" w:rsidRDefault="005C0C36" w:rsidP="00D15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в Україні»:</w:t>
      </w:r>
    </w:p>
    <w:p w:rsidR="005C0C36" w:rsidRDefault="005C0C36" w:rsidP="005C0C36">
      <w:pPr>
        <w:ind w:firstLine="708"/>
        <w:jc w:val="both"/>
        <w:rPr>
          <w:sz w:val="28"/>
          <w:szCs w:val="28"/>
          <w:lang w:val="uk-UA"/>
        </w:rPr>
      </w:pPr>
    </w:p>
    <w:p w:rsidR="005C0C36" w:rsidRDefault="005C0C36" w:rsidP="00D15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до Положення про проведення атестації посадових осіб виконавчого апарату обласної ради, затвердженого розпорядженням голови обласної ради від 22.10.</w:t>
      </w:r>
      <w:r w:rsidR="00D15B07">
        <w:rPr>
          <w:sz w:val="28"/>
          <w:szCs w:val="28"/>
          <w:lang w:val="uk-UA"/>
        </w:rPr>
        <w:t>2007 № 317-р (далі – Положення)</w:t>
      </w:r>
      <w:r w:rsidR="00BE331F">
        <w:rPr>
          <w:sz w:val="28"/>
          <w:szCs w:val="28"/>
          <w:lang w:val="uk-UA"/>
        </w:rPr>
        <w:t>,</w:t>
      </w:r>
      <w:r w:rsidR="00D15B07">
        <w:rPr>
          <w:sz w:val="28"/>
          <w:szCs w:val="28"/>
          <w:lang w:val="uk-UA"/>
        </w:rPr>
        <w:t xml:space="preserve"> такі</w:t>
      </w:r>
      <w:r w:rsidR="00D15B07" w:rsidRPr="00D15B07">
        <w:rPr>
          <w:sz w:val="28"/>
          <w:szCs w:val="28"/>
          <w:lang w:val="uk-UA"/>
        </w:rPr>
        <w:t xml:space="preserve"> </w:t>
      </w:r>
      <w:r w:rsidR="00D15B07">
        <w:rPr>
          <w:sz w:val="28"/>
          <w:szCs w:val="28"/>
          <w:lang w:val="uk-UA"/>
        </w:rPr>
        <w:t>зміни:</w:t>
      </w:r>
    </w:p>
    <w:p w:rsidR="006D6D98" w:rsidRPr="006D6D98" w:rsidRDefault="00D15B07" w:rsidP="006D6D9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D6D98">
        <w:rPr>
          <w:sz w:val="28"/>
          <w:szCs w:val="28"/>
          <w:lang w:val="uk-UA"/>
        </w:rPr>
        <w:t>у</w:t>
      </w:r>
      <w:r w:rsidR="005C0C36" w:rsidRPr="006D6D98">
        <w:rPr>
          <w:sz w:val="28"/>
          <w:szCs w:val="28"/>
          <w:lang w:val="uk-UA"/>
        </w:rPr>
        <w:t xml:space="preserve"> пункті 4 Положення</w:t>
      </w:r>
      <w:r w:rsidR="006D6D98" w:rsidRPr="006D6D98">
        <w:rPr>
          <w:sz w:val="28"/>
          <w:szCs w:val="28"/>
          <w:lang w:val="uk-UA"/>
        </w:rPr>
        <w:t>:</w:t>
      </w:r>
    </w:p>
    <w:p w:rsidR="00D15B07" w:rsidRPr="006D6D98" w:rsidRDefault="005C0C36" w:rsidP="006D6D98">
      <w:pPr>
        <w:ind w:left="567"/>
        <w:jc w:val="both"/>
        <w:rPr>
          <w:sz w:val="28"/>
          <w:szCs w:val="28"/>
          <w:lang w:val="uk-UA"/>
        </w:rPr>
      </w:pPr>
      <w:r w:rsidRPr="006D6D98">
        <w:rPr>
          <w:sz w:val="28"/>
          <w:szCs w:val="28"/>
          <w:lang w:val="uk-UA"/>
        </w:rPr>
        <w:t xml:space="preserve">абзац другий викласти </w:t>
      </w:r>
      <w:r w:rsidR="00D15B07" w:rsidRPr="006D6D98">
        <w:rPr>
          <w:sz w:val="28"/>
          <w:szCs w:val="28"/>
          <w:lang w:val="uk-UA"/>
        </w:rPr>
        <w:t>у такій</w:t>
      </w:r>
      <w:r w:rsidRPr="006D6D98">
        <w:rPr>
          <w:sz w:val="28"/>
          <w:szCs w:val="28"/>
          <w:lang w:val="uk-UA"/>
        </w:rPr>
        <w:t xml:space="preserve"> редакції: </w:t>
      </w:r>
    </w:p>
    <w:p w:rsidR="005C0C36" w:rsidRDefault="005C0C36" w:rsidP="00D15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«Головою атестаційної комісії </w:t>
      </w:r>
      <w:r w:rsidR="006D6D98">
        <w:rPr>
          <w:sz w:val="28"/>
          <w:szCs w:val="28"/>
          <w:lang w:val="uk-UA"/>
        </w:rPr>
        <w:t>є</w:t>
      </w:r>
      <w:r w:rsidR="00E85910">
        <w:rPr>
          <w:sz w:val="28"/>
          <w:szCs w:val="28"/>
          <w:lang w:val="uk-UA"/>
        </w:rPr>
        <w:t xml:space="preserve"> заступник голови</w:t>
      </w:r>
      <w:r>
        <w:rPr>
          <w:sz w:val="28"/>
          <w:szCs w:val="28"/>
          <w:lang w:val="uk-UA"/>
        </w:rPr>
        <w:t xml:space="preserve"> обласної ради.</w:t>
      </w:r>
      <w:r w:rsidR="00E85910">
        <w:rPr>
          <w:sz w:val="28"/>
          <w:szCs w:val="28"/>
          <w:lang w:val="uk-UA"/>
        </w:rPr>
        <w:t xml:space="preserve"> У випадку відсутності голови атестаційної комісії з поважних причин (відрядження, відпустка, тимчасова непрацездатність</w:t>
      </w:r>
      <w:r w:rsidR="00A21A2E">
        <w:rPr>
          <w:sz w:val="28"/>
          <w:szCs w:val="28"/>
          <w:lang w:val="uk-UA"/>
        </w:rPr>
        <w:t xml:space="preserve"> тощо</w:t>
      </w:r>
      <w:r w:rsidR="00E85910">
        <w:rPr>
          <w:sz w:val="28"/>
          <w:szCs w:val="28"/>
          <w:lang w:val="uk-UA"/>
        </w:rPr>
        <w:t>)</w:t>
      </w:r>
      <w:r w:rsidR="00A21A2E">
        <w:rPr>
          <w:sz w:val="28"/>
          <w:szCs w:val="28"/>
          <w:lang w:val="uk-UA"/>
        </w:rPr>
        <w:t>,</w:t>
      </w:r>
      <w:r w:rsidR="00E85910">
        <w:rPr>
          <w:sz w:val="28"/>
          <w:szCs w:val="28"/>
          <w:lang w:val="uk-UA"/>
        </w:rPr>
        <w:t xml:space="preserve"> його обов</w:t>
      </w:r>
      <w:r w:rsidR="00E85910" w:rsidRPr="00E85910">
        <w:rPr>
          <w:sz w:val="28"/>
          <w:szCs w:val="28"/>
          <w:lang w:val="uk-UA"/>
        </w:rPr>
        <w:t>’</w:t>
      </w:r>
      <w:r w:rsidR="00E85910">
        <w:rPr>
          <w:sz w:val="28"/>
          <w:szCs w:val="28"/>
          <w:lang w:val="uk-UA"/>
        </w:rPr>
        <w:t>язки виконує заступник голови атестаційної комісії.</w:t>
      </w:r>
      <w:r>
        <w:rPr>
          <w:sz w:val="28"/>
          <w:szCs w:val="28"/>
          <w:lang w:val="uk-UA"/>
        </w:rPr>
        <w:t>»</w:t>
      </w:r>
      <w:r w:rsidR="006D6D98">
        <w:rPr>
          <w:sz w:val="28"/>
          <w:szCs w:val="28"/>
          <w:lang w:val="uk-UA"/>
        </w:rPr>
        <w:t>;</w:t>
      </w:r>
    </w:p>
    <w:p w:rsidR="006D6D98" w:rsidRDefault="006D6D98" w:rsidP="00D15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абзацом третім такого змісту:</w:t>
      </w:r>
    </w:p>
    <w:p w:rsidR="006D6D98" w:rsidRDefault="006D6D98" w:rsidP="00D15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«Секретарем атестаційної комісії є завідувач сектору роботи з персоналом та з питань нагород управління юридичного забезпечення та роботи з персоналом виконавчого апарату обласної ради».</w:t>
      </w:r>
    </w:p>
    <w:p w:rsidR="00A21A2E" w:rsidRDefault="005C0C36" w:rsidP="00D15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21A2E">
        <w:rPr>
          <w:sz w:val="28"/>
          <w:szCs w:val="28"/>
          <w:lang w:val="uk-UA"/>
        </w:rPr>
        <w:t>) у</w:t>
      </w:r>
      <w:r>
        <w:rPr>
          <w:sz w:val="28"/>
          <w:szCs w:val="28"/>
          <w:lang w:val="uk-UA"/>
        </w:rPr>
        <w:t xml:space="preserve"> пункті 5 По</w:t>
      </w:r>
      <w:r w:rsidR="00A21A2E">
        <w:rPr>
          <w:sz w:val="28"/>
          <w:szCs w:val="28"/>
          <w:lang w:val="uk-UA"/>
        </w:rPr>
        <w:t>ложення перше речення викласти у такій</w:t>
      </w:r>
      <w:r>
        <w:rPr>
          <w:sz w:val="28"/>
          <w:szCs w:val="28"/>
          <w:lang w:val="uk-UA"/>
        </w:rPr>
        <w:t xml:space="preserve"> редакції: </w:t>
      </w:r>
    </w:p>
    <w:p w:rsidR="005C0C36" w:rsidRDefault="00A21A2E" w:rsidP="00D15B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«5. </w:t>
      </w:r>
      <w:r w:rsidR="005C0C36">
        <w:rPr>
          <w:sz w:val="28"/>
          <w:szCs w:val="28"/>
          <w:lang w:val="uk-UA"/>
        </w:rPr>
        <w:t xml:space="preserve">До складу </w:t>
      </w:r>
      <w:r>
        <w:rPr>
          <w:sz w:val="28"/>
          <w:szCs w:val="28"/>
          <w:lang w:val="uk-UA"/>
        </w:rPr>
        <w:t xml:space="preserve">атестаційної </w:t>
      </w:r>
      <w:r w:rsidR="005C0C36">
        <w:rPr>
          <w:sz w:val="28"/>
          <w:szCs w:val="28"/>
          <w:lang w:val="uk-UA"/>
        </w:rPr>
        <w:t>комісії включаються керуючий справами, керівники структурних підрозділів</w:t>
      </w:r>
      <w:r w:rsidR="00345278">
        <w:rPr>
          <w:sz w:val="28"/>
          <w:szCs w:val="28"/>
          <w:lang w:val="uk-UA"/>
        </w:rPr>
        <w:t>, де працюють посадові особи,</w:t>
      </w:r>
      <w:r w:rsidR="005C0C36">
        <w:rPr>
          <w:sz w:val="28"/>
          <w:szCs w:val="28"/>
          <w:lang w:val="uk-UA"/>
        </w:rPr>
        <w:t xml:space="preserve"> </w:t>
      </w:r>
      <w:r w:rsidR="00D91B18">
        <w:rPr>
          <w:sz w:val="28"/>
          <w:szCs w:val="28"/>
          <w:lang w:val="uk-UA"/>
        </w:rPr>
        <w:t>і</w:t>
      </w:r>
      <w:r w:rsidR="005C0C36">
        <w:rPr>
          <w:sz w:val="28"/>
          <w:szCs w:val="28"/>
          <w:lang w:val="uk-UA"/>
        </w:rPr>
        <w:t xml:space="preserve"> </w:t>
      </w:r>
      <w:r w:rsidR="006D6D98">
        <w:rPr>
          <w:sz w:val="28"/>
          <w:szCs w:val="28"/>
          <w:lang w:val="uk-UA"/>
        </w:rPr>
        <w:t>завідувач</w:t>
      </w:r>
      <w:r w:rsidR="00E85910">
        <w:rPr>
          <w:sz w:val="28"/>
          <w:szCs w:val="28"/>
          <w:lang w:val="uk-UA"/>
        </w:rPr>
        <w:t xml:space="preserve"> </w:t>
      </w:r>
      <w:r w:rsidR="006D6D98">
        <w:rPr>
          <w:sz w:val="28"/>
          <w:szCs w:val="28"/>
          <w:lang w:val="uk-UA"/>
        </w:rPr>
        <w:t xml:space="preserve">сектору роботи з персоналом та з питань нагород управління </w:t>
      </w:r>
      <w:r w:rsidR="00E85910">
        <w:rPr>
          <w:sz w:val="28"/>
          <w:szCs w:val="28"/>
          <w:lang w:val="uk-UA"/>
        </w:rPr>
        <w:t>юридичного забезпечення та роботи з персоналом</w:t>
      </w:r>
      <w:r w:rsidR="005C0C36">
        <w:rPr>
          <w:sz w:val="28"/>
          <w:szCs w:val="28"/>
          <w:lang w:val="uk-UA"/>
        </w:rPr>
        <w:t xml:space="preserve"> виконавчого апарату обласної ради». </w:t>
      </w:r>
    </w:p>
    <w:p w:rsidR="005C0C36" w:rsidRDefault="005C0C36" w:rsidP="005C0C3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</w:p>
    <w:p w:rsidR="005C0C36" w:rsidRDefault="005C0C36" w:rsidP="005C0C36">
      <w:pPr>
        <w:jc w:val="both"/>
        <w:rPr>
          <w:sz w:val="28"/>
          <w:szCs w:val="28"/>
          <w:lang w:val="uk-UA"/>
        </w:rPr>
      </w:pPr>
    </w:p>
    <w:p w:rsidR="005C0C36" w:rsidRDefault="005C0C36" w:rsidP="005C0C36">
      <w:pPr>
        <w:jc w:val="both"/>
        <w:rPr>
          <w:sz w:val="28"/>
          <w:szCs w:val="28"/>
          <w:lang w:val="uk-UA"/>
        </w:rPr>
      </w:pPr>
    </w:p>
    <w:p w:rsidR="00007441" w:rsidRDefault="005C0C36" w:rsidP="006D6D98">
      <w:pPr>
        <w:tabs>
          <w:tab w:val="left" w:pos="6804"/>
        </w:tabs>
        <w:jc w:val="both"/>
      </w:pPr>
      <w:r>
        <w:rPr>
          <w:sz w:val="28"/>
          <w:szCs w:val="28"/>
          <w:lang w:val="uk-UA"/>
        </w:rPr>
        <w:t>Голова</w:t>
      </w:r>
      <w:r w:rsidR="00A21A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4EEC"/>
    <w:multiLevelType w:val="hybridMultilevel"/>
    <w:tmpl w:val="E3002410"/>
    <w:lvl w:ilvl="0" w:tplc="F7760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00EA"/>
    <w:rsid w:val="0030133B"/>
    <w:rsid w:val="00345278"/>
    <w:rsid w:val="00397915"/>
    <w:rsid w:val="00411344"/>
    <w:rsid w:val="004B7DC2"/>
    <w:rsid w:val="005C0C36"/>
    <w:rsid w:val="006D6D98"/>
    <w:rsid w:val="0075081E"/>
    <w:rsid w:val="007A1FBA"/>
    <w:rsid w:val="00867194"/>
    <w:rsid w:val="008B2299"/>
    <w:rsid w:val="00912F8F"/>
    <w:rsid w:val="0093691C"/>
    <w:rsid w:val="00A21A2E"/>
    <w:rsid w:val="00B56F3D"/>
    <w:rsid w:val="00BB6A5E"/>
    <w:rsid w:val="00BE331F"/>
    <w:rsid w:val="00C1333D"/>
    <w:rsid w:val="00CA5172"/>
    <w:rsid w:val="00D15B07"/>
    <w:rsid w:val="00D401B8"/>
    <w:rsid w:val="00D91B18"/>
    <w:rsid w:val="00E85910"/>
    <w:rsid w:val="00F203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6E7C-0187-442A-B8EE-D5D94EC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D1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12</cp:revision>
  <cp:lastPrinted>2024-11-15T08:50:00Z</cp:lastPrinted>
  <dcterms:created xsi:type="dcterms:W3CDTF">2018-10-09T07:10:00Z</dcterms:created>
  <dcterms:modified xsi:type="dcterms:W3CDTF">2024-11-18T13:52:00Z</dcterms:modified>
</cp:coreProperties>
</file>