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AD0A16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AD0A16">
        <w:rPr>
          <w:sz w:val="28"/>
          <w:szCs w:val="28"/>
        </w:rPr>
        <w:t>Додаток</w:t>
      </w:r>
      <w:proofErr w:type="spellEnd"/>
    </w:p>
    <w:p w:rsidR="00520FA4" w:rsidRPr="00AD0A16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</w:rPr>
        <w:t xml:space="preserve">до </w:t>
      </w:r>
      <w:r w:rsidRPr="00AD0A16">
        <w:rPr>
          <w:sz w:val="28"/>
          <w:szCs w:val="28"/>
          <w:lang w:val="uk-UA"/>
        </w:rPr>
        <w:t>розпорядження</w:t>
      </w:r>
      <w:r w:rsidR="00296BC2" w:rsidRPr="00AD0A16">
        <w:rPr>
          <w:sz w:val="28"/>
          <w:szCs w:val="28"/>
          <w:lang w:val="uk-UA"/>
        </w:rPr>
        <w:t xml:space="preserve"> голови</w:t>
      </w:r>
    </w:p>
    <w:p w:rsidR="00520FA4" w:rsidRPr="00AD0A16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>Черкаської обласної ради</w:t>
      </w:r>
    </w:p>
    <w:p w:rsidR="00520FA4" w:rsidRPr="00AD0A16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 xml:space="preserve">від </w:t>
      </w:r>
      <w:r w:rsidR="0008356F" w:rsidRPr="0008356F">
        <w:rPr>
          <w:sz w:val="28"/>
          <w:szCs w:val="28"/>
          <w:u w:val="single"/>
          <w:lang w:val="uk-UA"/>
        </w:rPr>
        <w:t>11.01.2024</w:t>
      </w:r>
      <w:r w:rsidRPr="00AD0A16">
        <w:rPr>
          <w:sz w:val="28"/>
          <w:szCs w:val="28"/>
          <w:lang w:val="uk-UA"/>
        </w:rPr>
        <w:t xml:space="preserve"> № </w:t>
      </w:r>
      <w:bookmarkStart w:id="0" w:name="_GoBack"/>
      <w:r w:rsidR="0008356F" w:rsidRPr="0008356F">
        <w:rPr>
          <w:sz w:val="28"/>
          <w:szCs w:val="28"/>
          <w:u w:val="single"/>
          <w:lang w:val="uk-UA"/>
        </w:rPr>
        <w:t>5-р</w:t>
      </w:r>
      <w:bookmarkEnd w:id="0"/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>СКЛАД КОНКУРСНОЇ КОМІСІЇ</w:t>
      </w:r>
    </w:p>
    <w:p w:rsidR="00DA14EB" w:rsidRPr="00AD0A16" w:rsidRDefault="00520FA4" w:rsidP="00DA14EB">
      <w:pPr>
        <w:ind w:right="-1"/>
        <w:jc w:val="center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AD0A16">
        <w:rPr>
          <w:sz w:val="28"/>
          <w:szCs w:val="28"/>
          <w:lang w:val="uk-UA"/>
        </w:rPr>
        <w:t xml:space="preserve">претендентів </w:t>
      </w:r>
      <w:r w:rsidRPr="00AD0A16">
        <w:rPr>
          <w:sz w:val="28"/>
          <w:szCs w:val="28"/>
          <w:lang w:val="uk-UA"/>
        </w:rPr>
        <w:t xml:space="preserve">на зайняття посади </w:t>
      </w:r>
      <w:r w:rsidR="00AD0A16" w:rsidRPr="00AD0A16">
        <w:rPr>
          <w:sz w:val="28"/>
          <w:szCs w:val="28"/>
          <w:lang w:val="uk-UA"/>
        </w:rPr>
        <w:t>директора Черкаського обласного молодіжного ресурсного центру</w:t>
      </w:r>
    </w:p>
    <w:p w:rsidR="00DA14EB" w:rsidRPr="00AD0A16" w:rsidRDefault="00DA14EB" w:rsidP="005E5F90">
      <w:pPr>
        <w:ind w:right="-1"/>
        <w:jc w:val="center"/>
        <w:rPr>
          <w:sz w:val="28"/>
          <w:szCs w:val="28"/>
          <w:highlight w:val="yellow"/>
          <w:lang w:val="uk-UA"/>
        </w:rPr>
      </w:pPr>
    </w:p>
    <w:p w:rsidR="00520FA4" w:rsidRPr="00AD0A16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AD0A16" w:rsidTr="00296BC2">
        <w:trPr>
          <w:trHeight w:val="874"/>
        </w:trPr>
        <w:tc>
          <w:tcPr>
            <w:tcW w:w="3724" w:type="dxa"/>
          </w:tcPr>
          <w:p w:rsidR="00520FA4" w:rsidRPr="00AD0A16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AD0A16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AD0A16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AD0A16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08356F" w:rsidTr="00296BC2">
        <w:trPr>
          <w:trHeight w:val="403"/>
        </w:trPr>
        <w:tc>
          <w:tcPr>
            <w:tcW w:w="3724" w:type="dxa"/>
          </w:tcPr>
          <w:p w:rsidR="00296BC2" w:rsidRPr="00AD0A16" w:rsidRDefault="00A9365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НЕЛЕЗЕНКО</w:t>
            </w:r>
          </w:p>
          <w:p w:rsidR="00B471AA" w:rsidRPr="00AD0A16" w:rsidRDefault="00A9365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6095" w:type="dxa"/>
          </w:tcPr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 xml:space="preserve">- </w:t>
            </w:r>
            <w:r w:rsidR="00A9365C" w:rsidRPr="00AD0A16">
              <w:rPr>
                <w:sz w:val="28"/>
                <w:szCs w:val="28"/>
                <w:lang w:val="uk-UA"/>
              </w:rPr>
              <w:t xml:space="preserve">головний спеціаліст відділу фінансово-аналітичної роботи та орендних відносин </w:t>
            </w:r>
            <w:r w:rsidRPr="00AD0A16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AD0A16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AD0A16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AD0A16" w:rsidTr="00296BC2">
        <w:trPr>
          <w:trHeight w:val="403"/>
        </w:trPr>
        <w:tc>
          <w:tcPr>
            <w:tcW w:w="3724" w:type="dxa"/>
          </w:tcPr>
          <w:p w:rsidR="00244A8A" w:rsidRPr="00AD0A16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ТАРАН</w:t>
            </w:r>
          </w:p>
          <w:p w:rsidR="00B471AA" w:rsidRPr="00AD0A16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AD0A16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AD0A16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AD0A16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AD0A16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 xml:space="preserve">- </w:t>
            </w:r>
            <w:r w:rsidR="00B471AA" w:rsidRPr="00AD0A16">
              <w:rPr>
                <w:sz w:val="28"/>
                <w:szCs w:val="28"/>
                <w:lang w:val="uk-UA"/>
              </w:rPr>
              <w:t>консультант</w:t>
            </w:r>
            <w:r w:rsidRPr="00AD0A16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AD0A16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AD0A16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AD0A16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08356F" w:rsidTr="00296BC2">
        <w:trPr>
          <w:trHeight w:val="553"/>
        </w:trPr>
        <w:tc>
          <w:tcPr>
            <w:tcW w:w="3724" w:type="dxa"/>
          </w:tcPr>
          <w:p w:rsidR="00244A8A" w:rsidRPr="00AD0A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ВУСИК</w:t>
            </w:r>
          </w:p>
          <w:p w:rsidR="00244A8A" w:rsidRPr="00AD0A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AD0A16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AD0A16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AD0A16" w:rsidRDefault="009B6F6F" w:rsidP="00AD0A16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</w:t>
            </w:r>
          </w:p>
          <w:p w:rsidR="009B6F6F" w:rsidRPr="00AD0A16" w:rsidRDefault="009B6F6F" w:rsidP="00AD0A16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Діана Олександрівна</w:t>
            </w:r>
          </w:p>
          <w:p w:rsidR="00296BC2" w:rsidRPr="00AD0A16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313A0A" w:rsidRPr="00AD0A16" w:rsidRDefault="003D25A0" w:rsidP="009B6F6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  <w:r w:rsidRPr="009B6F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9B6F6F" w:rsidRPr="009B6F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начальник відділу молодіжної роботи та ресурсної підтримки громадських ініціатив</w:t>
            </w:r>
            <w:r w:rsidR="00FD7ECA" w:rsidRPr="009B6F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AD0A16" w:rsidRPr="00AD0A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Черкаського обласного молодіжного ресурсного центру</w:t>
            </w:r>
          </w:p>
        </w:tc>
      </w:tr>
    </w:tbl>
    <w:p w:rsidR="00520FA4" w:rsidRPr="00AD0A16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AD0A16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AD0A16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Pr="00AD0A16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Pr="00AD0A16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5E5F90" w:rsidRPr="00AD0A16" w:rsidRDefault="00B471AA" w:rsidP="00520FA4">
      <w:pPr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>Керуючий</w:t>
      </w:r>
      <w:r w:rsidR="00296BC2" w:rsidRPr="00AD0A16">
        <w:rPr>
          <w:sz w:val="28"/>
          <w:szCs w:val="28"/>
          <w:lang w:val="uk-UA"/>
        </w:rPr>
        <w:t xml:space="preserve">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 w:rsidRPr="00AD0A16"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 w:rsidRPr="00AD0A16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8356F"/>
    <w:rsid w:val="00177EED"/>
    <w:rsid w:val="00244A8A"/>
    <w:rsid w:val="00296BC2"/>
    <w:rsid w:val="00313A0A"/>
    <w:rsid w:val="00352244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B4CDE"/>
    <w:rsid w:val="006C314F"/>
    <w:rsid w:val="00767DE5"/>
    <w:rsid w:val="0089220B"/>
    <w:rsid w:val="009B6F6F"/>
    <w:rsid w:val="009C3584"/>
    <w:rsid w:val="00A6041E"/>
    <w:rsid w:val="00A9365C"/>
    <w:rsid w:val="00AD0A16"/>
    <w:rsid w:val="00B471AA"/>
    <w:rsid w:val="00B65FEE"/>
    <w:rsid w:val="00B95A20"/>
    <w:rsid w:val="00BC1105"/>
    <w:rsid w:val="00C60864"/>
    <w:rsid w:val="00DA14EB"/>
    <w:rsid w:val="00DF341D"/>
    <w:rsid w:val="00EE79BB"/>
    <w:rsid w:val="00F07B75"/>
    <w:rsid w:val="00FA11C6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78E52-B726-4B5A-A136-DC20088C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24</cp:revision>
  <dcterms:created xsi:type="dcterms:W3CDTF">2020-08-13T09:06:00Z</dcterms:created>
  <dcterms:modified xsi:type="dcterms:W3CDTF">2024-01-11T08:36:00Z</dcterms:modified>
</cp:coreProperties>
</file>