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6632158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D3000" w:rsidRDefault="001D300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D3000">
        <w:rPr>
          <w:sz w:val="28"/>
          <w:szCs w:val="28"/>
          <w:u w:val="single"/>
          <w:lang w:val="uk-UA"/>
        </w:rPr>
        <w:t>09.01.2024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</w:t>
      </w:r>
      <w:r w:rsidR="008B2299" w:rsidRPr="00D71740">
        <w:rPr>
          <w:sz w:val="28"/>
          <w:szCs w:val="28"/>
        </w:rPr>
        <w:t xml:space="preserve">№ </w:t>
      </w:r>
      <w:r w:rsidRPr="001D3000">
        <w:rPr>
          <w:sz w:val="28"/>
          <w:szCs w:val="28"/>
          <w:u w:val="single"/>
          <w:lang w:val="uk-UA"/>
        </w:rPr>
        <w:t>2-р</w:t>
      </w:r>
    </w:p>
    <w:p w:rsidR="008B2299" w:rsidRPr="00642A4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642A4C" w:rsidRDefault="00642A4C" w:rsidP="00642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642A4C" w:rsidRDefault="00642A4C" w:rsidP="00642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642A4C" w:rsidRDefault="00642A4C" w:rsidP="00642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Будищенського</w:t>
      </w:r>
    </w:p>
    <w:p w:rsidR="00642A4C" w:rsidRDefault="00642A4C" w:rsidP="00642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642A4C" w:rsidRDefault="00642A4C" w:rsidP="00642A4C">
      <w:pPr>
        <w:jc w:val="both"/>
        <w:rPr>
          <w:sz w:val="28"/>
          <w:szCs w:val="28"/>
          <w:lang w:val="uk-UA"/>
        </w:rPr>
      </w:pPr>
    </w:p>
    <w:p w:rsidR="00642A4C" w:rsidRDefault="00642A4C" w:rsidP="00642A4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20.12.2023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380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Будищенського психоневрологічного інтернату»:</w:t>
      </w:r>
    </w:p>
    <w:p w:rsidR="00642A4C" w:rsidRDefault="00642A4C" w:rsidP="00642A4C">
      <w:pPr>
        <w:ind w:right="-39" w:firstLine="700"/>
        <w:jc w:val="both"/>
        <w:rPr>
          <w:sz w:val="28"/>
          <w:szCs w:val="28"/>
          <w:lang w:val="uk-UA"/>
        </w:rPr>
      </w:pPr>
    </w:p>
    <w:p w:rsidR="00642A4C" w:rsidRDefault="00642A4C" w:rsidP="00642A4C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Будищенського психоневрологічного інтернату (далі – Комісія) та затвердити її склад згідно </w:t>
      </w:r>
      <w:r>
        <w:rPr>
          <w:sz w:val="28"/>
          <w:szCs w:val="28"/>
          <w:lang w:val="uk-UA"/>
        </w:rPr>
        <w:br/>
        <w:t>з додатком.</w:t>
      </w:r>
    </w:p>
    <w:p w:rsidR="00642A4C" w:rsidRDefault="00642A4C" w:rsidP="00642A4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642A4C" w:rsidRDefault="00642A4C" w:rsidP="00642A4C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642A4C" w:rsidRDefault="00642A4C" w:rsidP="00642A4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>на зайняття посади директора Будищенського психоневрологічного інтернату;</w:t>
      </w:r>
    </w:p>
    <w:p w:rsidR="00642A4C" w:rsidRDefault="00642A4C" w:rsidP="00642A4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642A4C" w:rsidRDefault="00642A4C" w:rsidP="00642A4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прийняти рішення про допуск претендентів до участі у конкурсному відборі або відхилення їх кандидатур;</w:t>
      </w:r>
    </w:p>
    <w:p w:rsidR="00642A4C" w:rsidRDefault="00642A4C" w:rsidP="00642A4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642A4C" w:rsidRDefault="00642A4C" w:rsidP="00642A4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6)</w:t>
      </w:r>
      <w:r w:rsidRPr="00F370C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 Будищенського психоневрологічного інтернату,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642A4C" w:rsidRDefault="00642A4C" w:rsidP="00642A4C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оприлюднити результати засідань Комісії та результати конкурс</w:t>
      </w:r>
      <w:r w:rsidR="00814F6B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642A4C" w:rsidRDefault="00642A4C" w:rsidP="00642A4C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70CD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здійсн</w:t>
      </w:r>
      <w:r>
        <w:rPr>
          <w:sz w:val="28"/>
          <w:szCs w:val="28"/>
          <w:lang w:val="uk-UA"/>
        </w:rPr>
        <w:t>ити інші повноваження,</w:t>
      </w:r>
      <w:r>
        <w:rPr>
          <w:sz w:val="28"/>
          <w:szCs w:val="28"/>
        </w:rPr>
        <w:t xml:space="preserve"> передбачен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чинним законодавством України, пов'язан</w:t>
      </w:r>
      <w:r>
        <w:rPr>
          <w:sz w:val="28"/>
          <w:szCs w:val="28"/>
          <w:lang w:val="uk-UA"/>
        </w:rPr>
        <w:t>і з проведенням конкурсного відбору.</w:t>
      </w:r>
    </w:p>
    <w:p w:rsidR="00642A4C" w:rsidRDefault="00642A4C" w:rsidP="00642A4C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і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642A4C" w:rsidRDefault="00642A4C" w:rsidP="00642A4C">
      <w:pPr>
        <w:ind w:firstLine="708"/>
        <w:jc w:val="both"/>
        <w:rPr>
          <w:sz w:val="28"/>
          <w:szCs w:val="28"/>
          <w:lang w:val="uk-UA"/>
        </w:rPr>
      </w:pPr>
    </w:p>
    <w:p w:rsidR="00642A4C" w:rsidRDefault="00642A4C" w:rsidP="00642A4C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642A4C" w:rsidRDefault="00642A4C" w:rsidP="00642A4C">
      <w:pPr>
        <w:jc w:val="both"/>
        <w:rPr>
          <w:sz w:val="28"/>
          <w:szCs w:val="28"/>
          <w:lang w:val="uk-UA"/>
        </w:rPr>
      </w:pPr>
    </w:p>
    <w:p w:rsidR="00642A4C" w:rsidRDefault="00642A4C" w:rsidP="00642A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642A4C" w:rsidRDefault="00642A4C" w:rsidP="00642A4C"/>
    <w:p w:rsidR="00642A4C" w:rsidRDefault="00642A4C" w:rsidP="00642A4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642A4C" w:rsidRDefault="00642A4C" w:rsidP="00642A4C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642A4C" w:rsidRDefault="00642A4C" w:rsidP="00642A4C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642A4C" w:rsidRDefault="00642A4C" w:rsidP="00642A4C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642A4C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AB1" w:rsidRDefault="005B3AB1" w:rsidP="00642A4C">
      <w:r>
        <w:separator/>
      </w:r>
    </w:p>
  </w:endnote>
  <w:endnote w:type="continuationSeparator" w:id="0">
    <w:p w:rsidR="005B3AB1" w:rsidRDefault="005B3AB1" w:rsidP="0064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AB1" w:rsidRDefault="005B3AB1" w:rsidP="00642A4C">
      <w:r>
        <w:separator/>
      </w:r>
    </w:p>
  </w:footnote>
  <w:footnote w:type="continuationSeparator" w:id="0">
    <w:p w:rsidR="005B3AB1" w:rsidRDefault="005B3AB1" w:rsidP="00642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7748979"/>
      <w:docPartObj>
        <w:docPartGallery w:val="Page Numbers (Top of Page)"/>
        <w:docPartUnique/>
      </w:docPartObj>
    </w:sdtPr>
    <w:sdtEndPr/>
    <w:sdtContent>
      <w:p w:rsidR="00642A4C" w:rsidRDefault="00642A4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000" w:rsidRPr="001D3000">
          <w:rPr>
            <w:noProof/>
            <w:lang w:val="uk-UA"/>
          </w:rPr>
          <w:t>2</w:t>
        </w:r>
        <w:r>
          <w:fldChar w:fldCharType="end"/>
        </w:r>
      </w:p>
    </w:sdtContent>
  </w:sdt>
  <w:p w:rsidR="00642A4C" w:rsidRDefault="00642A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D3000"/>
    <w:rsid w:val="00211C25"/>
    <w:rsid w:val="0030133B"/>
    <w:rsid w:val="00397915"/>
    <w:rsid w:val="00411344"/>
    <w:rsid w:val="0052543C"/>
    <w:rsid w:val="005B3AB1"/>
    <w:rsid w:val="00642A4C"/>
    <w:rsid w:val="0075081E"/>
    <w:rsid w:val="007A1FBA"/>
    <w:rsid w:val="00814F6B"/>
    <w:rsid w:val="008B2299"/>
    <w:rsid w:val="0093691C"/>
    <w:rsid w:val="00A67355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D7D93-535A-4065-B90D-F9D930E4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42A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42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42A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42A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1736</Words>
  <Characters>990</Characters>
  <Application>Microsoft Office Word</Application>
  <DocSecurity>0</DocSecurity>
  <Lines>8</Lines>
  <Paragraphs>5</Paragraphs>
  <ScaleCrop>false</ScaleCrop>
  <Company>Grizli777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2024-01-09T14:07:00Z</dcterms:modified>
</cp:coreProperties>
</file>