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0F89" w:rsidRDefault="00140F89" w:rsidP="00140F89">
      <w:pPr>
        <w:spacing w:after="0"/>
        <w:ind w:left="552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</w:p>
    <w:p w:rsidR="00140F89" w:rsidRDefault="00140F89" w:rsidP="00140F89">
      <w:pPr>
        <w:spacing w:after="0"/>
        <w:ind w:left="552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розпорядження голови</w:t>
      </w:r>
    </w:p>
    <w:p w:rsidR="00140F89" w:rsidRDefault="00140F89" w:rsidP="00140F89">
      <w:pPr>
        <w:spacing w:after="0"/>
        <w:ind w:left="552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Черкаської обласної ради</w:t>
      </w:r>
    </w:p>
    <w:p w:rsidR="00140F89" w:rsidRDefault="00140F89" w:rsidP="00140F89">
      <w:pPr>
        <w:spacing w:after="0"/>
        <w:ind w:left="552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FF4FB8" w:rsidRPr="00FF4FB8">
        <w:rPr>
          <w:rFonts w:ascii="Times New Roman" w:hAnsi="Times New Roman" w:cs="Times New Roman"/>
          <w:sz w:val="28"/>
          <w:szCs w:val="28"/>
          <w:u w:val="single"/>
          <w:lang w:val="uk-UA"/>
        </w:rPr>
        <w:t>08.10.2024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bookmarkStart w:id="0" w:name="_GoBack"/>
      <w:r w:rsidR="00FF4FB8" w:rsidRPr="00FF4FB8">
        <w:rPr>
          <w:rFonts w:ascii="Times New Roman" w:hAnsi="Times New Roman" w:cs="Times New Roman"/>
          <w:sz w:val="28"/>
          <w:szCs w:val="28"/>
          <w:u w:val="single"/>
          <w:lang w:val="uk-UA"/>
        </w:rPr>
        <w:t>302-р</w:t>
      </w:r>
      <w:bookmarkEnd w:id="0"/>
    </w:p>
    <w:p w:rsidR="00140F89" w:rsidRDefault="00140F89" w:rsidP="00140F89">
      <w:pPr>
        <w:ind w:left="6237"/>
        <w:rPr>
          <w:rFonts w:ascii="Times New Roman" w:hAnsi="Times New Roman" w:cs="Times New Roman"/>
          <w:sz w:val="28"/>
          <w:szCs w:val="28"/>
          <w:lang w:val="uk-UA"/>
        </w:rPr>
      </w:pPr>
    </w:p>
    <w:p w:rsidR="00140F89" w:rsidRDefault="00140F89" w:rsidP="00140F89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СКЛАД КОМІСІЇ</w:t>
      </w:r>
    </w:p>
    <w:p w:rsidR="00140F89" w:rsidRDefault="00140F89" w:rsidP="00140F89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передачі </w:t>
      </w:r>
      <w:r w:rsidR="00783E9C">
        <w:rPr>
          <w:rFonts w:ascii="Times New Roman" w:hAnsi="Times New Roman" w:cs="Times New Roman"/>
          <w:sz w:val="28"/>
          <w:szCs w:val="28"/>
          <w:lang w:val="uk-UA"/>
        </w:rPr>
        <w:t xml:space="preserve">та прийняття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автомобіля </w:t>
      </w:r>
      <w:r w:rsidR="00B64989">
        <w:rPr>
          <w:rFonts w:ascii="Times New Roman" w:hAnsi="Times New Roman" w:cs="Times New Roman"/>
          <w:sz w:val="28"/>
          <w:szCs w:val="28"/>
          <w:lang w:val="uk-UA"/>
        </w:rPr>
        <w:t>ГАЗ 2705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державний номер </w:t>
      </w:r>
      <w:r w:rsidR="00B64989">
        <w:rPr>
          <w:rFonts w:ascii="Times New Roman" w:hAnsi="Times New Roman" w:cs="Times New Roman"/>
          <w:sz w:val="28"/>
          <w:szCs w:val="28"/>
          <w:lang w:val="uk-UA"/>
        </w:rPr>
        <w:t>01544МЕ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A8172B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балансу </w:t>
      </w:r>
      <w:r w:rsidR="00BF36F7">
        <w:rPr>
          <w:rFonts w:ascii="Times New Roman" w:hAnsi="Times New Roman" w:cs="Times New Roman"/>
          <w:sz w:val="28"/>
          <w:szCs w:val="28"/>
          <w:lang w:val="uk-UA"/>
        </w:rPr>
        <w:t xml:space="preserve">Центру по нарахуванню та здійсненню соціальних виплат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 баланс </w:t>
      </w:r>
      <w:r w:rsidR="00BF36F7">
        <w:rPr>
          <w:rFonts w:ascii="Times New Roman" w:hAnsi="Times New Roman" w:cs="Times New Roman"/>
          <w:sz w:val="28"/>
          <w:szCs w:val="28"/>
          <w:lang w:val="uk-UA"/>
        </w:rPr>
        <w:t>Звенигородського будинку-інтернату для інвалідів та престарілих</w:t>
      </w:r>
    </w:p>
    <w:p w:rsidR="00140F89" w:rsidRDefault="00140F89" w:rsidP="00140F89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783" w:type="dxa"/>
        <w:tblInd w:w="-426" w:type="dxa"/>
        <w:tblLook w:val="01E0" w:firstRow="1" w:lastRow="1" w:firstColumn="1" w:lastColumn="1" w:noHBand="0" w:noVBand="0"/>
      </w:tblPr>
      <w:tblGrid>
        <w:gridCol w:w="3798"/>
        <w:gridCol w:w="5985"/>
      </w:tblGrid>
      <w:tr w:rsidR="00140F89" w:rsidTr="00BB6F6D">
        <w:trPr>
          <w:trHeight w:val="361"/>
        </w:trPr>
        <w:tc>
          <w:tcPr>
            <w:tcW w:w="3798" w:type="dxa"/>
            <w:hideMark/>
          </w:tcPr>
          <w:p w:rsidR="00140F89" w:rsidRDefault="00140F89">
            <w:pPr>
              <w:pStyle w:val="docdata"/>
              <w:spacing w:before="0" w:beforeAutospacing="0" w:after="0" w:afterAutospacing="0" w:line="252" w:lineRule="auto"/>
              <w:ind w:right="-57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СУЩЕНКО</w:t>
            </w:r>
          </w:p>
          <w:p w:rsidR="00140F89" w:rsidRDefault="00140F89">
            <w:pPr>
              <w:pStyle w:val="a3"/>
              <w:spacing w:before="0" w:beforeAutospacing="0" w:after="0" w:afterAutospacing="0" w:line="252" w:lineRule="auto"/>
              <w:ind w:right="-57"/>
              <w:rPr>
                <w:sz w:val="28"/>
                <w:szCs w:val="28"/>
                <w:lang w:val="uk-UA" w:eastAsia="en-US"/>
              </w:rPr>
            </w:pPr>
            <w:r>
              <w:rPr>
                <w:color w:val="000000"/>
                <w:sz w:val="28"/>
                <w:szCs w:val="28"/>
                <w:lang w:val="uk-UA" w:eastAsia="en-US"/>
              </w:rPr>
              <w:t>Роман Володимирович</w:t>
            </w:r>
          </w:p>
        </w:tc>
        <w:tc>
          <w:tcPr>
            <w:tcW w:w="5985" w:type="dxa"/>
            <w:hideMark/>
          </w:tcPr>
          <w:p w:rsidR="00140F89" w:rsidRDefault="00140F89" w:rsidP="00E50D64">
            <w:pPr>
              <w:pStyle w:val="a4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52" w:lineRule="auto"/>
              <w:ind w:left="223" w:right="-57" w:hanging="284"/>
              <w:jc w:val="both"/>
              <w:outlineLvl w:val="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перший заступник голови Черкаської обласної ради, голова комісії</w:t>
            </w:r>
          </w:p>
        </w:tc>
      </w:tr>
      <w:tr w:rsidR="00140F89" w:rsidRPr="00FF4FB8" w:rsidTr="00BB6F6D">
        <w:trPr>
          <w:trHeight w:val="472"/>
        </w:trPr>
        <w:tc>
          <w:tcPr>
            <w:tcW w:w="3798" w:type="dxa"/>
          </w:tcPr>
          <w:p w:rsidR="00140F89" w:rsidRDefault="00140F89">
            <w:pPr>
              <w:ind w:right="-57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0F89" w:rsidRDefault="00140F89">
            <w:pPr>
              <w:ind w:right="-57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Члени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комісії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140F89" w:rsidRPr="00140F89" w:rsidRDefault="00140F89">
            <w:pPr>
              <w:ind w:right="-57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ГОНЧАРУК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Ірина Вікторівна</w:t>
            </w:r>
          </w:p>
          <w:p w:rsidR="00140F89" w:rsidRDefault="00140F89">
            <w:pPr>
              <w:ind w:right="-57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40F89" w:rsidRDefault="00140F89">
            <w:pPr>
              <w:ind w:right="-57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ЖУРАВЛЬОВА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Вікторія Іванівна</w:t>
            </w:r>
          </w:p>
        </w:tc>
        <w:tc>
          <w:tcPr>
            <w:tcW w:w="5985" w:type="dxa"/>
          </w:tcPr>
          <w:p w:rsidR="00140F89" w:rsidRDefault="00140F8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40F89" w:rsidRDefault="00140F89">
            <w:pPr>
              <w:pStyle w:val="a4"/>
              <w:spacing w:line="254" w:lineRule="auto"/>
              <w:ind w:left="223"/>
              <w:jc w:val="both"/>
              <w:rPr>
                <w:sz w:val="28"/>
                <w:szCs w:val="28"/>
                <w:lang w:val="uk-UA" w:eastAsia="en-US"/>
              </w:rPr>
            </w:pPr>
          </w:p>
          <w:p w:rsidR="00140F89" w:rsidRPr="00140F89" w:rsidRDefault="00140F89" w:rsidP="00140F89">
            <w:pPr>
              <w:pStyle w:val="a4"/>
              <w:numPr>
                <w:ilvl w:val="0"/>
                <w:numId w:val="2"/>
              </w:numPr>
              <w:spacing w:line="254" w:lineRule="auto"/>
              <w:ind w:left="223"/>
              <w:jc w:val="both"/>
              <w:rPr>
                <w:sz w:val="28"/>
                <w:szCs w:val="28"/>
                <w:lang w:val="uk-UA" w:eastAsia="en-US"/>
              </w:rPr>
            </w:pPr>
            <w:r w:rsidRPr="00140F89">
              <w:rPr>
                <w:sz w:val="28"/>
                <w:szCs w:val="28"/>
                <w:lang w:val="uk-UA" w:eastAsia="en-US"/>
              </w:rPr>
              <w:t>головний бухгалтер Звенигородського будинку-інтернату для інвалідів та престарілих</w:t>
            </w:r>
          </w:p>
          <w:p w:rsidR="00140F89" w:rsidRPr="00140F89" w:rsidRDefault="00140F89" w:rsidP="00140F89">
            <w:pPr>
              <w:spacing w:line="254" w:lineRule="auto"/>
              <w:jc w:val="both"/>
              <w:rPr>
                <w:sz w:val="28"/>
                <w:szCs w:val="28"/>
                <w:lang w:val="uk-UA"/>
              </w:rPr>
            </w:pPr>
          </w:p>
          <w:p w:rsidR="00140F89" w:rsidRDefault="00140F89" w:rsidP="00E50D64">
            <w:pPr>
              <w:pStyle w:val="a4"/>
              <w:numPr>
                <w:ilvl w:val="0"/>
                <w:numId w:val="2"/>
              </w:numPr>
              <w:spacing w:line="254" w:lineRule="auto"/>
              <w:ind w:left="223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головний спеціаліст відділу фінансів та стаціонарних установ управління фінансового забезпечення та соціального захисту пільгових категорій населення Департаменту соціального захисту населення Черкаської обласної державної адміністрації</w:t>
            </w:r>
          </w:p>
          <w:p w:rsidR="00140F89" w:rsidRDefault="00140F8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40F89" w:rsidTr="00BB6F6D">
        <w:trPr>
          <w:trHeight w:val="474"/>
        </w:trPr>
        <w:tc>
          <w:tcPr>
            <w:tcW w:w="3798" w:type="dxa"/>
          </w:tcPr>
          <w:p w:rsidR="00140F89" w:rsidRDefault="00140F89">
            <w:pPr>
              <w:pStyle w:val="docdata"/>
              <w:spacing w:before="0" w:beforeAutospacing="0" w:after="0" w:afterAutospacing="0" w:line="252" w:lineRule="auto"/>
              <w:ind w:right="-57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ЗВЯГІНЦЕВА</w:t>
            </w:r>
          </w:p>
          <w:p w:rsidR="00140F89" w:rsidRDefault="00140F89" w:rsidP="00140F8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Олена Миколаївна </w:t>
            </w:r>
          </w:p>
          <w:p w:rsidR="00140F89" w:rsidRPr="00140F89" w:rsidRDefault="00140F89" w:rsidP="00140F8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40F89" w:rsidRPr="00140F89" w:rsidRDefault="00140F89" w:rsidP="00140F89">
            <w:pPr>
              <w:ind w:firstLine="7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985" w:type="dxa"/>
          </w:tcPr>
          <w:p w:rsidR="00140F89" w:rsidRDefault="00140F89" w:rsidP="00E50D64">
            <w:pPr>
              <w:pStyle w:val="a4"/>
              <w:numPr>
                <w:ilvl w:val="0"/>
                <w:numId w:val="1"/>
              </w:numPr>
              <w:spacing w:line="252" w:lineRule="auto"/>
              <w:ind w:left="223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начальник управління об</w:t>
            </w:r>
            <w:r>
              <w:rPr>
                <w:sz w:val="28"/>
                <w:szCs w:val="28"/>
                <w:lang w:eastAsia="en-US"/>
              </w:rPr>
              <w:t>’</w:t>
            </w:r>
            <w:proofErr w:type="spellStart"/>
            <w:r>
              <w:rPr>
                <w:sz w:val="28"/>
                <w:szCs w:val="28"/>
                <w:lang w:val="uk-UA" w:eastAsia="en-US"/>
              </w:rPr>
              <w:t>єктами</w:t>
            </w:r>
            <w:proofErr w:type="spellEnd"/>
            <w:r>
              <w:rPr>
                <w:sz w:val="28"/>
                <w:szCs w:val="28"/>
                <w:lang w:val="uk-UA" w:eastAsia="en-US"/>
              </w:rPr>
              <w:t xml:space="preserve"> спільної власності територіальних громад області виконавчого апарату Черкаської обласної ради</w:t>
            </w:r>
          </w:p>
          <w:p w:rsidR="00140F89" w:rsidRDefault="00140F89" w:rsidP="00BF36F7">
            <w:pPr>
              <w:pStyle w:val="a4"/>
              <w:spacing w:line="252" w:lineRule="auto"/>
              <w:ind w:left="223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</w:t>
            </w:r>
          </w:p>
        </w:tc>
      </w:tr>
      <w:tr w:rsidR="00140F89" w:rsidRPr="00B64989" w:rsidTr="00BB6F6D">
        <w:trPr>
          <w:trHeight w:val="894"/>
        </w:trPr>
        <w:tc>
          <w:tcPr>
            <w:tcW w:w="3798" w:type="dxa"/>
          </w:tcPr>
          <w:p w:rsidR="00140F89" w:rsidRDefault="00140F89">
            <w:pPr>
              <w:spacing w:after="0"/>
              <w:ind w:right="-57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ПОЗІХАЙЛО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 xml:space="preserve">Олександр Іванович </w:t>
            </w:r>
          </w:p>
          <w:p w:rsidR="00140F89" w:rsidRDefault="00140F89">
            <w:pPr>
              <w:spacing w:after="0"/>
              <w:ind w:right="-57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</w:r>
          </w:p>
          <w:p w:rsidR="00140F89" w:rsidRDefault="00140F89">
            <w:pPr>
              <w:spacing w:after="0"/>
              <w:ind w:right="-57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40F89" w:rsidRDefault="00140F89">
            <w:pPr>
              <w:spacing w:after="0"/>
              <w:ind w:right="-57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40F89" w:rsidRDefault="00140F89">
            <w:pPr>
              <w:spacing w:after="0"/>
              <w:ind w:right="-57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40F89" w:rsidRDefault="00140F89">
            <w:pPr>
              <w:spacing w:after="0"/>
              <w:ind w:right="-57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140F89" w:rsidRDefault="00140F89">
            <w:pPr>
              <w:spacing w:after="0"/>
              <w:ind w:right="-57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САВЛУЧИНСЬКИЙ</w:t>
            </w:r>
          </w:p>
          <w:p w:rsidR="00140F89" w:rsidRDefault="00140F89">
            <w:pPr>
              <w:spacing w:after="0"/>
              <w:ind w:right="-57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Вадим Сергійович</w:t>
            </w:r>
          </w:p>
          <w:p w:rsidR="00140F89" w:rsidRDefault="00140F89">
            <w:pPr>
              <w:rPr>
                <w:sz w:val="28"/>
                <w:szCs w:val="28"/>
                <w:lang w:val="uk-UA"/>
              </w:rPr>
            </w:pPr>
          </w:p>
          <w:p w:rsidR="00140F89" w:rsidRDefault="00140F89">
            <w:pPr>
              <w:rPr>
                <w:sz w:val="28"/>
                <w:szCs w:val="28"/>
                <w:lang w:val="uk-UA"/>
              </w:rPr>
            </w:pPr>
          </w:p>
          <w:p w:rsidR="00140F89" w:rsidRPr="00140F89" w:rsidRDefault="00140F8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40F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ЧЕРЕДНИК</w:t>
            </w:r>
            <w:r w:rsidRPr="00140F8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br/>
              <w:t>Юлія Володимирівна</w:t>
            </w:r>
          </w:p>
        </w:tc>
        <w:tc>
          <w:tcPr>
            <w:tcW w:w="5985" w:type="dxa"/>
          </w:tcPr>
          <w:p w:rsidR="00140F89" w:rsidRDefault="00140F89" w:rsidP="00E50D64">
            <w:pPr>
              <w:pStyle w:val="a4"/>
              <w:numPr>
                <w:ilvl w:val="0"/>
                <w:numId w:val="1"/>
              </w:numPr>
              <w:spacing w:line="254" w:lineRule="auto"/>
              <w:ind w:left="223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lastRenderedPageBreak/>
              <w:t>головний спеціаліст відділу фінансів та стаціонарних установ управління фінансового забезпечення та соціального захисту пільгових категорій населення Департаменту соціального захисту населення Черкаської обласної державної адміністрації</w:t>
            </w:r>
          </w:p>
          <w:p w:rsidR="00140F89" w:rsidRDefault="00140F89">
            <w:pPr>
              <w:ind w:left="360"/>
              <w:jc w:val="both"/>
              <w:rPr>
                <w:sz w:val="28"/>
                <w:szCs w:val="28"/>
                <w:lang w:val="uk-UA"/>
              </w:rPr>
            </w:pPr>
          </w:p>
          <w:p w:rsidR="00140F89" w:rsidRDefault="00140F89" w:rsidP="00E50D64">
            <w:pPr>
              <w:pStyle w:val="a4"/>
              <w:numPr>
                <w:ilvl w:val="0"/>
                <w:numId w:val="1"/>
              </w:numPr>
              <w:spacing w:line="252" w:lineRule="auto"/>
              <w:ind w:left="223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начальник відділу з питань майнових відносин управління об’єктами спільної власності </w:t>
            </w:r>
            <w:r>
              <w:rPr>
                <w:sz w:val="28"/>
                <w:szCs w:val="28"/>
                <w:lang w:val="uk-UA" w:eastAsia="en-US"/>
              </w:rPr>
              <w:lastRenderedPageBreak/>
              <w:t>територіальних громад області виконавчого апарату Черкаської обласної ради»</w:t>
            </w:r>
          </w:p>
          <w:p w:rsidR="00BB6F6D" w:rsidRDefault="00BB6F6D">
            <w:pPr>
              <w:tabs>
                <w:tab w:val="left" w:pos="1068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B6F6D" w:rsidRPr="00BB6F6D" w:rsidRDefault="00BB6F6D" w:rsidP="00BB6F6D">
            <w:pPr>
              <w:pStyle w:val="a4"/>
              <w:numPr>
                <w:ilvl w:val="0"/>
                <w:numId w:val="4"/>
              </w:numPr>
              <w:tabs>
                <w:tab w:val="left" w:pos="1068"/>
              </w:tabs>
              <w:ind w:left="206"/>
              <w:jc w:val="both"/>
              <w:rPr>
                <w:sz w:val="28"/>
                <w:szCs w:val="28"/>
                <w:lang w:val="uk-UA"/>
              </w:rPr>
            </w:pPr>
            <w:r w:rsidRPr="00BB6F6D">
              <w:rPr>
                <w:sz w:val="28"/>
                <w:szCs w:val="28"/>
                <w:lang w:val="uk-UA"/>
              </w:rPr>
              <w:t>головний бухгалтер Центру по нарахуванню та здійсненню соціальних виплат</w:t>
            </w:r>
          </w:p>
        </w:tc>
      </w:tr>
      <w:tr w:rsidR="00140F89" w:rsidRPr="00B64989" w:rsidTr="00BB6F6D">
        <w:trPr>
          <w:trHeight w:val="18"/>
        </w:trPr>
        <w:tc>
          <w:tcPr>
            <w:tcW w:w="3798" w:type="dxa"/>
          </w:tcPr>
          <w:p w:rsidR="00140F89" w:rsidRDefault="00140F89">
            <w:pPr>
              <w:spacing w:after="0"/>
              <w:ind w:right="-57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985" w:type="dxa"/>
          </w:tcPr>
          <w:p w:rsidR="00140F89" w:rsidRDefault="00140F89">
            <w:pPr>
              <w:ind w:left="360"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140F89" w:rsidRPr="00B64989" w:rsidTr="00BB6F6D">
        <w:trPr>
          <w:trHeight w:val="19"/>
        </w:trPr>
        <w:tc>
          <w:tcPr>
            <w:tcW w:w="3798" w:type="dxa"/>
          </w:tcPr>
          <w:p w:rsidR="00140F89" w:rsidRDefault="00140F89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985" w:type="dxa"/>
          </w:tcPr>
          <w:p w:rsidR="00140F89" w:rsidRDefault="00140F89">
            <w:pPr>
              <w:ind w:left="360"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140F89" w:rsidRPr="00B64989" w:rsidTr="00BB6F6D">
        <w:trPr>
          <w:trHeight w:val="78"/>
        </w:trPr>
        <w:tc>
          <w:tcPr>
            <w:tcW w:w="3798" w:type="dxa"/>
            <w:hideMark/>
          </w:tcPr>
          <w:p w:rsidR="00140F89" w:rsidRDefault="00140F89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5985" w:type="dxa"/>
            <w:hideMark/>
          </w:tcPr>
          <w:p w:rsidR="00140F89" w:rsidRPr="00140F89" w:rsidRDefault="00140F89">
            <w:pPr>
              <w:spacing w:after="0" w:line="256" w:lineRule="auto"/>
              <w:rPr>
                <w:sz w:val="20"/>
                <w:szCs w:val="20"/>
                <w:lang w:val="uk-UA" w:eastAsia="ru-RU"/>
              </w:rPr>
            </w:pPr>
          </w:p>
        </w:tc>
      </w:tr>
      <w:tr w:rsidR="00140F89" w:rsidRPr="00B64989" w:rsidTr="00BB6F6D">
        <w:trPr>
          <w:trHeight w:val="183"/>
        </w:trPr>
        <w:tc>
          <w:tcPr>
            <w:tcW w:w="3798" w:type="dxa"/>
          </w:tcPr>
          <w:p w:rsidR="00140F89" w:rsidRDefault="00140F89">
            <w:pPr>
              <w:spacing w:after="0"/>
              <w:ind w:right="-57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985" w:type="dxa"/>
          </w:tcPr>
          <w:p w:rsidR="00140F89" w:rsidRDefault="00140F89">
            <w:pPr>
              <w:ind w:right="-57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140F89" w:rsidRPr="00B64989" w:rsidTr="00BB6F6D">
        <w:trPr>
          <w:trHeight w:val="64"/>
        </w:trPr>
        <w:tc>
          <w:tcPr>
            <w:tcW w:w="3798" w:type="dxa"/>
          </w:tcPr>
          <w:p w:rsidR="00140F89" w:rsidRDefault="00140F89" w:rsidP="00BB6F6D">
            <w:pPr>
              <w:tabs>
                <w:tab w:val="left" w:pos="1095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985" w:type="dxa"/>
          </w:tcPr>
          <w:p w:rsidR="00140F89" w:rsidRDefault="00140F89">
            <w:pPr>
              <w:ind w:left="360"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140F89" w:rsidRDefault="00140F89" w:rsidP="00140F89">
      <w:pPr>
        <w:spacing w:after="0"/>
        <w:ind w:left="-284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Начальник управління об’єктами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 xml:space="preserve">спільної власності територіальних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 xml:space="preserve">громад області виконавчого апарату </w:t>
      </w:r>
      <w:r>
        <w:rPr>
          <w:rFonts w:ascii="Times New Roman" w:hAnsi="Times New Roman" w:cs="Times New Roman"/>
          <w:sz w:val="28"/>
          <w:szCs w:val="28"/>
          <w:lang w:val="uk-UA"/>
        </w:rPr>
        <w:br/>
        <w:t>Черкаської обласної ради                                                        Олена ЗВЯГІНЦЕВА</w:t>
      </w:r>
    </w:p>
    <w:p w:rsidR="00140F89" w:rsidRDefault="00140F89" w:rsidP="00140F89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140F89" w:rsidRDefault="00140F89" w:rsidP="00140F89">
      <w:pPr>
        <w:rPr>
          <w:lang w:val="uk-UA"/>
        </w:rPr>
      </w:pPr>
    </w:p>
    <w:p w:rsidR="00140F89" w:rsidRDefault="00140F89" w:rsidP="00140F89">
      <w:pPr>
        <w:rPr>
          <w:lang w:val="uk-UA"/>
        </w:rPr>
      </w:pPr>
    </w:p>
    <w:p w:rsidR="00FC7CD7" w:rsidRPr="00140F89" w:rsidRDefault="00FC7CD7">
      <w:pPr>
        <w:rPr>
          <w:lang w:val="uk-UA"/>
        </w:rPr>
      </w:pPr>
    </w:p>
    <w:sectPr w:rsidR="00FC7CD7" w:rsidRPr="00140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A1124"/>
    <w:multiLevelType w:val="hybridMultilevel"/>
    <w:tmpl w:val="D6809910"/>
    <w:lvl w:ilvl="0" w:tplc="F694397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48150C"/>
    <w:multiLevelType w:val="hybridMultilevel"/>
    <w:tmpl w:val="8ACE8F22"/>
    <w:lvl w:ilvl="0" w:tplc="F694397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8822C0"/>
    <w:multiLevelType w:val="hybridMultilevel"/>
    <w:tmpl w:val="23A0310A"/>
    <w:lvl w:ilvl="0" w:tplc="F6943976">
      <w:start w:val="2"/>
      <w:numFmt w:val="bullet"/>
      <w:lvlText w:val="-"/>
      <w:lvlJc w:val="left"/>
      <w:pPr>
        <w:ind w:left="65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7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3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9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19" w:hanging="360"/>
      </w:pPr>
      <w:rPr>
        <w:rFonts w:ascii="Wingdings" w:hAnsi="Wingdings" w:hint="default"/>
      </w:rPr>
    </w:lvl>
  </w:abstractNum>
  <w:abstractNum w:abstractNumId="3" w15:restartNumberingAfterBreak="0">
    <w:nsid w:val="3B8E6D8B"/>
    <w:multiLevelType w:val="hybridMultilevel"/>
    <w:tmpl w:val="3B2439D0"/>
    <w:lvl w:ilvl="0" w:tplc="F694397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21A"/>
    <w:rsid w:val="00140F89"/>
    <w:rsid w:val="00783E9C"/>
    <w:rsid w:val="00A8172B"/>
    <w:rsid w:val="00B64989"/>
    <w:rsid w:val="00BB6F6D"/>
    <w:rsid w:val="00BF36F7"/>
    <w:rsid w:val="00C91A96"/>
    <w:rsid w:val="00E4321A"/>
    <w:rsid w:val="00FC7CD7"/>
    <w:rsid w:val="00FF4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F353C0-E834-4B2F-8068-9A297DE65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0F89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0F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40F8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ocdata">
    <w:name w:val="docdata"/>
    <w:aliases w:val="docy,v5,1613,baiaagaaboqcaaadhgqaaawuba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140F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496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1110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Альона</cp:lastModifiedBy>
  <cp:revision>7</cp:revision>
  <dcterms:created xsi:type="dcterms:W3CDTF">2024-09-26T13:22:00Z</dcterms:created>
  <dcterms:modified xsi:type="dcterms:W3CDTF">2024-10-09T07:07:00Z</dcterms:modified>
</cp:coreProperties>
</file>