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242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B78C9" w:rsidRDefault="005B78C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B78C9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</w:t>
      </w:r>
      <w:r w:rsidR="008B2299" w:rsidRPr="00D71740">
        <w:rPr>
          <w:sz w:val="28"/>
          <w:szCs w:val="28"/>
        </w:rPr>
        <w:t xml:space="preserve">№ </w:t>
      </w:r>
      <w:r w:rsidRPr="005B78C9">
        <w:rPr>
          <w:sz w:val="28"/>
          <w:szCs w:val="28"/>
          <w:u w:val="single"/>
          <w:lang w:val="uk-UA"/>
        </w:rPr>
        <w:t>66-р</w:t>
      </w:r>
    </w:p>
    <w:p w:rsidR="00B504DA" w:rsidRPr="00813367" w:rsidRDefault="00B504DA" w:rsidP="00B504DA">
      <w:pPr>
        <w:outlineLvl w:val="0"/>
        <w:rPr>
          <w:sz w:val="28"/>
          <w:szCs w:val="28"/>
        </w:rPr>
      </w:pPr>
    </w:p>
    <w:p w:rsidR="002B1306" w:rsidRDefault="00B504DA" w:rsidP="00B504D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2B1306" w:rsidRDefault="00B504DA" w:rsidP="00B504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="002B1306" w:rsidRPr="002B130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B504DA" w:rsidRPr="00581773" w:rsidRDefault="00B504DA" w:rsidP="00B504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КОНДРАЦЬКОГО М. І.</w:t>
      </w:r>
    </w:p>
    <w:p w:rsidR="00B504DA" w:rsidRPr="00581773" w:rsidRDefault="00B504DA" w:rsidP="00B504DA">
      <w:pPr>
        <w:rPr>
          <w:sz w:val="28"/>
          <w:szCs w:val="28"/>
          <w:lang w:val="uk-UA"/>
        </w:rPr>
      </w:pPr>
    </w:p>
    <w:p w:rsidR="00B504DA" w:rsidRPr="00581773" w:rsidRDefault="00B504DA" w:rsidP="00B504DA">
      <w:pPr>
        <w:rPr>
          <w:sz w:val="28"/>
          <w:szCs w:val="28"/>
          <w:lang w:val="uk-UA"/>
        </w:rPr>
      </w:pPr>
    </w:p>
    <w:p w:rsidR="00B504DA" w:rsidRPr="00581773" w:rsidRDefault="00B504DA" w:rsidP="002B1306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Кондрацького М. І.</w:t>
      </w:r>
      <w:r w:rsidRPr="00C13A2E">
        <w:rPr>
          <w:sz w:val="28"/>
          <w:szCs w:val="28"/>
          <w:lang w:val="uk-UA"/>
        </w:rPr>
        <w:t xml:space="preserve"> </w:t>
      </w:r>
      <w:r w:rsidRPr="009D2B35">
        <w:rPr>
          <w:sz w:val="28"/>
          <w:szCs w:val="28"/>
          <w:lang w:val="uk-UA"/>
        </w:rPr>
        <w:t>від 07</w:t>
      </w:r>
      <w:r>
        <w:rPr>
          <w:sz w:val="28"/>
          <w:szCs w:val="28"/>
          <w:lang w:val="uk-UA"/>
        </w:rPr>
        <w:t xml:space="preserve">.03.2024, розпорядження голови обласної ради </w:t>
      </w:r>
      <w:r w:rsidRPr="00500CF5">
        <w:rPr>
          <w:sz w:val="28"/>
          <w:szCs w:val="28"/>
          <w:lang w:val="uk-UA"/>
        </w:rPr>
        <w:t xml:space="preserve">від </w:t>
      </w:r>
      <w:r w:rsidR="00500CF5" w:rsidRPr="00500CF5">
        <w:rPr>
          <w:sz w:val="28"/>
          <w:szCs w:val="28"/>
          <w:lang w:val="uk-UA"/>
        </w:rPr>
        <w:t>07.03.2024</w:t>
      </w:r>
      <w:r w:rsidRPr="00500CF5">
        <w:rPr>
          <w:sz w:val="28"/>
          <w:szCs w:val="28"/>
          <w:lang w:val="uk-UA"/>
        </w:rPr>
        <w:t xml:space="preserve"> № </w:t>
      </w:r>
      <w:r w:rsidR="00500CF5">
        <w:rPr>
          <w:sz w:val="28"/>
          <w:szCs w:val="28"/>
          <w:lang w:val="uk-UA"/>
        </w:rPr>
        <w:t>59-р</w:t>
      </w:r>
      <w:r>
        <w:rPr>
          <w:sz w:val="28"/>
          <w:szCs w:val="28"/>
          <w:lang w:val="uk-UA"/>
        </w:rPr>
        <w:t xml:space="preserve"> «</w:t>
      </w:r>
      <w:r w:rsidRPr="00DA0623">
        <w:rPr>
          <w:sz w:val="28"/>
          <w:szCs w:val="28"/>
          <w:lang w:val="uk-UA"/>
        </w:rPr>
        <w:t>Про встановлення посадових окладів директорам окремих комунальних некомерційних підприємств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 xml:space="preserve">: </w:t>
      </w:r>
    </w:p>
    <w:p w:rsidR="00B504DA" w:rsidRPr="00581773" w:rsidRDefault="00B504DA" w:rsidP="00B504DA">
      <w:pPr>
        <w:ind w:firstLine="709"/>
        <w:jc w:val="both"/>
        <w:rPr>
          <w:sz w:val="28"/>
          <w:szCs w:val="28"/>
          <w:lang w:val="uk-UA"/>
        </w:rPr>
      </w:pPr>
    </w:p>
    <w:p w:rsidR="00B504DA" w:rsidRPr="002B1306" w:rsidRDefault="00B504DA" w:rsidP="002B130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B1306">
        <w:rPr>
          <w:sz w:val="28"/>
          <w:szCs w:val="28"/>
          <w:lang w:val="uk-UA"/>
        </w:rPr>
        <w:t xml:space="preserve">1. ПРИЗНАЧИТИ КОНДРАЦЬКОГО Миколу Івановича виконуючим обов’язки </w:t>
      </w:r>
      <w:r w:rsidRPr="002B1306">
        <w:rPr>
          <w:color w:val="000000"/>
          <w:sz w:val="28"/>
          <w:szCs w:val="28"/>
          <w:lang w:val="uk-UA"/>
        </w:rPr>
        <w:t xml:space="preserve">директора комунального некомерційного підприємства «Черкаська обласна дитяча лікарня Черкаської обласної ради» </w:t>
      </w:r>
      <w:r w:rsidRPr="002B1306">
        <w:rPr>
          <w:sz w:val="28"/>
          <w:szCs w:val="28"/>
          <w:lang w:val="uk-UA"/>
        </w:rPr>
        <w:t xml:space="preserve">(далі – підприємство), </w:t>
      </w:r>
      <w:r w:rsidRPr="002B1306">
        <w:rPr>
          <w:sz w:val="28"/>
          <w:szCs w:val="28"/>
          <w:lang w:val="uk-UA"/>
        </w:rPr>
        <w:br/>
        <w:t>з 12.03.2024, на строк до видання розпорядження голови обласної ради про звільнення його від виконання обов’язків директора підприємства.</w:t>
      </w:r>
    </w:p>
    <w:p w:rsidR="00B504DA" w:rsidRPr="002B1306" w:rsidRDefault="00B504DA" w:rsidP="002B1306">
      <w:pPr>
        <w:tabs>
          <w:tab w:val="left" w:pos="0"/>
        </w:tabs>
        <w:ind w:firstLine="567"/>
        <w:jc w:val="both"/>
        <w:rPr>
          <w:lang w:val="uk-UA"/>
        </w:rPr>
      </w:pPr>
      <w:r w:rsidRPr="002B1306">
        <w:rPr>
          <w:sz w:val="28"/>
          <w:szCs w:val="28"/>
          <w:lang w:val="uk-UA"/>
        </w:rPr>
        <w:t xml:space="preserve">2. УСТАНОВИТИ з 12.03.2024 Кондрацькому М. І. посадовий оклад </w:t>
      </w:r>
      <w:r w:rsidRPr="002B1306">
        <w:rPr>
          <w:sz w:val="28"/>
          <w:szCs w:val="28"/>
          <w:lang w:val="uk-UA"/>
        </w:rPr>
        <w:br/>
        <w:t>у розмірі 29 730, 00 грн.</w:t>
      </w:r>
    </w:p>
    <w:p w:rsidR="00B504DA" w:rsidRPr="002B1306" w:rsidRDefault="00B504DA" w:rsidP="002B1306">
      <w:pPr>
        <w:ind w:firstLine="567"/>
        <w:jc w:val="both"/>
        <w:rPr>
          <w:sz w:val="28"/>
          <w:szCs w:val="28"/>
          <w:lang w:val="uk-UA"/>
        </w:rPr>
      </w:pPr>
      <w:r w:rsidRPr="002B1306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B504DA" w:rsidRPr="00D11E63" w:rsidRDefault="00B504DA" w:rsidP="00B504DA">
      <w:pPr>
        <w:rPr>
          <w:sz w:val="28"/>
          <w:szCs w:val="28"/>
        </w:rPr>
      </w:pPr>
    </w:p>
    <w:p w:rsidR="00B504DA" w:rsidRPr="00581773" w:rsidRDefault="00B504DA" w:rsidP="00B504DA">
      <w:pPr>
        <w:rPr>
          <w:sz w:val="28"/>
          <w:szCs w:val="28"/>
          <w:lang w:val="uk-UA"/>
        </w:rPr>
      </w:pPr>
    </w:p>
    <w:p w:rsidR="00B504DA" w:rsidRPr="00581773" w:rsidRDefault="00B504DA" w:rsidP="00B504DA">
      <w:pPr>
        <w:rPr>
          <w:sz w:val="28"/>
          <w:szCs w:val="28"/>
          <w:lang w:val="uk-UA"/>
        </w:rPr>
      </w:pPr>
    </w:p>
    <w:p w:rsidR="008B2299" w:rsidRDefault="00B504DA" w:rsidP="00B504DA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1306"/>
    <w:rsid w:val="0030133B"/>
    <w:rsid w:val="00397915"/>
    <w:rsid w:val="00411344"/>
    <w:rsid w:val="00500CF5"/>
    <w:rsid w:val="005B78C9"/>
    <w:rsid w:val="0075081E"/>
    <w:rsid w:val="007A1FBA"/>
    <w:rsid w:val="008B2299"/>
    <w:rsid w:val="0093691C"/>
    <w:rsid w:val="00B504D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6757-E62B-4B52-B592-EDB81252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B78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cp:lastPrinted>2024-03-07T14:01:00Z</cp:lastPrinted>
  <dcterms:created xsi:type="dcterms:W3CDTF">2018-10-09T07:10:00Z</dcterms:created>
  <dcterms:modified xsi:type="dcterms:W3CDTF">2024-03-07T14:01:00Z</dcterms:modified>
</cp:coreProperties>
</file>