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4" o:title=""/>
          </v:shape>
          <o:OLEObject Type="Embed" ProgID="Word.Picture.8" ShapeID="_x0000_i1025" DrawAspect="Content" ObjectID="_1789458686" r:id="rId5"/>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9906B1" w:rsidRDefault="009906B1" w:rsidP="008B2299">
      <w:pPr>
        <w:spacing w:before="120" w:line="240" w:lineRule="atLeast"/>
        <w:ind w:right="-1"/>
        <w:outlineLvl w:val="0"/>
        <w:rPr>
          <w:sz w:val="26"/>
          <w:lang w:val="uk-UA"/>
        </w:rPr>
      </w:pPr>
      <w:r w:rsidRPr="009906B1">
        <w:rPr>
          <w:sz w:val="28"/>
          <w:szCs w:val="28"/>
          <w:u w:val="single"/>
          <w:lang w:val="uk-UA"/>
        </w:rPr>
        <w:t>02.10.2024</w:t>
      </w:r>
      <w:r w:rsidR="008B2299" w:rsidRPr="009906B1">
        <w:rPr>
          <w:sz w:val="28"/>
          <w:szCs w:val="28"/>
          <w:u w:val="single"/>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9906B1">
        <w:rPr>
          <w:sz w:val="28"/>
          <w:szCs w:val="28"/>
          <w:u w:val="single"/>
          <w:lang w:val="uk-UA"/>
        </w:rPr>
        <w:t>300-р</w:t>
      </w:r>
    </w:p>
    <w:p w:rsidR="008B2299" w:rsidRPr="00630F7F" w:rsidRDefault="008B2299" w:rsidP="008B2299">
      <w:pPr>
        <w:spacing w:before="120" w:line="240" w:lineRule="atLeast"/>
        <w:ind w:right="-1"/>
        <w:outlineLvl w:val="0"/>
        <w:rPr>
          <w:sz w:val="26"/>
        </w:rPr>
      </w:pPr>
    </w:p>
    <w:p w:rsidR="00630F7F" w:rsidRDefault="00630F7F" w:rsidP="00C15D9B">
      <w:pPr>
        <w:ind w:right="4818"/>
        <w:jc w:val="both"/>
        <w:rPr>
          <w:sz w:val="28"/>
          <w:szCs w:val="28"/>
          <w:lang w:val="uk-UA"/>
        </w:rPr>
      </w:pPr>
      <w:r>
        <w:rPr>
          <w:sz w:val="28"/>
          <w:szCs w:val="28"/>
          <w:lang w:val="uk-UA"/>
        </w:rPr>
        <w:t>Про утворення комісії з передачі</w:t>
      </w:r>
      <w:r w:rsidR="00C878E7">
        <w:rPr>
          <w:sz w:val="28"/>
          <w:szCs w:val="28"/>
          <w:lang w:val="uk-UA"/>
        </w:rPr>
        <w:t xml:space="preserve"> та прийняття</w:t>
      </w:r>
      <w:r>
        <w:rPr>
          <w:sz w:val="28"/>
          <w:szCs w:val="28"/>
          <w:lang w:val="uk-UA"/>
        </w:rPr>
        <w:t xml:space="preserve"> </w:t>
      </w:r>
      <w:r w:rsidR="00C878E7">
        <w:rPr>
          <w:sz w:val="28"/>
          <w:szCs w:val="28"/>
          <w:lang w:val="uk-UA"/>
        </w:rPr>
        <w:t xml:space="preserve">нерухомого майна </w:t>
      </w:r>
      <w:r>
        <w:rPr>
          <w:sz w:val="28"/>
          <w:szCs w:val="28"/>
          <w:lang w:val="uk-UA"/>
        </w:rPr>
        <w:t xml:space="preserve">з комунальної власності Смілянської міської територіальної громади до спільної власності територіальних громад сіл, селищ, міст Черкаської області </w:t>
      </w:r>
    </w:p>
    <w:p w:rsidR="00630F7F" w:rsidRDefault="00630F7F" w:rsidP="00630F7F">
      <w:pPr>
        <w:rPr>
          <w:sz w:val="28"/>
          <w:szCs w:val="28"/>
          <w:lang w:val="uk-UA"/>
        </w:rPr>
      </w:pPr>
    </w:p>
    <w:p w:rsidR="00630F7F" w:rsidRDefault="00630F7F" w:rsidP="00630F7F">
      <w:pPr>
        <w:rPr>
          <w:sz w:val="28"/>
          <w:szCs w:val="28"/>
          <w:lang w:val="uk-UA"/>
        </w:rPr>
      </w:pPr>
    </w:p>
    <w:p w:rsidR="00630F7F" w:rsidRDefault="00630F7F" w:rsidP="00630F7F">
      <w:pPr>
        <w:ind w:firstLine="709"/>
        <w:jc w:val="both"/>
        <w:outlineLvl w:val="0"/>
        <w:rPr>
          <w:sz w:val="28"/>
          <w:szCs w:val="28"/>
          <w:lang w:val="uk-UA"/>
        </w:rPr>
      </w:pPr>
      <w:r>
        <w:rPr>
          <w:sz w:val="28"/>
          <w:szCs w:val="28"/>
          <w:lang w:val="uk-UA"/>
        </w:rPr>
        <w:t>Відповідно до частини сьомої статті 55 Закону України «Про місцеве самоврядування в Україні», підпункту 8 пункту 3 рішення обласної ради від 16.12.2016 № 10-18/</w:t>
      </w:r>
      <w:r>
        <w:rPr>
          <w:sz w:val="28"/>
          <w:szCs w:val="28"/>
          <w:lang w:val="en-US"/>
        </w:rPr>
        <w:t>VII</w:t>
      </w:r>
      <w:r>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w:t>
      </w:r>
      <w:r>
        <w:rPr>
          <w:sz w:val="28"/>
          <w:szCs w:val="28"/>
          <w:lang w:val="uk-UA"/>
        </w:rPr>
        <w:br/>
        <w:t>(із змінами), враховуючи рішення обласної ради від 21.06.2024 № 24-14/VII</w:t>
      </w:r>
      <w:r>
        <w:rPr>
          <w:sz w:val="28"/>
          <w:szCs w:val="28"/>
          <w:lang w:val="en-US"/>
        </w:rPr>
        <w:t>I</w:t>
      </w:r>
      <w:r>
        <w:rPr>
          <w:sz w:val="28"/>
          <w:szCs w:val="28"/>
          <w:lang w:val="uk-UA"/>
        </w:rPr>
        <w:t xml:space="preserve"> «Про надання згоди на безоплатну передачу з комунальної власності Смілянської міської територіальної громади до спільної власності територіальних громад сіл, селищ, міст Черкаської області нерухомого майна», лист Смілянської міської ради від 02.08.2024 № 131/02-38</w:t>
      </w:r>
      <w:r w:rsidR="00550863">
        <w:rPr>
          <w:sz w:val="28"/>
          <w:szCs w:val="28"/>
          <w:lang w:val="uk-UA"/>
        </w:rPr>
        <w:t>:</w:t>
      </w:r>
      <w:r>
        <w:rPr>
          <w:sz w:val="28"/>
          <w:szCs w:val="28"/>
          <w:lang w:val="uk-UA"/>
        </w:rPr>
        <w:t xml:space="preserve"> </w:t>
      </w:r>
    </w:p>
    <w:p w:rsidR="00630F7F" w:rsidRDefault="00630F7F" w:rsidP="00630F7F">
      <w:pPr>
        <w:jc w:val="both"/>
        <w:outlineLvl w:val="0"/>
        <w:rPr>
          <w:sz w:val="28"/>
          <w:szCs w:val="28"/>
          <w:lang w:val="uk-UA"/>
        </w:rPr>
      </w:pPr>
    </w:p>
    <w:p w:rsidR="00630F7F" w:rsidRDefault="00630F7F" w:rsidP="00630F7F">
      <w:pPr>
        <w:ind w:firstLine="709"/>
        <w:jc w:val="both"/>
        <w:outlineLvl w:val="0"/>
        <w:rPr>
          <w:sz w:val="28"/>
          <w:szCs w:val="28"/>
          <w:lang w:val="uk-UA"/>
        </w:rPr>
      </w:pPr>
      <w:r>
        <w:rPr>
          <w:sz w:val="28"/>
          <w:szCs w:val="28"/>
          <w:lang w:val="uk-UA"/>
        </w:rPr>
        <w:t xml:space="preserve">1. Утворити комісію </w:t>
      </w:r>
      <w:r w:rsidR="00C878E7">
        <w:rPr>
          <w:sz w:val="28"/>
          <w:szCs w:val="28"/>
          <w:lang w:val="uk-UA"/>
        </w:rPr>
        <w:t>з передачі та прийняття нерухомого майна</w:t>
      </w:r>
      <w:r w:rsidR="003047D6">
        <w:rPr>
          <w:sz w:val="28"/>
          <w:szCs w:val="28"/>
          <w:lang w:val="uk-UA"/>
        </w:rPr>
        <w:t>, зазначеного у переліку</w:t>
      </w:r>
      <w:r w:rsidR="007A42A9">
        <w:rPr>
          <w:sz w:val="28"/>
          <w:szCs w:val="28"/>
          <w:lang w:val="uk-UA"/>
        </w:rPr>
        <w:t>,</w:t>
      </w:r>
      <w:r>
        <w:rPr>
          <w:sz w:val="28"/>
          <w:szCs w:val="28"/>
          <w:lang w:val="uk-UA"/>
        </w:rPr>
        <w:t xml:space="preserve"> </w:t>
      </w:r>
      <w:r w:rsidRPr="003047D6">
        <w:rPr>
          <w:sz w:val="28"/>
          <w:szCs w:val="28"/>
          <w:lang w:val="uk-UA"/>
        </w:rPr>
        <w:t>згідно з додатком 1</w:t>
      </w:r>
      <w:r>
        <w:rPr>
          <w:sz w:val="28"/>
          <w:szCs w:val="28"/>
          <w:lang w:val="uk-UA"/>
        </w:rPr>
        <w:t xml:space="preserve">, </w:t>
      </w:r>
      <w:r w:rsidRPr="00741E1E">
        <w:rPr>
          <w:sz w:val="28"/>
          <w:szCs w:val="28"/>
          <w:lang w:val="uk-UA"/>
        </w:rPr>
        <w:t xml:space="preserve">з комунальної власності Смілянської міської територіальної громади з балансу комунального некомерційного підприємства «Смілянська міська лікарня» Смілянської міської ради до спільної власності територіальних громад сіл, селищ, міст Черкаської області на баланс комунального некомерційного підприємства «Обласний центр екстреної медичної допомоги та медицини катастроф Черкаської обласної ради» (далі ‒ Комісія) та затвердити її склад </w:t>
      </w:r>
      <w:r>
        <w:rPr>
          <w:sz w:val="28"/>
          <w:szCs w:val="28"/>
          <w:lang w:val="uk-UA"/>
        </w:rPr>
        <w:t>згідно з додатком 2.</w:t>
      </w:r>
    </w:p>
    <w:p w:rsidR="00630F7F" w:rsidRDefault="00630F7F" w:rsidP="00630F7F">
      <w:pPr>
        <w:ind w:firstLine="709"/>
        <w:jc w:val="both"/>
        <w:rPr>
          <w:sz w:val="28"/>
          <w:szCs w:val="28"/>
        </w:rPr>
      </w:pPr>
      <w:r>
        <w:rPr>
          <w:sz w:val="28"/>
          <w:szCs w:val="28"/>
          <w:lang w:val="uk-UA"/>
        </w:rPr>
        <w:t>2. Комісії:</w:t>
      </w:r>
    </w:p>
    <w:p w:rsidR="00630F7F" w:rsidRDefault="00630F7F" w:rsidP="00630F7F">
      <w:pPr>
        <w:ind w:firstLine="709"/>
        <w:jc w:val="both"/>
        <w:rPr>
          <w:sz w:val="28"/>
          <w:szCs w:val="28"/>
        </w:rPr>
      </w:pPr>
      <w:r>
        <w:rPr>
          <w:sz w:val="28"/>
          <w:szCs w:val="28"/>
          <w:lang w:val="uk-UA"/>
        </w:rPr>
        <w:t>1) </w:t>
      </w:r>
      <w:proofErr w:type="spellStart"/>
      <w:r>
        <w:rPr>
          <w:sz w:val="28"/>
          <w:szCs w:val="28"/>
        </w:rPr>
        <w:t>забезпечити</w:t>
      </w:r>
      <w:proofErr w:type="spellEnd"/>
      <w:r>
        <w:rPr>
          <w:sz w:val="28"/>
          <w:szCs w:val="28"/>
        </w:rPr>
        <w:t xml:space="preserve"> </w:t>
      </w:r>
      <w:proofErr w:type="spellStart"/>
      <w:r>
        <w:rPr>
          <w:sz w:val="28"/>
          <w:szCs w:val="28"/>
        </w:rPr>
        <w:t>здійснення</w:t>
      </w:r>
      <w:proofErr w:type="spellEnd"/>
      <w:r>
        <w:rPr>
          <w:sz w:val="28"/>
          <w:szCs w:val="28"/>
        </w:rPr>
        <w:t xml:space="preserve"> </w:t>
      </w:r>
      <w:proofErr w:type="spellStart"/>
      <w:r>
        <w:rPr>
          <w:sz w:val="28"/>
          <w:szCs w:val="28"/>
        </w:rPr>
        <w:t>передбачених</w:t>
      </w:r>
      <w:proofErr w:type="spellEnd"/>
      <w:r>
        <w:rPr>
          <w:sz w:val="28"/>
          <w:szCs w:val="28"/>
        </w:rPr>
        <w:t xml:space="preserve"> </w:t>
      </w:r>
      <w:proofErr w:type="spellStart"/>
      <w:r>
        <w:rPr>
          <w:sz w:val="28"/>
          <w:szCs w:val="28"/>
        </w:rPr>
        <w:t>чинним</w:t>
      </w:r>
      <w:proofErr w:type="spellEnd"/>
      <w:r>
        <w:rPr>
          <w:sz w:val="28"/>
          <w:szCs w:val="28"/>
        </w:rPr>
        <w:t xml:space="preserve"> </w:t>
      </w:r>
      <w:proofErr w:type="spellStart"/>
      <w:r>
        <w:rPr>
          <w:sz w:val="28"/>
          <w:szCs w:val="28"/>
        </w:rPr>
        <w:t>законодавством</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заходів</w:t>
      </w:r>
      <w:proofErr w:type="spellEnd"/>
      <w:r>
        <w:rPr>
          <w:sz w:val="28"/>
          <w:szCs w:val="28"/>
        </w:rPr>
        <w:t xml:space="preserve">, </w:t>
      </w:r>
      <w:proofErr w:type="spellStart"/>
      <w:r>
        <w:rPr>
          <w:sz w:val="28"/>
          <w:szCs w:val="28"/>
        </w:rPr>
        <w:t>пов’язаних</w:t>
      </w:r>
      <w:proofErr w:type="spellEnd"/>
      <w:r>
        <w:rPr>
          <w:sz w:val="28"/>
          <w:szCs w:val="28"/>
        </w:rPr>
        <w:t xml:space="preserve"> </w:t>
      </w:r>
      <w:r>
        <w:rPr>
          <w:sz w:val="28"/>
          <w:szCs w:val="28"/>
          <w:lang w:val="uk-UA"/>
        </w:rPr>
        <w:t>і</w:t>
      </w:r>
      <w:r>
        <w:rPr>
          <w:sz w:val="28"/>
          <w:szCs w:val="28"/>
        </w:rPr>
        <w:t xml:space="preserve">з передачею та </w:t>
      </w:r>
      <w:proofErr w:type="spellStart"/>
      <w:r>
        <w:rPr>
          <w:sz w:val="28"/>
          <w:szCs w:val="28"/>
        </w:rPr>
        <w:t>прийняттям</w:t>
      </w:r>
      <w:proofErr w:type="spellEnd"/>
      <w:r>
        <w:rPr>
          <w:sz w:val="28"/>
          <w:szCs w:val="28"/>
        </w:rPr>
        <w:t xml:space="preserve"> майна;</w:t>
      </w:r>
    </w:p>
    <w:p w:rsidR="00630F7F" w:rsidRDefault="00630F7F" w:rsidP="00630F7F">
      <w:pPr>
        <w:tabs>
          <w:tab w:val="left" w:pos="709"/>
          <w:tab w:val="left" w:pos="8931"/>
        </w:tabs>
        <w:ind w:firstLine="709"/>
        <w:jc w:val="both"/>
        <w:rPr>
          <w:sz w:val="28"/>
          <w:szCs w:val="28"/>
          <w:lang w:val="uk-UA"/>
        </w:rPr>
      </w:pPr>
      <w:r>
        <w:rPr>
          <w:sz w:val="28"/>
          <w:szCs w:val="28"/>
          <w:lang w:val="uk-UA"/>
        </w:rPr>
        <w:t>2) </w:t>
      </w:r>
      <w:proofErr w:type="spellStart"/>
      <w:r>
        <w:rPr>
          <w:sz w:val="28"/>
          <w:szCs w:val="28"/>
        </w:rPr>
        <w:t>підготувати</w:t>
      </w:r>
      <w:proofErr w:type="spellEnd"/>
      <w:r>
        <w:rPr>
          <w:sz w:val="28"/>
          <w:szCs w:val="28"/>
        </w:rPr>
        <w:t xml:space="preserve"> та подати до </w:t>
      </w:r>
      <w:r w:rsidR="00C878E7">
        <w:rPr>
          <w:sz w:val="28"/>
          <w:szCs w:val="28"/>
          <w:lang w:val="uk-UA"/>
        </w:rPr>
        <w:t>14</w:t>
      </w:r>
      <w:r>
        <w:rPr>
          <w:sz w:val="28"/>
          <w:szCs w:val="28"/>
          <w:lang w:val="uk-UA"/>
        </w:rPr>
        <w:t xml:space="preserve"> жовтня 2024 року</w:t>
      </w:r>
      <w:r>
        <w:rPr>
          <w:sz w:val="28"/>
          <w:szCs w:val="28"/>
        </w:rPr>
        <w:t xml:space="preserve"> на </w:t>
      </w:r>
      <w:proofErr w:type="spellStart"/>
      <w:r>
        <w:rPr>
          <w:sz w:val="28"/>
          <w:szCs w:val="28"/>
        </w:rPr>
        <w:t>затвердження</w:t>
      </w:r>
      <w:proofErr w:type="spellEnd"/>
      <w:r>
        <w:rPr>
          <w:sz w:val="28"/>
          <w:szCs w:val="28"/>
        </w:rPr>
        <w:t xml:space="preserve"> </w:t>
      </w:r>
      <w:r>
        <w:rPr>
          <w:sz w:val="28"/>
          <w:szCs w:val="28"/>
          <w:lang w:val="uk-UA"/>
        </w:rPr>
        <w:t xml:space="preserve">голові </w:t>
      </w:r>
      <w:proofErr w:type="spellStart"/>
      <w:r>
        <w:rPr>
          <w:sz w:val="28"/>
          <w:szCs w:val="28"/>
        </w:rPr>
        <w:t>обласної</w:t>
      </w:r>
      <w:proofErr w:type="spellEnd"/>
      <w:r>
        <w:rPr>
          <w:sz w:val="28"/>
          <w:szCs w:val="28"/>
        </w:rPr>
        <w:t xml:space="preserve"> ради</w:t>
      </w:r>
      <w:r>
        <w:rPr>
          <w:sz w:val="28"/>
          <w:szCs w:val="28"/>
          <w:lang w:val="uk-UA"/>
        </w:rPr>
        <w:t xml:space="preserve"> </w:t>
      </w:r>
      <w:r>
        <w:rPr>
          <w:sz w:val="28"/>
          <w:szCs w:val="28"/>
        </w:rPr>
        <w:t xml:space="preserve">акт </w:t>
      </w:r>
      <w:proofErr w:type="spellStart"/>
      <w:r>
        <w:rPr>
          <w:sz w:val="28"/>
          <w:szCs w:val="28"/>
        </w:rPr>
        <w:t>приймання</w:t>
      </w:r>
      <w:proofErr w:type="spellEnd"/>
      <w:r>
        <w:rPr>
          <w:sz w:val="28"/>
          <w:szCs w:val="28"/>
          <w:lang w:val="uk-UA"/>
        </w:rPr>
        <w:t xml:space="preserve"> </w:t>
      </w:r>
      <w:r>
        <w:rPr>
          <w:sz w:val="28"/>
          <w:szCs w:val="28"/>
        </w:rPr>
        <w:t>-</w:t>
      </w:r>
      <w:r>
        <w:rPr>
          <w:sz w:val="28"/>
          <w:szCs w:val="28"/>
          <w:lang w:val="uk-UA"/>
        </w:rPr>
        <w:t xml:space="preserve"> </w:t>
      </w:r>
      <w:proofErr w:type="spellStart"/>
      <w:r>
        <w:rPr>
          <w:sz w:val="28"/>
          <w:szCs w:val="28"/>
        </w:rPr>
        <w:t>передачі</w:t>
      </w:r>
      <w:proofErr w:type="spellEnd"/>
      <w:r>
        <w:rPr>
          <w:sz w:val="28"/>
          <w:szCs w:val="28"/>
        </w:rPr>
        <w:t>.</w:t>
      </w:r>
    </w:p>
    <w:p w:rsidR="00630F7F" w:rsidRDefault="00630F7F" w:rsidP="00630F7F">
      <w:pPr>
        <w:ind w:firstLine="709"/>
        <w:jc w:val="both"/>
        <w:rPr>
          <w:sz w:val="28"/>
          <w:szCs w:val="28"/>
          <w:lang w:val="uk-UA"/>
        </w:rPr>
      </w:pPr>
      <w:r>
        <w:rPr>
          <w:sz w:val="28"/>
          <w:szCs w:val="28"/>
          <w:lang w:val="uk-UA"/>
        </w:rPr>
        <w:lastRenderedPageBreak/>
        <w:t>3. Контроль за виконанням розпорядження покласти на управління об</w:t>
      </w:r>
      <w:r>
        <w:rPr>
          <w:sz w:val="28"/>
          <w:szCs w:val="28"/>
        </w:rPr>
        <w:t>’</w:t>
      </w:r>
      <w:proofErr w:type="spellStart"/>
      <w:r>
        <w:rPr>
          <w:sz w:val="28"/>
          <w:szCs w:val="28"/>
          <w:lang w:val="uk-UA"/>
        </w:rPr>
        <w:t>єктами</w:t>
      </w:r>
      <w:proofErr w:type="spellEnd"/>
      <w:r>
        <w:rPr>
          <w:sz w:val="28"/>
          <w:szCs w:val="28"/>
          <w:lang w:val="uk-UA"/>
        </w:rPr>
        <w:t xml:space="preserve"> спільної власності територіальних громад області виконавчого апарату обласної ради.</w:t>
      </w:r>
    </w:p>
    <w:p w:rsidR="00630F7F" w:rsidRDefault="00630F7F" w:rsidP="00630F7F">
      <w:pPr>
        <w:jc w:val="both"/>
        <w:rPr>
          <w:sz w:val="28"/>
          <w:szCs w:val="28"/>
          <w:lang w:val="uk-UA"/>
        </w:rPr>
      </w:pPr>
    </w:p>
    <w:p w:rsidR="00630F7F" w:rsidRDefault="00630F7F" w:rsidP="00630F7F">
      <w:pPr>
        <w:jc w:val="both"/>
        <w:rPr>
          <w:sz w:val="28"/>
          <w:szCs w:val="28"/>
          <w:lang w:val="uk-UA"/>
        </w:rPr>
      </w:pPr>
    </w:p>
    <w:p w:rsidR="00630F7F" w:rsidRDefault="00630F7F" w:rsidP="00630F7F">
      <w:pPr>
        <w:jc w:val="both"/>
        <w:rPr>
          <w:sz w:val="28"/>
          <w:szCs w:val="28"/>
          <w:lang w:val="uk-UA"/>
        </w:rPr>
      </w:pPr>
    </w:p>
    <w:p w:rsidR="00630F7F" w:rsidRDefault="00630F7F" w:rsidP="00630F7F">
      <w:pPr>
        <w:tabs>
          <w:tab w:val="left" w:pos="3960"/>
        </w:tabs>
        <w:outlineLvl w:val="0"/>
        <w:rPr>
          <w:sz w:val="28"/>
          <w:szCs w:val="28"/>
          <w:lang w:val="uk-UA"/>
        </w:rPr>
      </w:pPr>
    </w:p>
    <w:p w:rsidR="00630F7F" w:rsidRDefault="00630F7F" w:rsidP="00630F7F">
      <w:r>
        <w:rPr>
          <w:sz w:val="28"/>
          <w:szCs w:val="28"/>
          <w:lang w:val="uk-UA"/>
        </w:rPr>
        <w:t>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00334C8C">
        <w:rPr>
          <w:sz w:val="28"/>
          <w:szCs w:val="28"/>
          <w:lang w:val="en-US"/>
        </w:rPr>
        <w:t xml:space="preserve">   </w:t>
      </w:r>
      <w:r>
        <w:rPr>
          <w:sz w:val="28"/>
          <w:szCs w:val="28"/>
          <w:lang w:val="uk-UA"/>
        </w:rPr>
        <w:t xml:space="preserve">      Анатолій ПІДГОРНИЙ</w:t>
      </w:r>
    </w:p>
    <w:p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8B2299">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8B2299"/>
    <w:rsid w:val="00007272"/>
    <w:rsid w:val="00007441"/>
    <w:rsid w:val="00093A0D"/>
    <w:rsid w:val="00211C25"/>
    <w:rsid w:val="0030133B"/>
    <w:rsid w:val="003047D6"/>
    <w:rsid w:val="00334C8C"/>
    <w:rsid w:val="00397915"/>
    <w:rsid w:val="003C53E2"/>
    <w:rsid w:val="00411344"/>
    <w:rsid w:val="00550863"/>
    <w:rsid w:val="00630F7F"/>
    <w:rsid w:val="0075081E"/>
    <w:rsid w:val="007A1FBA"/>
    <w:rsid w:val="007A42A9"/>
    <w:rsid w:val="00815CE4"/>
    <w:rsid w:val="008B2299"/>
    <w:rsid w:val="0093691C"/>
    <w:rsid w:val="009906B1"/>
    <w:rsid w:val="00AE6000"/>
    <w:rsid w:val="00B56F3D"/>
    <w:rsid w:val="00BB6A5E"/>
    <w:rsid w:val="00C15D9B"/>
    <w:rsid w:val="00C878E7"/>
    <w:rsid w:val="00CA5172"/>
    <w:rsid w:val="00D401B8"/>
    <w:rsid w:val="00FD705F"/>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24CEBB-A178-42EF-9127-421E0516B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Balloon Text"/>
    <w:basedOn w:val="a"/>
    <w:link w:val="a4"/>
    <w:uiPriority w:val="99"/>
    <w:semiHidden/>
    <w:unhideWhenUsed/>
    <w:rsid w:val="00C15D9B"/>
    <w:rPr>
      <w:rFonts w:ascii="Segoe UI" w:hAnsi="Segoe UI" w:cs="Segoe UI"/>
      <w:sz w:val="18"/>
      <w:szCs w:val="18"/>
    </w:rPr>
  </w:style>
  <w:style w:type="character" w:customStyle="1" w:styleId="a4">
    <w:name w:val="Текст выноски Знак"/>
    <w:basedOn w:val="a0"/>
    <w:link w:val="a3"/>
    <w:uiPriority w:val="99"/>
    <w:semiHidden/>
    <w:rsid w:val="00C15D9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1368</Words>
  <Characters>780</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Альона</cp:lastModifiedBy>
  <cp:revision>14</cp:revision>
  <cp:lastPrinted>2024-09-26T09:28:00Z</cp:lastPrinted>
  <dcterms:created xsi:type="dcterms:W3CDTF">2018-10-09T07:10:00Z</dcterms:created>
  <dcterms:modified xsi:type="dcterms:W3CDTF">2024-10-03T08:05:00Z</dcterms:modified>
</cp:coreProperties>
</file>