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A8A" w:rsidRPr="00B73EC6" w:rsidRDefault="00E96A8A" w:rsidP="00E96A8A">
      <w:pPr>
        <w:spacing w:after="0"/>
        <w:ind w:left="5529"/>
        <w:rPr>
          <w:rFonts w:ascii="Times New Roman" w:hAnsi="Times New Roman" w:cs="Times New Roman"/>
          <w:sz w:val="28"/>
          <w:szCs w:val="28"/>
          <w:lang w:val="uk-UA"/>
        </w:rPr>
      </w:pPr>
      <w:r w:rsidRPr="00B73EC6">
        <w:rPr>
          <w:rFonts w:ascii="Times New Roman" w:hAnsi="Times New Roman" w:cs="Times New Roman"/>
          <w:sz w:val="28"/>
          <w:szCs w:val="28"/>
          <w:lang w:val="uk-UA"/>
        </w:rPr>
        <w:t>Додаток</w:t>
      </w:r>
      <w:r w:rsidR="00883170">
        <w:rPr>
          <w:rFonts w:ascii="Times New Roman" w:hAnsi="Times New Roman" w:cs="Times New Roman"/>
          <w:sz w:val="28"/>
          <w:szCs w:val="28"/>
          <w:lang w:val="uk-UA"/>
        </w:rPr>
        <w:t xml:space="preserve"> 2</w:t>
      </w:r>
    </w:p>
    <w:p w:rsidR="00E96A8A" w:rsidRPr="00B73EC6" w:rsidRDefault="00E96A8A" w:rsidP="00E96A8A">
      <w:pPr>
        <w:spacing w:after="0"/>
        <w:ind w:left="5529"/>
        <w:rPr>
          <w:rFonts w:ascii="Times New Roman" w:hAnsi="Times New Roman" w:cs="Times New Roman"/>
          <w:sz w:val="28"/>
          <w:szCs w:val="28"/>
          <w:lang w:val="uk-UA"/>
        </w:rPr>
      </w:pPr>
      <w:r w:rsidRPr="00B73EC6">
        <w:rPr>
          <w:rFonts w:ascii="Times New Roman" w:hAnsi="Times New Roman" w:cs="Times New Roman"/>
          <w:sz w:val="28"/>
          <w:szCs w:val="28"/>
          <w:lang w:val="uk-UA"/>
        </w:rPr>
        <w:t>до розпорядження голови</w:t>
      </w:r>
    </w:p>
    <w:p w:rsidR="00E96A8A" w:rsidRPr="00B73EC6" w:rsidRDefault="00E96A8A" w:rsidP="00E96A8A">
      <w:pPr>
        <w:spacing w:after="0"/>
        <w:ind w:left="5529"/>
        <w:rPr>
          <w:rFonts w:ascii="Times New Roman" w:hAnsi="Times New Roman" w:cs="Times New Roman"/>
          <w:sz w:val="28"/>
          <w:szCs w:val="28"/>
          <w:lang w:val="uk-UA"/>
        </w:rPr>
      </w:pPr>
      <w:r w:rsidRPr="00B73EC6">
        <w:rPr>
          <w:rFonts w:ascii="Times New Roman" w:hAnsi="Times New Roman" w:cs="Times New Roman"/>
          <w:sz w:val="28"/>
          <w:szCs w:val="28"/>
          <w:lang w:val="uk-UA"/>
        </w:rPr>
        <w:t>Черкаської обласної ради</w:t>
      </w:r>
    </w:p>
    <w:p w:rsidR="00E96A8A" w:rsidRDefault="00E96A8A" w:rsidP="00E96A8A">
      <w:pPr>
        <w:spacing w:after="0"/>
        <w:ind w:left="5529"/>
        <w:rPr>
          <w:rFonts w:ascii="Times New Roman" w:hAnsi="Times New Roman" w:cs="Times New Roman"/>
          <w:sz w:val="28"/>
          <w:szCs w:val="28"/>
          <w:lang w:val="uk-UA"/>
        </w:rPr>
      </w:pPr>
      <w:r w:rsidRPr="00B73EC6">
        <w:rPr>
          <w:rFonts w:ascii="Times New Roman" w:hAnsi="Times New Roman" w:cs="Times New Roman"/>
          <w:sz w:val="28"/>
          <w:szCs w:val="28"/>
          <w:lang w:val="uk-UA"/>
        </w:rPr>
        <w:t xml:space="preserve">від </w:t>
      </w:r>
      <w:r w:rsidR="003460C9">
        <w:rPr>
          <w:rFonts w:ascii="Times New Roman" w:hAnsi="Times New Roman" w:cs="Times New Roman"/>
          <w:sz w:val="28"/>
          <w:szCs w:val="28"/>
          <w:u w:val="single"/>
          <w:lang w:val="uk-UA"/>
        </w:rPr>
        <w:t>02.10.2024</w:t>
      </w:r>
      <w:r w:rsidR="003460C9">
        <w:rPr>
          <w:rFonts w:ascii="Times New Roman" w:hAnsi="Times New Roman" w:cs="Times New Roman"/>
          <w:sz w:val="28"/>
          <w:szCs w:val="28"/>
          <w:lang w:val="uk-UA"/>
        </w:rPr>
        <w:t xml:space="preserve"> № </w:t>
      </w:r>
      <w:r w:rsidR="003460C9">
        <w:rPr>
          <w:rFonts w:ascii="Times New Roman" w:hAnsi="Times New Roman" w:cs="Times New Roman"/>
          <w:sz w:val="28"/>
          <w:szCs w:val="28"/>
          <w:u w:val="single"/>
          <w:lang w:val="uk-UA"/>
        </w:rPr>
        <w:t>300-р</w:t>
      </w:r>
      <w:bookmarkStart w:id="0" w:name="_GoBack"/>
      <w:bookmarkEnd w:id="0"/>
    </w:p>
    <w:p w:rsidR="00E96A8A" w:rsidRDefault="00E96A8A" w:rsidP="00E96A8A">
      <w:pPr>
        <w:ind w:left="6237"/>
        <w:rPr>
          <w:rFonts w:ascii="Times New Roman" w:hAnsi="Times New Roman" w:cs="Times New Roman"/>
          <w:sz w:val="28"/>
          <w:szCs w:val="28"/>
          <w:lang w:val="uk-UA"/>
        </w:rPr>
      </w:pPr>
    </w:p>
    <w:p w:rsidR="00E96A8A" w:rsidRDefault="00E96A8A" w:rsidP="00E96A8A">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СКЛАД КОМІСІЇ</w:t>
      </w:r>
    </w:p>
    <w:p w:rsidR="00E96A8A" w:rsidRDefault="004A60B7" w:rsidP="00E96A8A">
      <w:pPr>
        <w:spacing w:after="0"/>
        <w:jc w:val="center"/>
        <w:rPr>
          <w:rFonts w:ascii="Times New Roman" w:hAnsi="Times New Roman" w:cs="Times New Roman"/>
          <w:sz w:val="28"/>
          <w:szCs w:val="28"/>
          <w:lang w:val="uk-UA"/>
        </w:rPr>
      </w:pPr>
      <w:r w:rsidRPr="004A60B7">
        <w:rPr>
          <w:rFonts w:ascii="Times New Roman" w:hAnsi="Times New Roman" w:cs="Times New Roman"/>
          <w:sz w:val="28"/>
          <w:szCs w:val="28"/>
          <w:lang w:val="uk-UA"/>
        </w:rPr>
        <w:t>з передачі та прийняття нерухомого майна</w:t>
      </w:r>
      <w:r w:rsidR="00594EC8">
        <w:rPr>
          <w:rFonts w:ascii="Times New Roman" w:hAnsi="Times New Roman" w:cs="Times New Roman"/>
          <w:sz w:val="28"/>
          <w:szCs w:val="28"/>
          <w:lang w:val="uk-UA"/>
        </w:rPr>
        <w:t xml:space="preserve"> </w:t>
      </w:r>
      <w:r w:rsidR="00E96A8A">
        <w:rPr>
          <w:rFonts w:ascii="Times New Roman" w:hAnsi="Times New Roman" w:cs="Times New Roman"/>
          <w:sz w:val="28"/>
          <w:szCs w:val="28"/>
          <w:lang w:val="uk-UA"/>
        </w:rPr>
        <w:t>з комунальної власності Смілянської міської територіальної громади з балансу комунального некомерційного підприємства «Смілянська міська лікарня» Смілянської міської ради до спільної власності територіальних громад сіл, селищ, міст Черкаської області на баланс комунального некомерційного підприємства «Обласний центр екстреної медичної допомоги та медицини катастроф Черкаської обласної ради»</w:t>
      </w:r>
    </w:p>
    <w:p w:rsidR="008D02E6" w:rsidRDefault="008D02E6" w:rsidP="00E96A8A">
      <w:pPr>
        <w:spacing w:after="0"/>
        <w:jc w:val="center"/>
        <w:rPr>
          <w:rFonts w:ascii="Times New Roman" w:hAnsi="Times New Roman" w:cs="Times New Roman"/>
          <w:sz w:val="28"/>
          <w:szCs w:val="28"/>
          <w:lang w:val="uk-UA"/>
        </w:rPr>
      </w:pPr>
    </w:p>
    <w:tbl>
      <w:tblPr>
        <w:tblW w:w="0" w:type="auto"/>
        <w:tblInd w:w="-426" w:type="dxa"/>
        <w:tblLook w:val="01E0" w:firstRow="1" w:lastRow="1" w:firstColumn="1" w:lastColumn="1" w:noHBand="0" w:noVBand="0"/>
      </w:tblPr>
      <w:tblGrid>
        <w:gridCol w:w="3781"/>
        <w:gridCol w:w="5993"/>
      </w:tblGrid>
      <w:tr w:rsidR="00E96A8A" w:rsidRPr="00E96A8A" w:rsidTr="00E70E08">
        <w:trPr>
          <w:trHeight w:val="390"/>
        </w:trPr>
        <w:tc>
          <w:tcPr>
            <w:tcW w:w="3781" w:type="dxa"/>
            <w:hideMark/>
          </w:tcPr>
          <w:p w:rsidR="00E96A8A" w:rsidRPr="00E96A8A" w:rsidRDefault="00E96A8A" w:rsidP="00E70E08">
            <w:pPr>
              <w:pStyle w:val="docdata"/>
              <w:spacing w:before="0" w:beforeAutospacing="0" w:after="0" w:afterAutospacing="0" w:line="256" w:lineRule="auto"/>
              <w:ind w:right="-57"/>
              <w:rPr>
                <w:sz w:val="28"/>
                <w:szCs w:val="28"/>
                <w:lang w:val="uk-UA" w:eastAsia="en-US"/>
              </w:rPr>
            </w:pPr>
            <w:r w:rsidRPr="00E96A8A">
              <w:rPr>
                <w:color w:val="000000"/>
                <w:sz w:val="28"/>
                <w:szCs w:val="28"/>
                <w:lang w:val="uk-UA" w:eastAsia="en-US"/>
              </w:rPr>
              <w:t>СУЩЕНКО</w:t>
            </w:r>
          </w:p>
          <w:p w:rsidR="00E96A8A" w:rsidRPr="00E96A8A" w:rsidRDefault="00E96A8A" w:rsidP="00E70E08">
            <w:pPr>
              <w:pStyle w:val="a3"/>
              <w:spacing w:before="0" w:beforeAutospacing="0" w:after="0" w:afterAutospacing="0" w:line="256" w:lineRule="auto"/>
              <w:ind w:right="-57"/>
              <w:rPr>
                <w:sz w:val="28"/>
                <w:szCs w:val="28"/>
                <w:lang w:val="uk-UA" w:eastAsia="en-US"/>
              </w:rPr>
            </w:pPr>
            <w:r w:rsidRPr="00E96A8A">
              <w:rPr>
                <w:color w:val="000000"/>
                <w:sz w:val="28"/>
                <w:szCs w:val="28"/>
                <w:lang w:val="uk-UA" w:eastAsia="en-US"/>
              </w:rPr>
              <w:t>Роман Володимирович</w:t>
            </w:r>
          </w:p>
        </w:tc>
        <w:tc>
          <w:tcPr>
            <w:tcW w:w="5993" w:type="dxa"/>
            <w:hideMark/>
          </w:tcPr>
          <w:p w:rsidR="00E96A8A" w:rsidRPr="00E96A8A" w:rsidRDefault="00E96A8A" w:rsidP="00E70E08">
            <w:pPr>
              <w:pStyle w:val="a4"/>
              <w:widowControl w:val="0"/>
              <w:numPr>
                <w:ilvl w:val="0"/>
                <w:numId w:val="1"/>
              </w:numPr>
              <w:autoSpaceDE w:val="0"/>
              <w:autoSpaceDN w:val="0"/>
              <w:adjustRightInd w:val="0"/>
              <w:spacing w:line="256" w:lineRule="auto"/>
              <w:ind w:left="223" w:right="-57" w:hanging="284"/>
              <w:jc w:val="both"/>
              <w:outlineLvl w:val="0"/>
              <w:rPr>
                <w:sz w:val="28"/>
                <w:szCs w:val="28"/>
                <w:lang w:val="uk-UA" w:eastAsia="en-US"/>
              </w:rPr>
            </w:pPr>
            <w:r w:rsidRPr="00E96A8A">
              <w:rPr>
                <w:sz w:val="28"/>
                <w:szCs w:val="28"/>
                <w:lang w:val="uk-UA" w:eastAsia="en-US"/>
              </w:rPr>
              <w:t>перший заступник голови Черкаської обласної ради, голова комісії</w:t>
            </w:r>
          </w:p>
        </w:tc>
      </w:tr>
      <w:tr w:rsidR="00E96A8A" w:rsidRPr="00E96A8A" w:rsidTr="00E70E08">
        <w:trPr>
          <w:trHeight w:val="481"/>
        </w:trPr>
        <w:tc>
          <w:tcPr>
            <w:tcW w:w="3781" w:type="dxa"/>
            <w:vAlign w:val="center"/>
            <w:hideMark/>
          </w:tcPr>
          <w:p w:rsidR="00E96A8A" w:rsidRPr="00E96A8A" w:rsidRDefault="00E96A8A" w:rsidP="00E70E08">
            <w:pPr>
              <w:spacing w:line="256" w:lineRule="auto"/>
              <w:ind w:right="-57"/>
              <w:outlineLvl w:val="0"/>
              <w:rPr>
                <w:rFonts w:ascii="Times New Roman" w:hAnsi="Times New Roman" w:cs="Times New Roman"/>
                <w:sz w:val="28"/>
                <w:szCs w:val="28"/>
              </w:rPr>
            </w:pPr>
          </w:p>
          <w:p w:rsidR="00E96A8A" w:rsidRPr="00E96A8A" w:rsidRDefault="00E96A8A" w:rsidP="00E70E08">
            <w:pPr>
              <w:spacing w:line="256" w:lineRule="auto"/>
              <w:ind w:right="-57"/>
              <w:outlineLvl w:val="0"/>
              <w:rPr>
                <w:rFonts w:ascii="Times New Roman" w:hAnsi="Times New Roman" w:cs="Times New Roman"/>
                <w:sz w:val="28"/>
                <w:szCs w:val="28"/>
                <w:lang w:val="uk-UA"/>
              </w:rPr>
            </w:pPr>
            <w:r w:rsidRPr="00E96A8A">
              <w:rPr>
                <w:rFonts w:ascii="Times New Roman" w:hAnsi="Times New Roman" w:cs="Times New Roman"/>
                <w:sz w:val="28"/>
                <w:szCs w:val="28"/>
              </w:rPr>
              <w:t xml:space="preserve">Члени </w:t>
            </w:r>
            <w:proofErr w:type="spellStart"/>
            <w:r w:rsidRPr="00E96A8A">
              <w:rPr>
                <w:rFonts w:ascii="Times New Roman" w:hAnsi="Times New Roman" w:cs="Times New Roman"/>
                <w:sz w:val="28"/>
                <w:szCs w:val="28"/>
              </w:rPr>
              <w:t>комісії</w:t>
            </w:r>
            <w:proofErr w:type="spellEnd"/>
            <w:r w:rsidRPr="00E96A8A">
              <w:rPr>
                <w:rFonts w:ascii="Times New Roman" w:hAnsi="Times New Roman" w:cs="Times New Roman"/>
                <w:sz w:val="28"/>
                <w:szCs w:val="28"/>
              </w:rPr>
              <w:t>:</w:t>
            </w:r>
          </w:p>
        </w:tc>
        <w:tc>
          <w:tcPr>
            <w:tcW w:w="5993" w:type="dxa"/>
          </w:tcPr>
          <w:p w:rsidR="00E96A8A" w:rsidRPr="00E96A8A" w:rsidRDefault="00E96A8A" w:rsidP="00E70E08">
            <w:pPr>
              <w:widowControl w:val="0"/>
              <w:autoSpaceDE w:val="0"/>
              <w:autoSpaceDN w:val="0"/>
              <w:adjustRightInd w:val="0"/>
              <w:spacing w:line="300" w:lineRule="auto"/>
              <w:ind w:left="29" w:right="-57"/>
              <w:jc w:val="both"/>
              <w:outlineLvl w:val="0"/>
              <w:rPr>
                <w:rFonts w:ascii="Times New Roman" w:hAnsi="Times New Roman" w:cs="Times New Roman"/>
                <w:sz w:val="28"/>
                <w:szCs w:val="28"/>
                <w:lang w:val="uk-UA"/>
              </w:rPr>
            </w:pPr>
          </w:p>
        </w:tc>
      </w:tr>
      <w:tr w:rsidR="00E96A8A" w:rsidRPr="00E96A8A" w:rsidTr="00E70E08">
        <w:trPr>
          <w:trHeight w:val="3764"/>
        </w:trPr>
        <w:tc>
          <w:tcPr>
            <w:tcW w:w="3781" w:type="dxa"/>
          </w:tcPr>
          <w:p w:rsidR="00E96A8A" w:rsidRPr="00E96A8A" w:rsidRDefault="001E54C8" w:rsidP="00E96A8A">
            <w:pPr>
              <w:spacing w:after="0" w:line="256" w:lineRule="auto"/>
              <w:ind w:right="-5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БІЛОПУП</w:t>
            </w:r>
          </w:p>
          <w:p w:rsidR="00E96A8A" w:rsidRPr="00E96A8A" w:rsidRDefault="001E54C8" w:rsidP="00E96A8A">
            <w:pPr>
              <w:spacing w:after="0" w:line="256" w:lineRule="auto"/>
              <w:rPr>
                <w:rFonts w:ascii="Times New Roman" w:hAnsi="Times New Roman" w:cs="Times New Roman"/>
                <w:sz w:val="28"/>
                <w:szCs w:val="28"/>
                <w:lang w:val="uk-UA"/>
              </w:rPr>
            </w:pPr>
            <w:r>
              <w:rPr>
                <w:rFonts w:ascii="Times New Roman" w:hAnsi="Times New Roman" w:cs="Times New Roman"/>
                <w:sz w:val="28"/>
                <w:szCs w:val="28"/>
                <w:lang w:val="uk-UA"/>
              </w:rPr>
              <w:t>Сергій Іванович</w:t>
            </w:r>
          </w:p>
          <w:p w:rsidR="00E96A8A" w:rsidRPr="00E96A8A" w:rsidRDefault="00E96A8A" w:rsidP="00E96A8A">
            <w:pPr>
              <w:widowControl w:val="0"/>
              <w:autoSpaceDE w:val="0"/>
              <w:autoSpaceDN w:val="0"/>
              <w:adjustRightInd w:val="0"/>
              <w:spacing w:after="0" w:line="360" w:lineRule="auto"/>
              <w:ind w:right="-57"/>
              <w:jc w:val="both"/>
              <w:outlineLvl w:val="0"/>
              <w:rPr>
                <w:rFonts w:ascii="Times New Roman" w:hAnsi="Times New Roman" w:cs="Times New Roman"/>
                <w:sz w:val="28"/>
                <w:szCs w:val="28"/>
                <w:lang w:val="uk-UA"/>
              </w:rPr>
            </w:pPr>
            <w:r w:rsidRPr="00E96A8A">
              <w:rPr>
                <w:rFonts w:ascii="Times New Roman" w:hAnsi="Times New Roman" w:cs="Times New Roman"/>
                <w:sz w:val="28"/>
                <w:szCs w:val="28"/>
                <w:lang w:val="uk-UA"/>
              </w:rPr>
              <w:t xml:space="preserve"> </w:t>
            </w:r>
          </w:p>
          <w:p w:rsidR="00E96A8A" w:rsidRPr="00E96A8A" w:rsidRDefault="00E96A8A" w:rsidP="00E96A8A">
            <w:pPr>
              <w:spacing w:after="0" w:line="256" w:lineRule="auto"/>
              <w:ind w:right="-57"/>
              <w:jc w:val="both"/>
              <w:outlineLvl w:val="0"/>
              <w:rPr>
                <w:rFonts w:ascii="Times New Roman" w:hAnsi="Times New Roman" w:cs="Times New Roman"/>
                <w:sz w:val="28"/>
                <w:szCs w:val="28"/>
                <w:lang w:val="uk-UA"/>
              </w:rPr>
            </w:pPr>
          </w:p>
          <w:p w:rsidR="00E84B63" w:rsidRPr="00E96A8A" w:rsidRDefault="00E84B63" w:rsidP="00E84B63">
            <w:pPr>
              <w:spacing w:after="0" w:line="256" w:lineRule="auto"/>
              <w:ind w:right="-57"/>
              <w:jc w:val="both"/>
              <w:outlineLvl w:val="0"/>
              <w:rPr>
                <w:rFonts w:ascii="Times New Roman" w:hAnsi="Times New Roman" w:cs="Times New Roman"/>
                <w:sz w:val="28"/>
                <w:szCs w:val="28"/>
                <w:lang w:val="uk-UA"/>
              </w:rPr>
            </w:pPr>
            <w:r w:rsidRPr="00E96A8A">
              <w:rPr>
                <w:rFonts w:ascii="Times New Roman" w:hAnsi="Times New Roman" w:cs="Times New Roman"/>
                <w:sz w:val="28"/>
                <w:szCs w:val="28"/>
                <w:lang w:val="uk-UA"/>
              </w:rPr>
              <w:t>ЗАЛЕЦЬКИЙ</w:t>
            </w:r>
          </w:p>
          <w:p w:rsidR="00E84B63" w:rsidRPr="00E96A8A" w:rsidRDefault="00E84B63" w:rsidP="00E84B63">
            <w:pPr>
              <w:spacing w:after="0" w:line="256" w:lineRule="auto"/>
              <w:rPr>
                <w:rFonts w:ascii="Times New Roman" w:hAnsi="Times New Roman" w:cs="Times New Roman"/>
                <w:sz w:val="28"/>
                <w:szCs w:val="28"/>
                <w:lang w:val="uk-UA"/>
              </w:rPr>
            </w:pPr>
            <w:r w:rsidRPr="00E96A8A">
              <w:rPr>
                <w:rFonts w:ascii="Times New Roman" w:hAnsi="Times New Roman" w:cs="Times New Roman"/>
                <w:sz w:val="28"/>
                <w:szCs w:val="28"/>
                <w:lang w:val="uk-UA"/>
              </w:rPr>
              <w:t>Василь Анатолійович</w:t>
            </w:r>
          </w:p>
          <w:p w:rsidR="00E96A8A" w:rsidRPr="00E96A8A" w:rsidRDefault="00E96A8A" w:rsidP="00E96A8A">
            <w:pPr>
              <w:spacing w:after="0" w:line="256" w:lineRule="auto"/>
              <w:rPr>
                <w:rFonts w:ascii="Times New Roman" w:hAnsi="Times New Roman" w:cs="Times New Roman"/>
                <w:sz w:val="28"/>
                <w:szCs w:val="28"/>
                <w:lang w:val="uk-UA"/>
              </w:rPr>
            </w:pPr>
          </w:p>
          <w:p w:rsidR="00E96A8A" w:rsidRPr="00E96A8A" w:rsidRDefault="00E96A8A" w:rsidP="00E96A8A">
            <w:pPr>
              <w:spacing w:after="0" w:line="256" w:lineRule="auto"/>
              <w:rPr>
                <w:rFonts w:ascii="Times New Roman" w:hAnsi="Times New Roman" w:cs="Times New Roman"/>
                <w:sz w:val="28"/>
                <w:szCs w:val="28"/>
                <w:lang w:val="uk-UA"/>
              </w:rPr>
            </w:pPr>
          </w:p>
          <w:p w:rsidR="00E96A8A" w:rsidRPr="00E96A8A" w:rsidRDefault="00E96A8A" w:rsidP="00E96A8A">
            <w:pPr>
              <w:spacing w:after="0" w:line="256" w:lineRule="auto"/>
              <w:rPr>
                <w:rFonts w:ascii="Times New Roman" w:hAnsi="Times New Roman" w:cs="Times New Roman"/>
                <w:sz w:val="28"/>
                <w:szCs w:val="28"/>
                <w:lang w:val="uk-UA"/>
              </w:rPr>
            </w:pPr>
          </w:p>
          <w:p w:rsidR="00E96A8A" w:rsidRDefault="00E96A8A" w:rsidP="00E96A8A">
            <w:pPr>
              <w:spacing w:after="0" w:line="256" w:lineRule="auto"/>
              <w:rPr>
                <w:rFonts w:ascii="Times New Roman" w:hAnsi="Times New Roman" w:cs="Times New Roman"/>
                <w:sz w:val="28"/>
                <w:szCs w:val="28"/>
                <w:lang w:val="uk-UA"/>
              </w:rPr>
            </w:pPr>
          </w:p>
          <w:p w:rsidR="0086612B" w:rsidRPr="00E96A8A" w:rsidRDefault="0086612B" w:rsidP="00E96A8A">
            <w:pPr>
              <w:spacing w:after="0" w:line="256" w:lineRule="auto"/>
              <w:rPr>
                <w:rFonts w:ascii="Times New Roman" w:hAnsi="Times New Roman" w:cs="Times New Roman"/>
                <w:sz w:val="28"/>
                <w:szCs w:val="28"/>
                <w:lang w:val="uk-UA"/>
              </w:rPr>
            </w:pPr>
          </w:p>
          <w:p w:rsidR="00BC6835" w:rsidRPr="00BC6835" w:rsidRDefault="00BC6835" w:rsidP="00BC6835">
            <w:pPr>
              <w:pStyle w:val="docdata"/>
              <w:spacing w:before="0" w:beforeAutospacing="0" w:after="0" w:afterAutospacing="0" w:line="256" w:lineRule="auto"/>
              <w:ind w:right="-57"/>
              <w:rPr>
                <w:sz w:val="28"/>
                <w:szCs w:val="28"/>
                <w:lang w:val="uk-UA" w:eastAsia="en-US"/>
              </w:rPr>
            </w:pPr>
            <w:r w:rsidRPr="00BC6835">
              <w:rPr>
                <w:sz w:val="28"/>
                <w:szCs w:val="28"/>
                <w:lang w:val="uk-UA" w:eastAsia="en-US"/>
              </w:rPr>
              <w:t>ЗВЯГІНЦЕВА</w:t>
            </w:r>
          </w:p>
          <w:p w:rsidR="00E96A8A" w:rsidRPr="00BC6835" w:rsidRDefault="00BC6835" w:rsidP="00BC6835">
            <w:pPr>
              <w:spacing w:after="0" w:line="256" w:lineRule="auto"/>
              <w:rPr>
                <w:rFonts w:ascii="Times New Roman" w:hAnsi="Times New Roman" w:cs="Times New Roman"/>
                <w:sz w:val="28"/>
                <w:szCs w:val="28"/>
                <w:lang w:val="uk-UA"/>
              </w:rPr>
            </w:pPr>
            <w:r w:rsidRPr="00BC6835">
              <w:rPr>
                <w:rFonts w:ascii="Times New Roman" w:hAnsi="Times New Roman" w:cs="Times New Roman"/>
                <w:sz w:val="28"/>
                <w:szCs w:val="28"/>
                <w:lang w:val="uk-UA"/>
              </w:rPr>
              <w:t xml:space="preserve">Олена Миколаївна </w:t>
            </w:r>
          </w:p>
          <w:p w:rsidR="00E96A8A" w:rsidRPr="00E96A8A" w:rsidRDefault="00E96A8A" w:rsidP="00E96A8A">
            <w:pPr>
              <w:spacing w:after="0" w:line="256" w:lineRule="auto"/>
              <w:rPr>
                <w:rFonts w:ascii="Times New Roman" w:hAnsi="Times New Roman" w:cs="Times New Roman"/>
                <w:sz w:val="28"/>
                <w:szCs w:val="28"/>
                <w:lang w:val="uk-UA"/>
              </w:rPr>
            </w:pPr>
          </w:p>
          <w:p w:rsidR="00E96A8A" w:rsidRPr="00E96A8A" w:rsidRDefault="00E96A8A" w:rsidP="00E96A8A">
            <w:pPr>
              <w:spacing w:after="0" w:line="256" w:lineRule="auto"/>
              <w:rPr>
                <w:rFonts w:ascii="Times New Roman" w:hAnsi="Times New Roman" w:cs="Times New Roman"/>
                <w:sz w:val="28"/>
                <w:szCs w:val="28"/>
                <w:lang w:val="uk-UA"/>
              </w:rPr>
            </w:pPr>
          </w:p>
          <w:p w:rsidR="00BC6835" w:rsidRPr="00BC6835" w:rsidRDefault="00BC6835" w:rsidP="00BC6835">
            <w:pPr>
              <w:spacing w:line="252" w:lineRule="auto"/>
              <w:rPr>
                <w:rFonts w:ascii="Times New Roman" w:hAnsi="Times New Roman" w:cs="Times New Roman"/>
                <w:sz w:val="28"/>
                <w:szCs w:val="28"/>
                <w:lang w:val="uk-UA"/>
              </w:rPr>
            </w:pPr>
            <w:r w:rsidRPr="00BC6835">
              <w:rPr>
                <w:rFonts w:ascii="Times New Roman" w:hAnsi="Times New Roman" w:cs="Times New Roman"/>
                <w:sz w:val="28"/>
                <w:szCs w:val="28"/>
                <w:lang w:val="uk-UA"/>
              </w:rPr>
              <w:t>КРИЖАНІВСЬКИЙ</w:t>
            </w:r>
            <w:r w:rsidRPr="00BC6835">
              <w:rPr>
                <w:rFonts w:ascii="Times New Roman" w:hAnsi="Times New Roman" w:cs="Times New Roman"/>
                <w:sz w:val="28"/>
                <w:szCs w:val="28"/>
                <w:lang w:val="uk-UA"/>
              </w:rPr>
              <w:br/>
              <w:t>Михайло Анатолійович</w:t>
            </w:r>
          </w:p>
          <w:p w:rsidR="00E96A8A" w:rsidRPr="00E96A8A" w:rsidRDefault="00E96A8A" w:rsidP="00E96A8A">
            <w:pPr>
              <w:spacing w:after="0" w:line="256" w:lineRule="auto"/>
              <w:rPr>
                <w:rFonts w:ascii="Times New Roman" w:hAnsi="Times New Roman" w:cs="Times New Roman"/>
                <w:sz w:val="28"/>
                <w:szCs w:val="28"/>
                <w:lang w:val="uk-UA"/>
              </w:rPr>
            </w:pPr>
          </w:p>
        </w:tc>
        <w:tc>
          <w:tcPr>
            <w:tcW w:w="5993" w:type="dxa"/>
          </w:tcPr>
          <w:p w:rsidR="00E96A8A" w:rsidRPr="00E96A8A" w:rsidRDefault="001E54C8" w:rsidP="00E70E08">
            <w:pPr>
              <w:pStyle w:val="a4"/>
              <w:numPr>
                <w:ilvl w:val="0"/>
                <w:numId w:val="1"/>
              </w:numPr>
              <w:spacing w:line="256" w:lineRule="auto"/>
              <w:ind w:left="223" w:hanging="284"/>
              <w:jc w:val="both"/>
              <w:rPr>
                <w:sz w:val="28"/>
                <w:szCs w:val="28"/>
                <w:lang w:val="uk-UA" w:eastAsia="en-US"/>
              </w:rPr>
            </w:pPr>
            <w:r>
              <w:rPr>
                <w:sz w:val="28"/>
                <w:szCs w:val="28"/>
                <w:lang w:val="uk-UA" w:eastAsia="en-US"/>
              </w:rPr>
              <w:t>завідувач господарства комунального некомерційного підприємства «Смілянська міська лікарня» Смілянської міської ради</w:t>
            </w:r>
          </w:p>
          <w:p w:rsidR="00E96A8A" w:rsidRPr="00E96A8A" w:rsidRDefault="00E96A8A" w:rsidP="00E70E08">
            <w:pPr>
              <w:spacing w:line="256" w:lineRule="auto"/>
              <w:jc w:val="both"/>
              <w:rPr>
                <w:rFonts w:ascii="Times New Roman" w:hAnsi="Times New Roman" w:cs="Times New Roman"/>
                <w:sz w:val="28"/>
                <w:szCs w:val="28"/>
                <w:lang w:val="uk-UA"/>
              </w:rPr>
            </w:pPr>
          </w:p>
          <w:p w:rsidR="00E84B63" w:rsidRDefault="00E84B63" w:rsidP="00E84B63">
            <w:pPr>
              <w:pStyle w:val="a4"/>
              <w:numPr>
                <w:ilvl w:val="0"/>
                <w:numId w:val="1"/>
              </w:numPr>
              <w:spacing w:line="256" w:lineRule="auto"/>
              <w:ind w:left="223" w:hanging="284"/>
              <w:jc w:val="both"/>
              <w:rPr>
                <w:sz w:val="28"/>
                <w:szCs w:val="28"/>
                <w:lang w:val="uk-UA" w:eastAsia="en-US"/>
              </w:rPr>
            </w:pPr>
            <w:r w:rsidRPr="00E96A8A">
              <w:rPr>
                <w:sz w:val="28"/>
                <w:szCs w:val="28"/>
                <w:lang w:val="uk-UA" w:eastAsia="en-US"/>
              </w:rPr>
              <w:t>заступник начальника Управління охорони здоров’я Черкаської обласної державної адміністрації – начальник відділу розвитку та організаційно-фінансового забезпечення Управління охорони здоров’я Черкаської обласної державної адміністрації</w:t>
            </w:r>
          </w:p>
          <w:p w:rsidR="0086612B" w:rsidRPr="00E96A8A" w:rsidRDefault="0086612B" w:rsidP="0086612B">
            <w:pPr>
              <w:pStyle w:val="a4"/>
              <w:spacing w:line="256" w:lineRule="auto"/>
              <w:ind w:left="223"/>
              <w:jc w:val="both"/>
              <w:rPr>
                <w:sz w:val="28"/>
                <w:szCs w:val="28"/>
                <w:lang w:val="uk-UA" w:eastAsia="en-US"/>
              </w:rPr>
            </w:pPr>
          </w:p>
          <w:p w:rsidR="00BC6835" w:rsidRDefault="00BC6835" w:rsidP="00BC6835">
            <w:pPr>
              <w:pStyle w:val="a4"/>
              <w:numPr>
                <w:ilvl w:val="0"/>
                <w:numId w:val="1"/>
              </w:numPr>
              <w:spacing w:line="256" w:lineRule="auto"/>
              <w:ind w:left="223"/>
              <w:jc w:val="both"/>
              <w:rPr>
                <w:sz w:val="28"/>
                <w:szCs w:val="28"/>
                <w:lang w:val="uk-UA"/>
              </w:rPr>
            </w:pPr>
            <w:r w:rsidRPr="00BC6835">
              <w:rPr>
                <w:sz w:val="28"/>
                <w:szCs w:val="28"/>
                <w:lang w:val="uk-UA"/>
              </w:rPr>
              <w:t>начальник управління об</w:t>
            </w:r>
            <w:r w:rsidRPr="00BC6835">
              <w:rPr>
                <w:sz w:val="28"/>
                <w:szCs w:val="28"/>
              </w:rPr>
              <w:t>’</w:t>
            </w:r>
            <w:proofErr w:type="spellStart"/>
            <w:r w:rsidRPr="00BC6835">
              <w:rPr>
                <w:sz w:val="28"/>
                <w:szCs w:val="28"/>
                <w:lang w:val="uk-UA"/>
              </w:rPr>
              <w:t>єктами</w:t>
            </w:r>
            <w:proofErr w:type="spellEnd"/>
            <w:r w:rsidRPr="00BC6835">
              <w:rPr>
                <w:sz w:val="28"/>
                <w:szCs w:val="28"/>
                <w:lang w:val="uk-UA"/>
              </w:rPr>
              <w:t xml:space="preserve"> спільної власності територіальних громад області виконавчого апарату Черкаської обласної ради</w:t>
            </w:r>
          </w:p>
          <w:p w:rsidR="00E96A8A" w:rsidRPr="00BC6835" w:rsidRDefault="00BC6835" w:rsidP="00BC6835">
            <w:pPr>
              <w:pStyle w:val="a4"/>
              <w:spacing w:line="256" w:lineRule="auto"/>
              <w:ind w:left="223"/>
              <w:jc w:val="both"/>
              <w:rPr>
                <w:sz w:val="28"/>
                <w:szCs w:val="28"/>
                <w:lang w:val="uk-UA"/>
              </w:rPr>
            </w:pPr>
            <w:r w:rsidRPr="00BC6835">
              <w:rPr>
                <w:sz w:val="28"/>
                <w:szCs w:val="28"/>
                <w:lang w:val="uk-UA"/>
              </w:rPr>
              <w:t xml:space="preserve"> </w:t>
            </w:r>
          </w:p>
          <w:p w:rsidR="00E96A8A" w:rsidRPr="00E96A8A" w:rsidRDefault="00BC6835" w:rsidP="00E70E08">
            <w:pPr>
              <w:pStyle w:val="a4"/>
              <w:numPr>
                <w:ilvl w:val="0"/>
                <w:numId w:val="1"/>
              </w:numPr>
              <w:spacing w:line="256" w:lineRule="auto"/>
              <w:ind w:left="223" w:hanging="284"/>
              <w:jc w:val="both"/>
              <w:rPr>
                <w:sz w:val="28"/>
                <w:szCs w:val="28"/>
                <w:lang w:val="uk-UA" w:eastAsia="en-US"/>
              </w:rPr>
            </w:pPr>
            <w:r>
              <w:rPr>
                <w:sz w:val="28"/>
                <w:szCs w:val="28"/>
                <w:lang w:val="uk-UA" w:eastAsia="en-US"/>
              </w:rPr>
              <w:t>головний бухгалтер комунального некомерційного підприємства «Обласний центр екстреної медичної допомоги та медицини катастроф Черкаської обласної ради»</w:t>
            </w:r>
          </w:p>
        </w:tc>
      </w:tr>
      <w:tr w:rsidR="00E96A8A" w:rsidRPr="003460C9" w:rsidTr="00E70E08">
        <w:trPr>
          <w:trHeight w:val="1781"/>
        </w:trPr>
        <w:tc>
          <w:tcPr>
            <w:tcW w:w="3781" w:type="dxa"/>
          </w:tcPr>
          <w:p w:rsidR="00E96A8A" w:rsidRPr="00E96A8A" w:rsidRDefault="00E96A8A" w:rsidP="00E70E08">
            <w:pPr>
              <w:spacing w:line="256" w:lineRule="auto"/>
              <w:ind w:right="-57"/>
              <w:jc w:val="both"/>
              <w:outlineLvl w:val="0"/>
              <w:rPr>
                <w:rFonts w:ascii="Times New Roman" w:hAnsi="Times New Roman" w:cs="Times New Roman"/>
                <w:sz w:val="28"/>
                <w:szCs w:val="28"/>
                <w:lang w:val="uk-UA"/>
              </w:rPr>
            </w:pPr>
          </w:p>
          <w:p w:rsidR="00E96A8A" w:rsidRPr="00E96A8A" w:rsidRDefault="00BC6835" w:rsidP="00BC6835">
            <w:pPr>
              <w:spacing w:after="0" w:line="252" w:lineRule="auto"/>
              <w:ind w:right="-5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МАТВЄЄНКО</w:t>
            </w:r>
          </w:p>
          <w:p w:rsidR="00E96A8A" w:rsidRPr="00E96A8A" w:rsidRDefault="00BC6835" w:rsidP="00BC6835">
            <w:pPr>
              <w:spacing w:after="0" w:line="252" w:lineRule="auto"/>
              <w:ind w:right="-5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Лариса В’ячеславівна</w:t>
            </w:r>
          </w:p>
          <w:p w:rsidR="00E96A8A" w:rsidRPr="00E96A8A" w:rsidRDefault="00E96A8A" w:rsidP="00E70E08">
            <w:pPr>
              <w:spacing w:line="256" w:lineRule="auto"/>
              <w:ind w:right="-57"/>
              <w:jc w:val="both"/>
              <w:outlineLvl w:val="0"/>
              <w:rPr>
                <w:rFonts w:ascii="Times New Roman" w:hAnsi="Times New Roman" w:cs="Times New Roman"/>
                <w:sz w:val="28"/>
                <w:szCs w:val="28"/>
                <w:lang w:val="uk-UA"/>
              </w:rPr>
            </w:pPr>
          </w:p>
          <w:p w:rsidR="00E96A8A" w:rsidRPr="00E96A8A" w:rsidRDefault="00BC6835" w:rsidP="0054156E">
            <w:pPr>
              <w:spacing w:after="0" w:line="252" w:lineRule="auto"/>
              <w:ind w:right="-5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br/>
              <w:t>ОЗІРСЬКИЙ</w:t>
            </w:r>
          </w:p>
          <w:p w:rsidR="00E96A8A" w:rsidRPr="00E96A8A" w:rsidRDefault="00BC6835" w:rsidP="0054156E">
            <w:pPr>
              <w:spacing w:after="0" w:line="252" w:lineRule="auto"/>
              <w:ind w:right="-5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Олександр Макарович</w:t>
            </w:r>
          </w:p>
          <w:p w:rsidR="00E96A8A" w:rsidRPr="00E96A8A" w:rsidRDefault="00E96A8A" w:rsidP="00E70E08">
            <w:pPr>
              <w:spacing w:line="256" w:lineRule="auto"/>
              <w:ind w:right="-57"/>
              <w:jc w:val="both"/>
              <w:outlineLvl w:val="0"/>
              <w:rPr>
                <w:rFonts w:ascii="Times New Roman" w:hAnsi="Times New Roman" w:cs="Times New Roman"/>
                <w:sz w:val="28"/>
                <w:szCs w:val="28"/>
                <w:lang w:val="uk-UA"/>
              </w:rPr>
            </w:pPr>
          </w:p>
        </w:tc>
        <w:tc>
          <w:tcPr>
            <w:tcW w:w="5993" w:type="dxa"/>
          </w:tcPr>
          <w:p w:rsidR="00E96A8A" w:rsidRPr="00E96A8A" w:rsidRDefault="00E96A8A" w:rsidP="00E70E08">
            <w:pPr>
              <w:pStyle w:val="a4"/>
              <w:spacing w:line="256" w:lineRule="auto"/>
              <w:ind w:left="223" w:hanging="284"/>
              <w:jc w:val="both"/>
              <w:outlineLvl w:val="0"/>
              <w:rPr>
                <w:sz w:val="28"/>
                <w:szCs w:val="28"/>
                <w:lang w:val="uk-UA" w:eastAsia="en-US"/>
              </w:rPr>
            </w:pPr>
          </w:p>
          <w:p w:rsidR="00E96A8A" w:rsidRPr="00E96A8A" w:rsidRDefault="00BC6835" w:rsidP="00E70E08">
            <w:pPr>
              <w:pStyle w:val="a4"/>
              <w:numPr>
                <w:ilvl w:val="0"/>
                <w:numId w:val="2"/>
              </w:numPr>
              <w:spacing w:line="256" w:lineRule="auto"/>
              <w:ind w:left="223" w:hanging="284"/>
              <w:jc w:val="both"/>
              <w:outlineLvl w:val="0"/>
              <w:rPr>
                <w:sz w:val="28"/>
                <w:szCs w:val="28"/>
                <w:lang w:val="uk-UA" w:eastAsia="en-US"/>
              </w:rPr>
            </w:pPr>
            <w:r>
              <w:rPr>
                <w:sz w:val="28"/>
                <w:szCs w:val="28"/>
                <w:lang w:val="uk-UA" w:eastAsia="en-US"/>
              </w:rPr>
              <w:t>начальник управління економічного розвитку виконавчого комітету Смілянської міської ради</w:t>
            </w:r>
          </w:p>
          <w:p w:rsidR="00E96A8A" w:rsidRPr="00E96A8A" w:rsidRDefault="00E96A8A" w:rsidP="00E70E08">
            <w:pPr>
              <w:spacing w:line="256" w:lineRule="auto"/>
              <w:ind w:left="223" w:hanging="284"/>
              <w:jc w:val="both"/>
              <w:outlineLvl w:val="0"/>
              <w:rPr>
                <w:rFonts w:ascii="Times New Roman" w:hAnsi="Times New Roman" w:cs="Times New Roman"/>
                <w:sz w:val="28"/>
                <w:szCs w:val="28"/>
                <w:lang w:val="uk-UA"/>
              </w:rPr>
            </w:pPr>
          </w:p>
          <w:p w:rsidR="0054156E" w:rsidRPr="0054156E" w:rsidRDefault="0054156E" w:rsidP="0054156E">
            <w:pPr>
              <w:pStyle w:val="a4"/>
              <w:numPr>
                <w:ilvl w:val="0"/>
                <w:numId w:val="1"/>
              </w:numPr>
              <w:spacing w:line="256" w:lineRule="auto"/>
              <w:ind w:left="223" w:hanging="284"/>
              <w:jc w:val="both"/>
              <w:rPr>
                <w:sz w:val="28"/>
                <w:szCs w:val="28"/>
                <w:lang w:val="uk-UA" w:eastAsia="en-US"/>
              </w:rPr>
            </w:pPr>
            <w:r>
              <w:rPr>
                <w:sz w:val="28"/>
                <w:szCs w:val="28"/>
                <w:lang w:val="uk-UA" w:eastAsia="en-US"/>
              </w:rPr>
              <w:t>виконуючий обов’язків директора комунального некомерційного підприємства «Смілянська міська лікарня» Смілянської міської ради</w:t>
            </w:r>
          </w:p>
        </w:tc>
      </w:tr>
      <w:tr w:rsidR="00E96A8A" w:rsidRPr="00E96A8A" w:rsidTr="00E70E08">
        <w:trPr>
          <w:trHeight w:val="198"/>
        </w:trPr>
        <w:tc>
          <w:tcPr>
            <w:tcW w:w="3781" w:type="dxa"/>
          </w:tcPr>
          <w:p w:rsidR="00E96A8A" w:rsidRDefault="00E96A8A" w:rsidP="00E70E08">
            <w:pPr>
              <w:spacing w:line="256" w:lineRule="auto"/>
              <w:ind w:right="-57"/>
              <w:jc w:val="both"/>
              <w:outlineLvl w:val="0"/>
              <w:rPr>
                <w:rFonts w:ascii="Times New Roman" w:hAnsi="Times New Roman" w:cs="Times New Roman"/>
                <w:sz w:val="28"/>
                <w:szCs w:val="28"/>
                <w:lang w:val="uk-UA"/>
              </w:rPr>
            </w:pPr>
          </w:p>
          <w:p w:rsidR="0054156E" w:rsidRPr="00E96A8A" w:rsidRDefault="008D02E6" w:rsidP="00E70E08">
            <w:pPr>
              <w:spacing w:line="256" w:lineRule="auto"/>
              <w:ind w:right="-5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ФЕСУН</w:t>
            </w:r>
            <w:r>
              <w:rPr>
                <w:rFonts w:ascii="Times New Roman" w:hAnsi="Times New Roman" w:cs="Times New Roman"/>
                <w:sz w:val="28"/>
                <w:szCs w:val="28"/>
                <w:lang w:val="uk-UA"/>
              </w:rPr>
              <w:br/>
              <w:t>Ігор Анатолійович</w:t>
            </w:r>
          </w:p>
        </w:tc>
        <w:tc>
          <w:tcPr>
            <w:tcW w:w="5993" w:type="dxa"/>
          </w:tcPr>
          <w:p w:rsidR="00E96A8A" w:rsidRDefault="00E96A8A" w:rsidP="00E70E08">
            <w:pPr>
              <w:spacing w:line="256" w:lineRule="auto"/>
              <w:ind w:left="27" w:right="-57"/>
              <w:jc w:val="both"/>
              <w:outlineLvl w:val="0"/>
              <w:rPr>
                <w:rFonts w:ascii="Times New Roman" w:hAnsi="Times New Roman" w:cs="Times New Roman"/>
                <w:sz w:val="28"/>
                <w:szCs w:val="28"/>
                <w:lang w:val="uk-UA"/>
              </w:rPr>
            </w:pPr>
          </w:p>
          <w:p w:rsidR="008D02E6" w:rsidRPr="008D02E6" w:rsidRDefault="008D02E6" w:rsidP="008D02E6">
            <w:pPr>
              <w:pStyle w:val="a4"/>
              <w:numPr>
                <w:ilvl w:val="0"/>
                <w:numId w:val="1"/>
              </w:numPr>
              <w:spacing w:line="256" w:lineRule="auto"/>
              <w:ind w:left="223" w:right="-57"/>
              <w:jc w:val="both"/>
              <w:outlineLvl w:val="0"/>
              <w:rPr>
                <w:sz w:val="28"/>
                <w:szCs w:val="28"/>
                <w:lang w:val="uk-UA"/>
              </w:rPr>
            </w:pPr>
            <w:r w:rsidRPr="008D02E6">
              <w:rPr>
                <w:sz w:val="28"/>
                <w:szCs w:val="28"/>
                <w:lang w:val="uk-UA"/>
              </w:rPr>
              <w:t>директор комунального некомерційного підприємства «Обласний центр екстреної медичної допомоги та медицини катастроф Черкаської обласної ради»</w:t>
            </w:r>
          </w:p>
        </w:tc>
      </w:tr>
      <w:tr w:rsidR="00E96A8A" w:rsidRPr="003460C9" w:rsidTr="00E70E08">
        <w:trPr>
          <w:trHeight w:val="189"/>
        </w:trPr>
        <w:tc>
          <w:tcPr>
            <w:tcW w:w="3781" w:type="dxa"/>
            <w:hideMark/>
          </w:tcPr>
          <w:p w:rsidR="00E96A8A" w:rsidRDefault="00E96A8A" w:rsidP="00E70E08">
            <w:pPr>
              <w:rPr>
                <w:rFonts w:ascii="Times New Roman" w:hAnsi="Times New Roman" w:cs="Times New Roman"/>
                <w:sz w:val="28"/>
                <w:szCs w:val="28"/>
                <w:lang w:val="uk-UA"/>
              </w:rPr>
            </w:pPr>
          </w:p>
          <w:p w:rsidR="008D02E6" w:rsidRPr="00E96A8A" w:rsidRDefault="008D02E6" w:rsidP="00E70E08">
            <w:pPr>
              <w:rPr>
                <w:rFonts w:ascii="Times New Roman" w:hAnsi="Times New Roman" w:cs="Times New Roman"/>
                <w:sz w:val="28"/>
                <w:szCs w:val="28"/>
                <w:lang w:val="uk-UA"/>
              </w:rPr>
            </w:pPr>
            <w:r>
              <w:rPr>
                <w:rFonts w:ascii="Times New Roman" w:hAnsi="Times New Roman" w:cs="Times New Roman"/>
                <w:sz w:val="28"/>
                <w:szCs w:val="28"/>
                <w:lang w:val="uk-UA"/>
              </w:rPr>
              <w:t>ЧУМАК</w:t>
            </w:r>
            <w:r>
              <w:rPr>
                <w:rFonts w:ascii="Times New Roman" w:hAnsi="Times New Roman" w:cs="Times New Roman"/>
                <w:sz w:val="28"/>
                <w:szCs w:val="28"/>
                <w:lang w:val="uk-UA"/>
              </w:rPr>
              <w:br/>
              <w:t>Світлана Андріївна</w:t>
            </w:r>
          </w:p>
        </w:tc>
        <w:tc>
          <w:tcPr>
            <w:tcW w:w="5993" w:type="dxa"/>
          </w:tcPr>
          <w:p w:rsidR="00E96A8A" w:rsidRDefault="00E96A8A" w:rsidP="00E70E08">
            <w:pPr>
              <w:spacing w:line="256" w:lineRule="auto"/>
              <w:ind w:right="-57"/>
              <w:jc w:val="both"/>
              <w:outlineLvl w:val="0"/>
              <w:rPr>
                <w:rFonts w:ascii="Times New Roman" w:hAnsi="Times New Roman" w:cs="Times New Roman"/>
                <w:sz w:val="28"/>
                <w:szCs w:val="28"/>
                <w:lang w:val="uk-UA"/>
              </w:rPr>
            </w:pPr>
          </w:p>
          <w:p w:rsidR="008D02E6" w:rsidRPr="008D02E6" w:rsidRDefault="008D02E6" w:rsidP="008D02E6">
            <w:pPr>
              <w:pStyle w:val="a4"/>
              <w:numPr>
                <w:ilvl w:val="0"/>
                <w:numId w:val="1"/>
              </w:numPr>
              <w:spacing w:line="256" w:lineRule="auto"/>
              <w:ind w:left="223" w:right="-57"/>
              <w:jc w:val="both"/>
              <w:outlineLvl w:val="0"/>
              <w:rPr>
                <w:sz w:val="28"/>
                <w:szCs w:val="28"/>
                <w:lang w:val="uk-UA" w:eastAsia="en-US"/>
              </w:rPr>
            </w:pPr>
            <w:r w:rsidRPr="008D02E6">
              <w:rPr>
                <w:sz w:val="28"/>
                <w:szCs w:val="28"/>
                <w:lang w:val="uk-UA"/>
              </w:rPr>
              <w:t>головний бухгалтер комунального некомерційного підприємства «Смілянська міська лікарня» Смілянської міської ради</w:t>
            </w:r>
          </w:p>
        </w:tc>
      </w:tr>
      <w:tr w:rsidR="00E96A8A" w:rsidRPr="003460C9" w:rsidTr="00E70E08">
        <w:trPr>
          <w:trHeight w:val="85"/>
        </w:trPr>
        <w:tc>
          <w:tcPr>
            <w:tcW w:w="3781" w:type="dxa"/>
            <w:hideMark/>
          </w:tcPr>
          <w:p w:rsidR="00E96A8A" w:rsidRPr="00E96A8A" w:rsidRDefault="00E96A8A" w:rsidP="00E70E08">
            <w:pPr>
              <w:rPr>
                <w:rFonts w:ascii="Times New Roman" w:hAnsi="Times New Roman" w:cs="Times New Roman"/>
                <w:sz w:val="28"/>
                <w:szCs w:val="28"/>
                <w:lang w:val="uk-UA"/>
              </w:rPr>
            </w:pPr>
          </w:p>
        </w:tc>
        <w:tc>
          <w:tcPr>
            <w:tcW w:w="5993" w:type="dxa"/>
            <w:hideMark/>
          </w:tcPr>
          <w:p w:rsidR="00E96A8A" w:rsidRPr="00E96A8A" w:rsidRDefault="00E96A8A" w:rsidP="00E70E08">
            <w:pPr>
              <w:spacing w:line="256" w:lineRule="auto"/>
              <w:rPr>
                <w:rFonts w:ascii="Times New Roman" w:hAnsi="Times New Roman" w:cs="Times New Roman"/>
                <w:sz w:val="28"/>
                <w:szCs w:val="28"/>
                <w:lang w:val="uk-UA"/>
              </w:rPr>
            </w:pPr>
          </w:p>
        </w:tc>
      </w:tr>
      <w:tr w:rsidR="00E96A8A" w:rsidRPr="003460C9" w:rsidTr="00E70E08">
        <w:trPr>
          <w:trHeight w:val="198"/>
        </w:trPr>
        <w:tc>
          <w:tcPr>
            <w:tcW w:w="3781" w:type="dxa"/>
          </w:tcPr>
          <w:p w:rsidR="00E96A8A" w:rsidRPr="00E96A8A" w:rsidRDefault="00E96A8A" w:rsidP="00E70E08">
            <w:pPr>
              <w:spacing w:line="256" w:lineRule="auto"/>
              <w:ind w:right="-57"/>
              <w:jc w:val="both"/>
              <w:outlineLvl w:val="0"/>
              <w:rPr>
                <w:rFonts w:ascii="Times New Roman" w:hAnsi="Times New Roman" w:cs="Times New Roman"/>
                <w:sz w:val="28"/>
                <w:szCs w:val="28"/>
                <w:lang w:val="uk-UA"/>
              </w:rPr>
            </w:pPr>
          </w:p>
        </w:tc>
        <w:tc>
          <w:tcPr>
            <w:tcW w:w="5993" w:type="dxa"/>
          </w:tcPr>
          <w:p w:rsidR="00E96A8A" w:rsidRPr="00E96A8A" w:rsidRDefault="00E96A8A" w:rsidP="00E70E08">
            <w:pPr>
              <w:spacing w:line="256" w:lineRule="auto"/>
              <w:ind w:right="-57"/>
              <w:jc w:val="both"/>
              <w:outlineLvl w:val="0"/>
              <w:rPr>
                <w:rFonts w:ascii="Times New Roman" w:hAnsi="Times New Roman" w:cs="Times New Roman"/>
                <w:sz w:val="28"/>
                <w:szCs w:val="28"/>
                <w:lang w:val="uk-UA"/>
              </w:rPr>
            </w:pPr>
          </w:p>
        </w:tc>
      </w:tr>
      <w:tr w:rsidR="00E96A8A" w:rsidRPr="003460C9" w:rsidTr="00E70E08">
        <w:trPr>
          <w:trHeight w:val="47"/>
        </w:trPr>
        <w:tc>
          <w:tcPr>
            <w:tcW w:w="3781" w:type="dxa"/>
          </w:tcPr>
          <w:p w:rsidR="00E96A8A" w:rsidRDefault="00E96A8A" w:rsidP="00E70E08">
            <w:pPr>
              <w:tabs>
                <w:tab w:val="left" w:pos="1095"/>
              </w:tabs>
              <w:spacing w:line="256" w:lineRule="auto"/>
              <w:rPr>
                <w:rFonts w:ascii="Times New Roman" w:hAnsi="Times New Roman" w:cs="Times New Roman"/>
                <w:sz w:val="28"/>
                <w:szCs w:val="28"/>
                <w:lang w:val="uk-UA"/>
              </w:rPr>
            </w:pPr>
          </w:p>
          <w:p w:rsidR="008D02E6" w:rsidRDefault="008D02E6" w:rsidP="00E70E08">
            <w:pPr>
              <w:tabs>
                <w:tab w:val="left" w:pos="1095"/>
              </w:tabs>
              <w:spacing w:line="256" w:lineRule="auto"/>
              <w:rPr>
                <w:rFonts w:ascii="Times New Roman" w:hAnsi="Times New Roman" w:cs="Times New Roman"/>
                <w:sz w:val="28"/>
                <w:szCs w:val="28"/>
                <w:lang w:val="uk-UA"/>
              </w:rPr>
            </w:pPr>
          </w:p>
          <w:p w:rsidR="008D02E6" w:rsidRPr="00E96A8A" w:rsidRDefault="008D02E6" w:rsidP="00E70E08">
            <w:pPr>
              <w:tabs>
                <w:tab w:val="left" w:pos="1095"/>
              </w:tabs>
              <w:spacing w:line="256" w:lineRule="auto"/>
              <w:rPr>
                <w:rFonts w:ascii="Times New Roman" w:hAnsi="Times New Roman" w:cs="Times New Roman"/>
                <w:sz w:val="28"/>
                <w:szCs w:val="28"/>
                <w:lang w:val="uk-UA"/>
              </w:rPr>
            </w:pPr>
          </w:p>
        </w:tc>
        <w:tc>
          <w:tcPr>
            <w:tcW w:w="5993" w:type="dxa"/>
          </w:tcPr>
          <w:p w:rsidR="00E96A8A" w:rsidRPr="008D02E6" w:rsidRDefault="00E96A8A" w:rsidP="008D02E6">
            <w:pPr>
              <w:spacing w:line="256" w:lineRule="auto"/>
              <w:ind w:left="360" w:right="-57"/>
              <w:jc w:val="both"/>
              <w:outlineLvl w:val="0"/>
              <w:rPr>
                <w:sz w:val="28"/>
                <w:szCs w:val="28"/>
                <w:lang w:val="uk-UA"/>
              </w:rPr>
            </w:pPr>
          </w:p>
        </w:tc>
      </w:tr>
    </w:tbl>
    <w:p w:rsidR="00E96A8A" w:rsidRPr="00E96A8A" w:rsidRDefault="008D02E6" w:rsidP="008D02E6">
      <w:pPr>
        <w:ind w:left="-284"/>
        <w:rPr>
          <w:rFonts w:ascii="Times New Roman" w:hAnsi="Times New Roman" w:cs="Times New Roman"/>
          <w:sz w:val="28"/>
          <w:szCs w:val="28"/>
          <w:lang w:val="uk-UA"/>
        </w:rPr>
      </w:pPr>
      <w:r>
        <w:rPr>
          <w:rFonts w:ascii="Times New Roman" w:hAnsi="Times New Roman" w:cs="Times New Roman"/>
          <w:sz w:val="28"/>
          <w:szCs w:val="28"/>
          <w:lang w:val="uk-UA"/>
        </w:rPr>
        <w:t>Начальник управління об’єктами</w:t>
      </w:r>
      <w:r>
        <w:rPr>
          <w:rFonts w:ascii="Times New Roman" w:hAnsi="Times New Roman" w:cs="Times New Roman"/>
          <w:sz w:val="28"/>
          <w:szCs w:val="28"/>
          <w:lang w:val="uk-UA"/>
        </w:rPr>
        <w:br/>
        <w:t xml:space="preserve">спільної власності територіальних </w:t>
      </w:r>
      <w:r>
        <w:rPr>
          <w:rFonts w:ascii="Times New Roman" w:hAnsi="Times New Roman" w:cs="Times New Roman"/>
          <w:sz w:val="28"/>
          <w:szCs w:val="28"/>
          <w:lang w:val="uk-UA"/>
        </w:rPr>
        <w:br/>
        <w:t xml:space="preserve">громад області виконавчого апарату </w:t>
      </w:r>
      <w:r>
        <w:rPr>
          <w:rFonts w:ascii="Times New Roman" w:hAnsi="Times New Roman" w:cs="Times New Roman"/>
          <w:sz w:val="28"/>
          <w:szCs w:val="28"/>
          <w:lang w:val="uk-UA"/>
        </w:rPr>
        <w:br/>
        <w:t>Черкаської обласної ради</w:t>
      </w:r>
      <w:r w:rsidR="00E96A8A" w:rsidRPr="00E96A8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Олена ЗВЯГІНЦЕВА</w:t>
      </w:r>
    </w:p>
    <w:p w:rsidR="00FC7CD7" w:rsidRPr="00E96A8A" w:rsidRDefault="00FC7CD7">
      <w:pPr>
        <w:rPr>
          <w:rFonts w:ascii="Times New Roman" w:hAnsi="Times New Roman" w:cs="Times New Roman"/>
          <w:sz w:val="28"/>
          <w:szCs w:val="28"/>
          <w:lang w:val="uk-UA"/>
        </w:rPr>
      </w:pPr>
    </w:p>
    <w:sectPr w:rsidR="00FC7CD7" w:rsidRPr="00E96A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8150C"/>
    <w:multiLevelType w:val="hybridMultilevel"/>
    <w:tmpl w:val="8ACE8F22"/>
    <w:lvl w:ilvl="0" w:tplc="F6943976">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5D501643"/>
    <w:multiLevelType w:val="hybridMultilevel"/>
    <w:tmpl w:val="573E6670"/>
    <w:lvl w:ilvl="0" w:tplc="490E0A92">
      <w:start w:val="2"/>
      <w:numFmt w:val="bullet"/>
      <w:lvlText w:val="-"/>
      <w:lvlJc w:val="left"/>
      <w:pPr>
        <w:ind w:left="720" w:hanging="360"/>
      </w:pPr>
      <w:rPr>
        <w:rFonts w:ascii="Times New Roman" w:eastAsia="Times New Roman" w:hAnsi="Times New Roman" w:cs="Times New Roman"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B9D"/>
    <w:rsid w:val="001E54C8"/>
    <w:rsid w:val="003460C9"/>
    <w:rsid w:val="004A60B7"/>
    <w:rsid w:val="0054156E"/>
    <w:rsid w:val="00594EC8"/>
    <w:rsid w:val="0086612B"/>
    <w:rsid w:val="00883170"/>
    <w:rsid w:val="008D02E6"/>
    <w:rsid w:val="00BC6835"/>
    <w:rsid w:val="00C91A96"/>
    <w:rsid w:val="00E84B63"/>
    <w:rsid w:val="00E93B9D"/>
    <w:rsid w:val="00E96A8A"/>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411972-8B28-4563-A912-77277D822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6A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96A8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ocdata">
    <w:name w:val="docdata"/>
    <w:aliases w:val="docy,v5,1613,baiaagaaboqcaaadhgqaaawubaaaaaaaaaaaaaaaaaaaaaaaaaaaaaaaaaaaaaaaaaaaaaaaaaaaaaaaaaaaaaaaaaaaaaaaaaaaaaaaaaaaaaaaaaaaaaaaaaaaaaaaaaaaaaaaaaaaaaaaaaaaaaaaaaaaaaaaaaaaaaaaaaaaaaaaaaaaaaaaaaaaaaaaaaaaaaaaaaaaaaaaaaaaaaaaaaaaaaaaaaaaaaaa"/>
    <w:basedOn w:val="a"/>
    <w:uiPriority w:val="99"/>
    <w:rsid w:val="00E96A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8317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831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2</Pages>
  <Words>1409</Words>
  <Characters>804</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6</cp:revision>
  <cp:lastPrinted>2024-09-25T11:14:00Z</cp:lastPrinted>
  <dcterms:created xsi:type="dcterms:W3CDTF">2024-09-25T08:08:00Z</dcterms:created>
  <dcterms:modified xsi:type="dcterms:W3CDTF">2024-10-03T08:06:00Z</dcterms:modified>
</cp:coreProperties>
</file>