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69970148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04A14" w:rsidRDefault="00104A1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104A14">
        <w:rPr>
          <w:sz w:val="28"/>
          <w:u w:val="single"/>
          <w:lang w:val="uk-UA"/>
        </w:rPr>
        <w:t>26.11.2021</w:t>
      </w:r>
      <w:r w:rsidR="005D5B8D" w:rsidRPr="007B18EE">
        <w:rPr>
          <w:sz w:val="28"/>
        </w:rPr>
        <w:t xml:space="preserve">                                                                              </w:t>
      </w:r>
      <w:bookmarkStart w:id="0" w:name="_GoBack"/>
      <w:r w:rsidR="005D5B8D" w:rsidRPr="00104A14">
        <w:rPr>
          <w:sz w:val="28"/>
          <w:u w:val="single"/>
        </w:rPr>
        <w:t xml:space="preserve">№ </w:t>
      </w:r>
      <w:r w:rsidRPr="00104A14">
        <w:rPr>
          <w:sz w:val="28"/>
          <w:u w:val="single"/>
          <w:lang w:val="uk-UA"/>
        </w:rPr>
        <w:t>9-34/</w:t>
      </w:r>
      <w:r w:rsidRPr="00104A14">
        <w:rPr>
          <w:sz w:val="28"/>
          <w:u w:val="single"/>
          <w:lang w:val="en-US"/>
        </w:rPr>
        <w:t>VIII</w:t>
      </w:r>
      <w:bookmarkEnd w:id="0"/>
    </w:p>
    <w:p w:rsidR="00E63C55" w:rsidRPr="00E63C55" w:rsidRDefault="00E63C55" w:rsidP="00E63C55">
      <w:pPr>
        <w:jc w:val="center"/>
        <w:rPr>
          <w:rFonts w:eastAsia="Calibri"/>
          <w:sz w:val="28"/>
          <w:szCs w:val="28"/>
          <w:lang w:val="uk-UA"/>
        </w:rPr>
      </w:pPr>
    </w:p>
    <w:p w:rsidR="00E63C55" w:rsidRPr="00E63C55" w:rsidRDefault="00E63C55" w:rsidP="00E63C55">
      <w:pPr>
        <w:jc w:val="center"/>
        <w:rPr>
          <w:rFonts w:eastAsia="Calibri"/>
          <w:sz w:val="28"/>
          <w:szCs w:val="28"/>
          <w:lang w:val="uk-UA"/>
        </w:rPr>
      </w:pPr>
    </w:p>
    <w:p w:rsidR="00E63C55" w:rsidRPr="00E63C55" w:rsidRDefault="00E63C55" w:rsidP="00E63C55">
      <w:pPr>
        <w:ind w:right="5243"/>
        <w:rPr>
          <w:sz w:val="28"/>
          <w:szCs w:val="28"/>
          <w:lang w:val="uk-UA" w:eastAsia="uk-UA"/>
        </w:rPr>
      </w:pPr>
      <w:r w:rsidRPr="00E63C55">
        <w:rPr>
          <w:bCs/>
          <w:sz w:val="28"/>
          <w:szCs w:val="28"/>
          <w:shd w:val="clear" w:color="auto" w:fill="FFFFFF"/>
          <w:lang w:val="uk-UA" w:eastAsia="uk-UA"/>
        </w:rPr>
        <w:t>Про визначення орієнтовних строків проведення звітів депутатів Черкаської обласної ради восьмого скликання перед виборцями</w:t>
      </w:r>
    </w:p>
    <w:p w:rsidR="00E63C55" w:rsidRPr="00E63C55" w:rsidRDefault="00E63C55" w:rsidP="00E63C55">
      <w:pPr>
        <w:ind w:right="5386"/>
        <w:rPr>
          <w:sz w:val="28"/>
          <w:szCs w:val="28"/>
          <w:lang w:val="uk-UA" w:eastAsia="uk-UA"/>
        </w:rPr>
      </w:pPr>
      <w:r w:rsidRPr="00E63C55">
        <w:rPr>
          <w:sz w:val="28"/>
          <w:szCs w:val="28"/>
          <w:lang w:val="uk-UA" w:eastAsia="uk-UA"/>
        </w:rPr>
        <w:t> </w:t>
      </w: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E63C55">
        <w:rPr>
          <w:sz w:val="28"/>
          <w:szCs w:val="28"/>
          <w:shd w:val="clear" w:color="auto" w:fill="FFFFFF"/>
          <w:lang w:val="uk-UA" w:eastAsia="uk-UA"/>
        </w:rPr>
        <w:t>Відповідно до частини другої статті 43 Закону України «Про місцеве самоврядування в Україні», статті 16 Закону України «Про статус депутатів місцевих рад» обласна рада  в и р і ш и л а:</w:t>
      </w: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E63C55">
        <w:rPr>
          <w:sz w:val="28"/>
          <w:szCs w:val="28"/>
          <w:shd w:val="clear" w:color="auto" w:fill="FFFFFF"/>
          <w:lang w:val="uk-UA" w:eastAsia="uk-UA"/>
        </w:rPr>
        <w:t>1. Визначити орієнтовні строки проведення звітів депутатів Черкаської обласної ради восьмого скликання перед виборцями протягом грудня 2021 – лютого 2022 років.</w:t>
      </w: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E63C55">
        <w:rPr>
          <w:sz w:val="28"/>
          <w:szCs w:val="28"/>
          <w:shd w:val="clear" w:color="auto" w:fill="FFFFFF"/>
          <w:lang w:val="uk-UA" w:eastAsia="uk-UA"/>
        </w:rPr>
        <w:t>2. Рекомендувати місцевим органам виконавчої влади, органам місцевого самоврядування, їх посадовим особам, керівникам підприємств, установ і організацій державної і комунальної форм власності сприяти депутатам обласної ради в організації їх звітів перед виборцями шляхом надання приміщень, інформаційних та інших довідкових матеріалів, необхідних депутату, на прохання депутата здійснювати інші заходи, пов'язані з проведенням його звіту перед виборцями, у тому числі сприяти оповіщенню виборців про час і місце його проведення.</w:t>
      </w: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E63C55">
        <w:rPr>
          <w:sz w:val="28"/>
          <w:szCs w:val="28"/>
          <w:shd w:val="clear" w:color="auto" w:fill="FFFFFF"/>
          <w:lang w:val="uk-UA" w:eastAsia="uk-UA"/>
        </w:rPr>
        <w:t>3. Контроль за виконанням рішення покласти на постійну комісію обласної ради з питань  регламенту, місцевого самоврядування, забезпечення правопорядку та захисту прав людини.</w:t>
      </w: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ind w:firstLine="851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E63C55" w:rsidRPr="00E63C55" w:rsidRDefault="00E63C55" w:rsidP="00E63C55">
      <w:pPr>
        <w:jc w:val="both"/>
        <w:rPr>
          <w:sz w:val="28"/>
          <w:szCs w:val="28"/>
          <w:highlight w:val="yellow"/>
          <w:lang w:val="uk-UA"/>
        </w:rPr>
      </w:pPr>
    </w:p>
    <w:p w:rsidR="005D5B8D" w:rsidRDefault="00E63C55" w:rsidP="00E63C55">
      <w:pPr>
        <w:jc w:val="both"/>
        <w:rPr>
          <w:sz w:val="28"/>
          <w:lang w:val="uk-UA"/>
        </w:rPr>
      </w:pPr>
      <w:r w:rsidRPr="00E63C55">
        <w:rPr>
          <w:sz w:val="28"/>
          <w:szCs w:val="28"/>
        </w:rPr>
        <w:t>Голова</w:t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  <w:lang w:val="uk-UA"/>
        </w:rPr>
        <w:tab/>
      </w:r>
      <w:r w:rsidRPr="00E63C55">
        <w:rPr>
          <w:sz w:val="28"/>
          <w:szCs w:val="28"/>
        </w:rPr>
        <w:t>А. ПІДГОРНИЙ</w:t>
      </w:r>
    </w:p>
    <w:sectPr w:rsid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04A14"/>
    <w:rsid w:val="00211C25"/>
    <w:rsid w:val="002E3B24"/>
    <w:rsid w:val="0030133B"/>
    <w:rsid w:val="00397915"/>
    <w:rsid w:val="00497490"/>
    <w:rsid w:val="00564531"/>
    <w:rsid w:val="005D5B8D"/>
    <w:rsid w:val="0075081E"/>
    <w:rsid w:val="00766EC8"/>
    <w:rsid w:val="007A1FBA"/>
    <w:rsid w:val="0093691C"/>
    <w:rsid w:val="00B56F3D"/>
    <w:rsid w:val="00CA5172"/>
    <w:rsid w:val="00D401B8"/>
    <w:rsid w:val="00E63C55"/>
    <w:rsid w:val="00FE40D3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E217"/>
  <w15:docId w15:val="{B1D41BB1-2A22-4CFF-8CA2-729F5B0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2021-11-29T12:32:00Z</dcterms:modified>
</cp:coreProperties>
</file>