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27" w:rsidRDefault="00115227" w:rsidP="00CD1F1D">
      <w:pPr>
        <w:spacing w:after="0" w:line="240" w:lineRule="auto"/>
        <w:ind w:left="7086" w:right="-5" w:firstLine="7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Додаток </w:t>
      </w:r>
    </w:p>
    <w:p w:rsidR="00115227" w:rsidRPr="0082733D" w:rsidRDefault="00115227" w:rsidP="00CD1F1D">
      <w:pPr>
        <w:spacing w:after="0" w:line="240" w:lineRule="auto"/>
        <w:ind w:left="7086" w:right="-5" w:firstLine="70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 Програми</w:t>
      </w:r>
    </w:p>
    <w:p w:rsidR="00115227" w:rsidRDefault="00115227" w:rsidP="00D91536">
      <w:pPr>
        <w:tabs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15227" w:rsidRPr="001E5282" w:rsidRDefault="00115227" w:rsidP="00D91536">
      <w:pPr>
        <w:tabs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227" w:rsidRPr="00497EE2" w:rsidRDefault="00115227" w:rsidP="0032486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EE2">
        <w:rPr>
          <w:rFonts w:ascii="Times New Roman" w:hAnsi="Times New Roman"/>
          <w:color w:val="000000"/>
          <w:sz w:val="28"/>
          <w:szCs w:val="28"/>
          <w:lang w:eastAsia="ru-RU"/>
        </w:rPr>
        <w:t>ЗАВДАННЯ І ЗАХОДИ</w:t>
      </w:r>
    </w:p>
    <w:p w:rsidR="00115227" w:rsidRPr="00497EE2" w:rsidRDefault="00115227" w:rsidP="0032486E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EE2">
        <w:rPr>
          <w:rFonts w:ascii="Times New Roman" w:hAnsi="Times New Roman"/>
          <w:color w:val="000000"/>
          <w:sz w:val="28"/>
          <w:szCs w:val="28"/>
          <w:lang w:eastAsia="ru-RU"/>
        </w:rPr>
        <w:t>з виконання обласної соціальної програми</w:t>
      </w:r>
    </w:p>
    <w:p w:rsidR="00115227" w:rsidRPr="001E5282" w:rsidRDefault="00115227" w:rsidP="0032486E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7EE2">
        <w:rPr>
          <w:rFonts w:ascii="Times New Roman" w:hAnsi="Times New Roman"/>
          <w:sz w:val="28"/>
          <w:szCs w:val="28"/>
        </w:rPr>
        <w:t xml:space="preserve">запобігання та протидії домашньому насильству та насильству </w:t>
      </w:r>
      <w:r w:rsidRPr="00497EE2">
        <w:rPr>
          <w:rFonts w:ascii="Times New Roman" w:hAnsi="Times New Roman"/>
          <w:sz w:val="28"/>
          <w:szCs w:val="28"/>
        </w:rPr>
        <w:br/>
        <w:t>за ознакою статі на період до 2025 року</w:t>
      </w:r>
    </w:p>
    <w:p w:rsidR="00115227" w:rsidRPr="00EB4886" w:rsidRDefault="00115227" w:rsidP="00D91536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544"/>
        <w:gridCol w:w="23"/>
        <w:gridCol w:w="2127"/>
        <w:gridCol w:w="2695"/>
        <w:gridCol w:w="1260"/>
        <w:gridCol w:w="3558"/>
      </w:tblGrid>
      <w:tr w:rsidR="00115227" w:rsidRPr="00827F54" w:rsidTr="00CE11FC">
        <w:tc>
          <w:tcPr>
            <w:tcW w:w="544" w:type="dxa"/>
            <w:vAlign w:val="center"/>
          </w:tcPr>
          <w:p w:rsidR="00115227" w:rsidRPr="00827F54" w:rsidRDefault="00115227" w:rsidP="002037CF">
            <w:pPr>
              <w:pStyle w:val="af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2150" w:type="dxa"/>
            <w:gridSpan w:val="2"/>
            <w:vAlign w:val="center"/>
          </w:tcPr>
          <w:p w:rsidR="00115227" w:rsidRPr="00827F54" w:rsidRDefault="00115227" w:rsidP="002037CF">
            <w:pPr>
              <w:pStyle w:val="af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Найменування завдання</w:t>
            </w:r>
          </w:p>
        </w:tc>
        <w:tc>
          <w:tcPr>
            <w:tcW w:w="2695" w:type="dxa"/>
            <w:vAlign w:val="center"/>
          </w:tcPr>
          <w:p w:rsidR="00115227" w:rsidRPr="00827F54" w:rsidRDefault="00115227" w:rsidP="002037CF">
            <w:pPr>
              <w:pStyle w:val="af3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Найменування заходу</w:t>
            </w:r>
          </w:p>
        </w:tc>
        <w:tc>
          <w:tcPr>
            <w:tcW w:w="1260" w:type="dxa"/>
          </w:tcPr>
          <w:p w:rsidR="00115227" w:rsidRPr="00827F54" w:rsidRDefault="00115227" w:rsidP="003D082B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Строки виконання</w:t>
            </w:r>
          </w:p>
        </w:tc>
        <w:tc>
          <w:tcPr>
            <w:tcW w:w="3558" w:type="dxa"/>
            <w:vAlign w:val="center"/>
          </w:tcPr>
          <w:p w:rsidR="00115227" w:rsidRPr="00827F54" w:rsidRDefault="00115227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Відповідальні виконавці</w:t>
            </w:r>
          </w:p>
        </w:tc>
      </w:tr>
      <w:tr w:rsidR="00115227" w:rsidRPr="00827F54" w:rsidTr="00CE11FC">
        <w:trPr>
          <w:trHeight w:val="305"/>
        </w:trPr>
        <w:tc>
          <w:tcPr>
            <w:tcW w:w="544" w:type="dxa"/>
          </w:tcPr>
          <w:p w:rsidR="00115227" w:rsidRPr="00827F54" w:rsidRDefault="00115227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  <w:gridSpan w:val="2"/>
          </w:tcPr>
          <w:p w:rsidR="00115227" w:rsidRPr="00827F54" w:rsidRDefault="00115227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</w:tcPr>
          <w:p w:rsidR="00115227" w:rsidRPr="00827F54" w:rsidRDefault="00115227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115227" w:rsidRPr="00827F54" w:rsidRDefault="00115227" w:rsidP="00ED51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58" w:type="dxa"/>
          </w:tcPr>
          <w:p w:rsidR="00115227" w:rsidRPr="00827F54" w:rsidRDefault="00115227" w:rsidP="002037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1.</w:t>
            </w: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Здійснення збору, аналізу і поширення інформації про домашнє насильство та/або насильство за ознакою статі, удосконалення системи показників у формах державної статистичної звітності щодо запобігання та протидії домашньому насильству та/або насильству за ознакою статі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1) здійснення збору статистичних даних про факти домашнього насильства та/або насильства за ознакою статі та проведення аналізу ситуації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t>Управління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Pr="006E755D">
              <w:t>ї, молоді та спорту</w:t>
            </w:r>
            <w:r w:rsidR="001742ED">
              <w:rPr>
                <w:rFonts w:asciiTheme="minorHAnsi" w:hAnsiTheme="minorHAnsi"/>
              </w:rPr>
              <w:t xml:space="preserve"> </w:t>
            </w:r>
            <w:r w:rsidR="001742ED">
              <w:rPr>
                <w:rFonts w:ascii="Times New Roman" w:hAnsi="Times New Roman" w:cs="Times New Roman"/>
              </w:rPr>
              <w:t>Черкаської</w:t>
            </w:r>
            <w:r w:rsidRPr="00827F54">
              <w:rPr>
                <w:rFonts w:ascii="Times New Roman" w:hAnsi="Times New Roman" w:cs="Times New Roman"/>
              </w:rPr>
              <w:t xml:space="preserve"> обл</w:t>
            </w:r>
            <w:r w:rsidR="00670ADE">
              <w:rPr>
                <w:rFonts w:ascii="Times New Roman" w:hAnsi="Times New Roman" w:cs="Times New Roman"/>
              </w:rPr>
              <w:t xml:space="preserve">асної </w:t>
            </w:r>
            <w:r w:rsidRPr="00827F54">
              <w:rPr>
                <w:rFonts w:ascii="Times New Roman" w:hAnsi="Times New Roman" w:cs="Times New Roman"/>
              </w:rPr>
              <w:t>держ</w:t>
            </w:r>
            <w:r>
              <w:rPr>
                <w:rFonts w:ascii="Times New Roman" w:hAnsi="Times New Roman" w:cs="Times New Roman"/>
              </w:rPr>
              <w:t xml:space="preserve">авної </w:t>
            </w:r>
            <w:r w:rsidRPr="00827F54">
              <w:rPr>
                <w:rFonts w:ascii="Times New Roman" w:hAnsi="Times New Roman" w:cs="Times New Roman"/>
              </w:rPr>
              <w:t>адміністрації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70ADE">
              <w:rPr>
                <w:rFonts w:ascii="Times New Roman" w:hAnsi="Times New Roman" w:cs="Times New Roman"/>
              </w:rPr>
              <w:t xml:space="preserve">                           </w:t>
            </w:r>
            <w:r>
              <w:rPr>
                <w:rFonts w:ascii="Times New Roman" w:hAnsi="Times New Roman"/>
              </w:rPr>
              <w:t>(далі – облдержадміністрація); 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Головне управління Національної поліції в Черкаській області</w:t>
            </w:r>
            <w:r w:rsidRPr="006E755D">
              <w:rPr>
                <w:b/>
              </w:rPr>
              <w:t xml:space="preserve"> </w:t>
            </w:r>
            <w:r>
              <w:t xml:space="preserve">(далі –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в Черкаській області)</w:t>
            </w:r>
            <w:r w:rsidRPr="00483DB9">
              <w:t xml:space="preserve"> </w:t>
            </w:r>
            <w:r w:rsidRPr="0036022D">
              <w:t>(за згодою)</w:t>
            </w:r>
            <w:r>
              <w:t xml:space="preserve">; </w:t>
            </w:r>
            <w:r>
              <w:rPr>
                <w:rFonts w:ascii="Times New Roman" w:hAnsi="Times New Roman"/>
              </w:rPr>
              <w:t>територіальне управління Державної судової адміністрації України</w:t>
            </w:r>
            <w:r>
              <w:rPr>
                <w:rFonts w:ascii="Times New Roman" w:hAnsi="Times New Roman"/>
              </w:rPr>
              <w:br/>
              <w:t xml:space="preserve">у Черкаській області (далі – ТУ ДСА України у </w:t>
            </w:r>
            <w:r>
              <w:t>Черкаській області</w:t>
            </w:r>
            <w:r>
              <w:rPr>
                <w:rFonts w:ascii="Times New Roman" w:hAnsi="Times New Roman"/>
              </w:rPr>
              <w:t>);</w:t>
            </w:r>
            <w:r w:rsidR="00670ADE">
              <w:rPr>
                <w:rFonts w:ascii="Times New Roman" w:hAnsi="Times New Roman"/>
              </w:rPr>
              <w:t xml:space="preserve"> </w:t>
            </w:r>
            <w:r w:rsidR="00B6315A">
              <w:rPr>
                <w:rFonts w:ascii="Times New Roman" w:hAnsi="Times New Roman"/>
              </w:rPr>
              <w:t>(за згодою),</w:t>
            </w:r>
            <w:r>
              <w:rPr>
                <w:rFonts w:ascii="Times New Roman" w:hAnsi="Times New Roman"/>
              </w:rPr>
              <w:t xml:space="preserve"> </w:t>
            </w:r>
            <w:r w:rsidRPr="006E755D">
              <w:t>районні державні</w:t>
            </w:r>
            <w:r>
              <w:t xml:space="preserve"> адміністрації (далі – </w:t>
            </w:r>
            <w:r w:rsidRPr="006E755D">
              <w:t>райдержадміністрації)</w:t>
            </w:r>
            <w:r>
              <w:t>;</w:t>
            </w:r>
            <w:r w:rsidRPr="006E755D">
              <w:t xml:space="preserve"> </w:t>
            </w:r>
            <w:r>
              <w:t xml:space="preserve">органи місцевого самоврядування (далі – </w:t>
            </w:r>
            <w:r>
              <w:rPr>
                <w:rFonts w:ascii="Times New Roman" w:hAnsi="Times New Roman"/>
              </w:rPr>
              <w:t>ОМС</w:t>
            </w:r>
            <w:r w:rsidRPr="006E755D">
              <w:t>)</w:t>
            </w:r>
            <w:r w:rsidRPr="0036022D">
              <w:t xml:space="preserve"> (за згодою)</w:t>
            </w:r>
            <w:r>
              <w:t xml:space="preserve">; </w:t>
            </w:r>
            <w:r>
              <w:rPr>
                <w:rFonts w:ascii="Times New Roman" w:hAnsi="Times New Roman"/>
              </w:rPr>
              <w:t>Б</w:t>
            </w:r>
            <w:r w:rsidRPr="0036022D">
              <w:t xml:space="preserve">лагодійна організація </w:t>
            </w:r>
            <w:r>
              <w:rPr>
                <w:rFonts w:ascii="Times New Roman" w:hAnsi="Times New Roman"/>
              </w:rPr>
              <w:t>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(далі </w:t>
            </w:r>
            <w:r>
              <w:t>–</w:t>
            </w:r>
            <w:r>
              <w:rPr>
                <w:rFonts w:ascii="Calibri" w:hAnsi="Calibri"/>
              </w:rPr>
              <w:t xml:space="preserve"> </w:t>
            </w:r>
            <w:r w:rsidRPr="0036022D">
              <w:t>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>) (за згодою).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27F54">
              <w:rPr>
                <w:rFonts w:ascii="Times New Roman" w:hAnsi="Times New Roman" w:cs="Times New Roman"/>
              </w:rPr>
              <w:t>) підготовка та оприлюднення щорічного звіту (доповіді) про стан реалізації державної політики у сфері запобігання та протидії домашньому насильству та/або насильства за ознакою статі з аналізом ситуації в області.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A6A86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t>Управління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Pr="006E755D">
              <w:t>ї, молоді та спорту</w:t>
            </w:r>
            <w:r>
              <w:rPr>
                <w:rFonts w:ascii="Times New Roman" w:hAnsi="Times New Roman"/>
              </w:rPr>
              <w:t xml:space="preserve"> </w:t>
            </w:r>
            <w:r w:rsidRPr="006E755D">
              <w:t>облдержадміністрації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Підвищення рівня поінформованості населення про </w:t>
            </w:r>
            <w:r w:rsidRPr="00827F5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форми, прояви, причини і наслідки домашнього насильства та/або насильства за ознакою статі; розуміння суспільством природи домашнього насильства та/або насильства за ознакою статі, його непропорційного впливу на жінок і чоловіків, у тому числі на осіб з інвалідністю, вагітних жінок, дітей, недієздатних осіб, 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осіб похилого віку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1) забезпечення </w:t>
            </w:r>
            <w:r w:rsidRPr="00827F54">
              <w:rPr>
                <w:rFonts w:ascii="Times New Roman" w:hAnsi="Times New Roman" w:cs="Times New Roman"/>
              </w:rPr>
              <w:t>розповсюдження</w:t>
            </w:r>
            <w:r>
              <w:rPr>
                <w:rFonts w:ascii="Times New Roman" w:hAnsi="Times New Roman" w:cs="Times New Roman"/>
              </w:rPr>
              <w:t>,</w:t>
            </w:r>
            <w:r w:rsidRPr="00827F54">
              <w:rPr>
                <w:rFonts w:ascii="Times New Roman" w:hAnsi="Times New Roman" w:cs="Times New Roman"/>
              </w:rPr>
              <w:t xml:space="preserve"> відповідно до </w:t>
            </w:r>
            <w:r w:rsidRPr="00827F54">
              <w:rPr>
                <w:rFonts w:ascii="Times New Roman" w:hAnsi="Times New Roman" w:cs="Times New Roman"/>
              </w:rPr>
              <w:lastRenderedPageBreak/>
              <w:t>законодавства</w:t>
            </w:r>
            <w:r>
              <w:rPr>
                <w:rFonts w:ascii="Times New Roman" w:hAnsi="Times New Roman" w:cs="Times New Roman"/>
              </w:rPr>
              <w:t>,</w:t>
            </w:r>
            <w:r w:rsidRPr="00827F54">
              <w:rPr>
                <w:rFonts w:ascii="Times New Roman" w:hAnsi="Times New Roman" w:cs="Times New Roman"/>
              </w:rPr>
              <w:t xml:space="preserve"> інформації про домашнє насильство суб’єктами, що здійснюють заходи у сфері запобігання та протидії домашньому насильству та/або насильству за ознакою статі; про права, заходи та соціальні послуги, які надають різні суб’єкти; категорії осіб, які можуть ними скористатися, та порядок отримання таких послуг; про відповідальність кривдників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B8419D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>Упр</w:t>
            </w:r>
            <w:r>
              <w:t>авління 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="00670ADE">
              <w:t xml:space="preserve">ї, молоді та </w:t>
            </w:r>
            <w:r w:rsidR="00670ADE" w:rsidRPr="00670ADE">
              <w:rPr>
                <w:rFonts w:ascii="Times New Roman" w:hAnsi="Times New Roman" w:cs="Times New Roman"/>
              </w:rPr>
              <w:t>спорту;</w:t>
            </w:r>
            <w:r w:rsidRPr="006E755D">
              <w:t xml:space="preserve"> </w:t>
            </w:r>
            <w:r>
              <w:t>освіти</w:t>
            </w:r>
            <w:r>
              <w:rPr>
                <w:rFonts w:ascii="Calibri" w:hAnsi="Calibri"/>
              </w:rPr>
              <w:br/>
            </w:r>
            <w:r w:rsidR="00670ADE">
              <w:lastRenderedPageBreak/>
              <w:t>і науки</w:t>
            </w:r>
            <w:r w:rsidR="00670ADE">
              <w:rPr>
                <w:rFonts w:ascii="Times New Roman" w:hAnsi="Times New Roman" w:cs="Times New Roman"/>
              </w:rPr>
              <w:t>;</w:t>
            </w:r>
            <w:r>
              <w:t xml:space="preserve"> </w:t>
            </w:r>
            <w:r w:rsidRPr="006E755D">
              <w:t>охорони здоров</w:t>
            </w:r>
            <w:r>
              <w:t>’</w:t>
            </w:r>
            <w:r w:rsidRPr="006E755D">
              <w:t xml:space="preserve">я, </w:t>
            </w:r>
            <w:r w:rsidRPr="00E75A62">
              <w:t>комунікацій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 xml:space="preserve">Черкаський </w:t>
            </w:r>
            <w:r>
              <w:t>ОЦСС;</w:t>
            </w:r>
            <w:r w:rsidRPr="006E755D">
              <w:t xml:space="preserve"> </w:t>
            </w:r>
            <w:r w:rsidRPr="00827F54">
              <w:rPr>
                <w:rFonts w:ascii="Times New Roman" w:hAnsi="Times New Roman" w:cs="Times New Roman"/>
              </w:rPr>
              <w:t>Черкаський обла</w:t>
            </w:r>
            <w:r>
              <w:rPr>
                <w:rFonts w:ascii="Times New Roman" w:hAnsi="Times New Roman" w:cs="Times New Roman"/>
              </w:rPr>
              <w:t>сний молодіжний ресурсний центр</w:t>
            </w:r>
            <w:r w:rsidRPr="00827F54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9B0242">
              <w:rPr>
                <w:rFonts w:ascii="Times New Roman" w:hAnsi="Times New Roman"/>
              </w:rPr>
              <w:t>егіональний центр</w:t>
            </w:r>
            <w:r>
              <w:rPr>
                <w:rFonts w:ascii="Times New Roman" w:hAnsi="Times New Roman"/>
              </w:rPr>
              <w:t xml:space="preserve"> </w:t>
            </w:r>
            <w:r w:rsidRPr="009B0242">
              <w:rPr>
                <w:rFonts w:ascii="Times New Roman" w:hAnsi="Times New Roman"/>
              </w:rPr>
              <w:t>з надання безоплатної вторинної правової допомоги у Черкаській області (за згодою)</w:t>
            </w:r>
            <w:r>
              <w:rPr>
                <w:rFonts w:ascii="Times New Roman" w:hAnsi="Times New Roman"/>
              </w:rPr>
              <w:t xml:space="preserve">;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</w:t>
            </w:r>
            <w:r>
              <w:rPr>
                <w:rFonts w:ascii="Times New Roman" w:hAnsi="Times New Roman"/>
              </w:rPr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t xml:space="preserve">; </w:t>
            </w:r>
            <w:r w:rsidRPr="0036022D">
              <w:t>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 xml:space="preserve">2) проведення скоординованих національних, регіональних та місцевих інформаційно-комунікаційних кампаній для дітей, молоді, осіб похилого віку, внутрішньо переміщених осіб, учасників антитерористичної операції/операції </w:t>
            </w:r>
            <w:proofErr w:type="spellStart"/>
            <w:r w:rsidRPr="00827F54">
              <w:rPr>
                <w:rFonts w:ascii="Times New Roman" w:hAnsi="Times New Roman" w:cs="Times New Roman"/>
              </w:rPr>
              <w:t>обʼєднаних</w:t>
            </w:r>
            <w:proofErr w:type="spellEnd"/>
            <w:r w:rsidRPr="00827F54">
              <w:rPr>
                <w:rFonts w:ascii="Times New Roman" w:hAnsi="Times New Roman" w:cs="Times New Roman"/>
              </w:rPr>
              <w:t xml:space="preserve"> сил та членів їх родин, осіб з інвалідністю, інших соціальних груп, забезпечивши у разі необхідності осіб з порушенням слуху перекладачем жестової мови або </w:t>
            </w:r>
            <w:proofErr w:type="spellStart"/>
            <w:r w:rsidRPr="00827F54">
              <w:rPr>
                <w:rFonts w:ascii="Times New Roman" w:hAnsi="Times New Roman" w:cs="Times New Roman"/>
              </w:rPr>
              <w:t>онлайн-перекладом</w:t>
            </w:r>
            <w:proofErr w:type="spellEnd"/>
            <w:r w:rsidRPr="00827F54">
              <w:rPr>
                <w:rFonts w:ascii="Times New Roman" w:hAnsi="Times New Roman" w:cs="Times New Roman"/>
              </w:rPr>
              <w:t xml:space="preserve"> жестовою мовою із застосуванням мобільних додатків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2302C1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>Управління 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="00670ADE">
              <w:t>ї, молоді та спорту</w:t>
            </w:r>
            <w:r w:rsidR="00670ADE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>
              <w:t>освіти</w:t>
            </w:r>
            <w:r>
              <w:rPr>
                <w:rFonts w:ascii="Calibri" w:hAnsi="Calibri"/>
              </w:rPr>
              <w:br/>
            </w:r>
            <w:r w:rsidR="00670ADE">
              <w:t>і наук</w:t>
            </w:r>
            <w:r w:rsidR="00670ADE" w:rsidRPr="00A673E3">
              <w:rPr>
                <w:rFonts w:ascii="Times New Roman" w:hAnsi="Times New Roman" w:cs="Times New Roman"/>
              </w:rPr>
              <w:t>и</w:t>
            </w:r>
            <w:r w:rsidR="00A673E3" w:rsidRPr="00A673E3">
              <w:rPr>
                <w:rFonts w:ascii="Times New Roman" w:hAnsi="Times New Roman" w:cs="Times New Roman"/>
              </w:rPr>
              <w:t>;</w:t>
            </w:r>
            <w:r>
              <w:t xml:space="preserve"> </w:t>
            </w:r>
            <w:r w:rsidRPr="006E755D">
              <w:t>охорони здоров</w:t>
            </w:r>
            <w:r>
              <w:t>’</w:t>
            </w:r>
            <w:r w:rsidR="00A673E3">
              <w:t>я</w:t>
            </w:r>
            <w:r w:rsidR="00A673E3" w:rsidRPr="00A673E3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 w:rsidRPr="00E75A62">
              <w:t>комунікацій</w:t>
            </w:r>
            <w:r>
              <w:t>;</w:t>
            </w:r>
            <w:r w:rsidRPr="006E755D">
              <w:t xml:space="preserve"> Департамент соціального захисту населення облдержадміністрації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6E755D">
              <w:t>у справах дітей облдержадміністрації</w:t>
            </w:r>
            <w:r>
              <w:t>;</w:t>
            </w:r>
            <w:r>
              <w:rPr>
                <w:rFonts w:ascii="Calibri" w:hAnsi="Calibri"/>
              </w:rPr>
              <w:t xml:space="preserve"> </w:t>
            </w:r>
            <w:r w:rsidRPr="00827F54">
              <w:rPr>
                <w:rFonts w:ascii="Times New Roman" w:hAnsi="Times New Roman" w:cs="Times New Roman"/>
              </w:rPr>
              <w:t>Черкаський обла</w:t>
            </w:r>
            <w:r>
              <w:rPr>
                <w:rFonts w:ascii="Times New Roman" w:hAnsi="Times New Roman" w:cs="Times New Roman"/>
              </w:rPr>
              <w:t>сний молодіжний ресурсний центр</w:t>
            </w:r>
            <w:r w:rsidRPr="00827F54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9B0242">
              <w:rPr>
                <w:rFonts w:ascii="Times New Roman" w:hAnsi="Times New Roman"/>
              </w:rPr>
              <w:t>егіональний центр</w:t>
            </w:r>
            <w:r>
              <w:rPr>
                <w:rFonts w:ascii="Times New Roman" w:hAnsi="Times New Roman"/>
              </w:rPr>
              <w:br/>
            </w:r>
            <w:r w:rsidRPr="009B0242">
              <w:rPr>
                <w:rFonts w:ascii="Times New Roman" w:hAnsi="Times New Roman"/>
              </w:rPr>
              <w:t>з надання безоплатної вторинної правової допомоги</w:t>
            </w:r>
            <w:r>
              <w:rPr>
                <w:rFonts w:ascii="Times New Roman" w:hAnsi="Times New Roman"/>
              </w:rPr>
              <w:br/>
            </w:r>
            <w:r w:rsidRPr="009B0242">
              <w:rPr>
                <w:rFonts w:ascii="Times New Roman" w:hAnsi="Times New Roman"/>
              </w:rPr>
              <w:t>у Черкаській області (за згодою)</w:t>
            </w:r>
            <w:r>
              <w:rPr>
                <w:rFonts w:ascii="Times New Roman" w:hAnsi="Times New Roman"/>
              </w:rPr>
              <w:t xml:space="preserve">;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в Черкаській області</w:t>
            </w:r>
            <w:r w:rsidR="00A673E3">
              <w:rPr>
                <w:rFonts w:asciiTheme="minorHAnsi" w:hAnsiTheme="minorHAnsi"/>
              </w:rPr>
              <w:t xml:space="preserve"> </w:t>
            </w:r>
            <w:r w:rsidRPr="0036022D">
              <w:t>(за згодою)</w:t>
            </w:r>
            <w:r w:rsidR="00A673E3">
              <w:t>;</w:t>
            </w:r>
            <w:r w:rsidR="00A673E3">
              <w:rPr>
                <w:rFonts w:asciiTheme="minorHAnsi" w:hAnsiTheme="minorHAnsi"/>
              </w:rPr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t xml:space="preserve">; </w:t>
            </w:r>
            <w:r w:rsidRPr="0036022D">
              <w:t>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 xml:space="preserve">3) оприлюднення даних про суб’єктів, що здійснюють заходи у сфері запобігання та протидії домашньому насильству та/або </w:t>
            </w:r>
            <w:r w:rsidRPr="00827F54">
              <w:rPr>
                <w:rFonts w:ascii="Times New Roman" w:hAnsi="Times New Roman" w:cs="Times New Roman"/>
              </w:rPr>
              <w:lastRenderedPageBreak/>
              <w:t>насильству за ознакою статі на регіональному і місцевому рівні, та забезпечення доступності інформації про їх функції та обов’язки у запобіганні та протидії домашньому насильству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>Управління 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="00A673E3">
              <w:t>ї, молоді та спорту</w:t>
            </w:r>
            <w:r w:rsidR="00A673E3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>
              <w:t>освіти</w:t>
            </w:r>
            <w:r>
              <w:rPr>
                <w:rFonts w:ascii="Calibri" w:hAnsi="Calibri"/>
              </w:rPr>
              <w:br/>
            </w:r>
            <w:r w:rsidR="00A673E3">
              <w:t>і науки</w:t>
            </w:r>
            <w:r w:rsidR="00A673E3">
              <w:rPr>
                <w:rFonts w:ascii="Times New Roman" w:hAnsi="Times New Roman" w:cs="Times New Roman"/>
              </w:rPr>
              <w:t>;</w:t>
            </w:r>
            <w:r w:rsidR="00A673E3" w:rsidRPr="006E755D">
              <w:t xml:space="preserve"> </w:t>
            </w:r>
            <w:r>
              <w:t xml:space="preserve"> </w:t>
            </w:r>
            <w:r w:rsidRPr="006E755D">
              <w:t>охорони здоров</w:t>
            </w:r>
            <w:r>
              <w:t>’</w:t>
            </w:r>
            <w:r w:rsidR="00A673E3">
              <w:t>я</w:t>
            </w:r>
            <w:r w:rsidR="00A673E3">
              <w:rPr>
                <w:rFonts w:ascii="Times New Roman" w:hAnsi="Times New Roman" w:cs="Times New Roman"/>
              </w:rPr>
              <w:t>;</w:t>
            </w:r>
            <w:r w:rsidR="00A673E3" w:rsidRPr="006E755D">
              <w:t xml:space="preserve"> </w:t>
            </w:r>
            <w:r w:rsidRPr="006E755D">
              <w:t xml:space="preserve"> </w:t>
            </w:r>
            <w:r w:rsidRPr="00E75A62">
              <w:t>комунікацій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lastRenderedPageBreak/>
              <w:t>Черкаський</w:t>
            </w:r>
            <w:r w:rsidR="00A673E3">
              <w:rPr>
                <w:rFonts w:ascii="Times New Roman" w:hAnsi="Times New Roman"/>
              </w:rPr>
              <w:t xml:space="preserve"> </w:t>
            </w:r>
            <w:r>
              <w:t>ОЦСС;</w:t>
            </w:r>
            <w:r w:rsidR="00A673E3">
              <w:rPr>
                <w:rFonts w:asciiTheme="minorHAnsi" w:hAnsiTheme="minorHAnsi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9B0242">
              <w:rPr>
                <w:rFonts w:ascii="Times New Roman" w:hAnsi="Times New Roman"/>
              </w:rPr>
              <w:t>егіональний центр з надання безоплатної вторинної правової допомоги</w:t>
            </w:r>
            <w:r>
              <w:rPr>
                <w:rFonts w:ascii="Times New Roman" w:hAnsi="Times New Roman"/>
              </w:rPr>
              <w:t xml:space="preserve"> </w:t>
            </w:r>
            <w:r w:rsidRPr="009B0242">
              <w:rPr>
                <w:rFonts w:ascii="Times New Roman" w:hAnsi="Times New Roman"/>
              </w:rPr>
              <w:t>у Черкаській області (за згодою)</w:t>
            </w:r>
            <w:r>
              <w:rPr>
                <w:rFonts w:ascii="Times New Roman" w:hAnsi="Times New Roman"/>
              </w:rPr>
              <w:t xml:space="preserve">;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 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4) ведення обліку даних про діяльність загальних та спеціалізованих служб підтримки постраждалих осіб на загальнодержавному, регіональному і місцевому рівні та системне поширення інформації про послуги, які вони надають, і можливості їх отримання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CE11FC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/>
              </w:rPr>
            </w:pPr>
            <w:r w:rsidRPr="006E755D">
              <w:t>Управління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Pr="006E755D">
              <w:t>ї, молоді та спорту облдержадміністрації</w:t>
            </w:r>
            <w:r>
              <w:rPr>
                <w:rFonts w:ascii="Times New Roman" w:hAnsi="Times New Roman"/>
              </w:rP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 xml:space="preserve">Департамент </w:t>
            </w:r>
            <w:r w:rsidRPr="006E755D">
              <w:t>соціального захисту населення облдержадміністрації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br/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</w:t>
            </w:r>
            <w:r>
              <w:rPr>
                <w:rFonts w:ascii="Calibri" w:hAnsi="Calibri"/>
              </w:rPr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3.</w:t>
            </w: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Формування в суспільстві нетерпимого ставлення до насильницьких моделей поведінки, небайдужого ставлення до постраждалих осіб, насамперед постраждалих дітей, усвідомлення домашнього насильства як порушення прав людини</w:t>
            </w:r>
          </w:p>
        </w:tc>
        <w:tc>
          <w:tcPr>
            <w:tcW w:w="2695" w:type="dxa"/>
          </w:tcPr>
          <w:p w:rsidR="00115227" w:rsidRPr="003D3EEF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3D3EEF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 </w:t>
            </w:r>
            <w:r w:rsidRPr="003D3EEF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озробка </w:t>
            </w:r>
            <w:r w:rsidRPr="003D3EEF">
              <w:rPr>
                <w:rFonts w:ascii="Times New Roman" w:hAnsi="Times New Roman" w:cs="Times New Roman"/>
              </w:rPr>
              <w:t xml:space="preserve">та прийняття місцевих програм </w:t>
            </w:r>
            <w:r w:rsidRPr="003D3EEF">
              <w:rPr>
                <w:rFonts w:ascii="Times New Roman" w:hAnsi="Times New Roman"/>
              </w:rPr>
              <w:t>запобігання та протидії домашньому насильству та насильству за ознакою статі на період до 2025 року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рік</w:t>
            </w:r>
          </w:p>
        </w:tc>
        <w:tc>
          <w:tcPr>
            <w:tcW w:w="3558" w:type="dxa"/>
          </w:tcPr>
          <w:p w:rsidR="00115227" w:rsidRPr="006E755D" w:rsidRDefault="00115227" w:rsidP="00CE11FC">
            <w:pPr>
              <w:pStyle w:val="af3"/>
              <w:snapToGrid w:val="0"/>
              <w:jc w:val="both"/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B6611E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15227" w:rsidRPr="00827F54">
              <w:rPr>
                <w:rFonts w:ascii="Times New Roman" w:hAnsi="Times New Roman" w:cs="Times New Roman"/>
              </w:rPr>
              <w:t xml:space="preserve">) забезпечення включення до базового компонента дошкільної освіти положень щодо ціннісних орієнтирів, змісту, результатів навчання ненасильницькій поведінці, ефективній комунікації, управлінню конфліктами, емоційній грамотності, рівності та недискримінації, ненасильницькому розв’язанню конфліктів у сімейних </w:t>
            </w:r>
            <w:r w:rsidR="00115227">
              <w:rPr>
                <w:rFonts w:ascii="Times New Roman" w:hAnsi="Times New Roman" w:cs="Times New Roman"/>
              </w:rPr>
              <w:t xml:space="preserve">та </w:t>
            </w:r>
            <w:r w:rsidR="00115227">
              <w:rPr>
                <w:rFonts w:ascii="Times New Roman" w:hAnsi="Times New Roman" w:cs="Times New Roman"/>
              </w:rPr>
              <w:lastRenderedPageBreak/>
              <w:t xml:space="preserve">міжособистісних відносинах; </w:t>
            </w:r>
            <w:r w:rsidR="00115227" w:rsidRPr="00827F54">
              <w:rPr>
                <w:rFonts w:ascii="Times New Roman" w:hAnsi="Times New Roman" w:cs="Times New Roman"/>
              </w:rPr>
              <w:t xml:space="preserve">державного стандарту початкової освіти; державного стандарту базової середньої освіти; державного стандарту профільної середньої освіти; державних стандартів професійної (професійно-технічної) освіти; державних стандартів фахової </w:t>
            </w:r>
            <w:proofErr w:type="spellStart"/>
            <w:r w:rsidR="00115227" w:rsidRPr="00827F54">
              <w:rPr>
                <w:rFonts w:ascii="Times New Roman" w:hAnsi="Times New Roman" w:cs="Times New Roman"/>
              </w:rPr>
              <w:t>передвищої</w:t>
            </w:r>
            <w:proofErr w:type="spellEnd"/>
            <w:r w:rsidR="00115227" w:rsidRPr="00827F54">
              <w:rPr>
                <w:rFonts w:ascii="Times New Roman" w:hAnsi="Times New Roman" w:cs="Times New Roman"/>
              </w:rPr>
              <w:t xml:space="preserve"> освіти; стандартів вищої освіти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2302C1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 xml:space="preserve">Управління </w:t>
            </w:r>
            <w:r>
              <w:t xml:space="preserve">освіти і науки </w:t>
            </w:r>
            <w:r w:rsidRPr="006E755D">
              <w:t>облдержадміністрації</w:t>
            </w:r>
            <w:r>
              <w:rPr>
                <w:rFonts w:ascii="Times New Roman" w:hAnsi="Times New Roman"/>
              </w:rPr>
              <w:t xml:space="preserve">;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B6611E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15227" w:rsidRPr="00827F54">
              <w:rPr>
                <w:rFonts w:ascii="Times New Roman" w:hAnsi="Times New Roman" w:cs="Times New Roman"/>
              </w:rPr>
              <w:t xml:space="preserve">) проведення навчальних семінарів та тренінгів для педагогічних працівників за напрямом комунікаційної, емоційно-етичної компетентності за темою </w:t>
            </w:r>
            <w:proofErr w:type="spellStart"/>
            <w:r w:rsidR="00115227" w:rsidRPr="00827F54">
              <w:rPr>
                <w:rFonts w:ascii="Times New Roman" w:hAnsi="Times New Roman" w:cs="Times New Roman"/>
              </w:rPr>
              <w:t>“Ненасильницька</w:t>
            </w:r>
            <w:proofErr w:type="spellEnd"/>
            <w:r w:rsidR="00115227" w:rsidRPr="00827F54">
              <w:rPr>
                <w:rFonts w:ascii="Times New Roman" w:hAnsi="Times New Roman" w:cs="Times New Roman"/>
              </w:rPr>
              <w:t xml:space="preserve"> поведінка, ненасильницьке розв’язання конфліктів у сімейних та міжособистісних </w:t>
            </w:r>
            <w:proofErr w:type="spellStart"/>
            <w:r w:rsidR="00115227" w:rsidRPr="00827F54">
              <w:rPr>
                <w:rFonts w:ascii="Times New Roman" w:hAnsi="Times New Roman" w:cs="Times New Roman"/>
              </w:rPr>
              <w:t>відносинах”</w:t>
            </w:r>
            <w:proofErr w:type="spellEnd"/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2302C1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 xml:space="preserve">Управління </w:t>
            </w:r>
            <w:r>
              <w:t xml:space="preserve">освіти і науки </w:t>
            </w:r>
            <w:r w:rsidRPr="006E755D">
              <w:t>облдержадміністрації</w:t>
            </w:r>
            <w:r>
              <w:rPr>
                <w:rFonts w:ascii="Times New Roman" w:hAnsi="Times New Roman"/>
              </w:rPr>
              <w:t xml:space="preserve">;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 xml:space="preserve">; </w:t>
            </w:r>
            <w:r w:rsidRPr="0036022D">
              <w:t>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B6611E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5227" w:rsidRPr="00827F54">
              <w:rPr>
                <w:rFonts w:ascii="Times New Roman" w:hAnsi="Times New Roman" w:cs="Times New Roman"/>
              </w:rPr>
              <w:t xml:space="preserve">) розроблення та впровадження програм попередження домашнього насильства, в тому числі для учасників бойових дій, родин ветеранів антитерористичної операції/операції </w:t>
            </w:r>
            <w:proofErr w:type="spellStart"/>
            <w:r w:rsidR="00115227" w:rsidRPr="00827F54">
              <w:rPr>
                <w:rFonts w:ascii="Times New Roman" w:hAnsi="Times New Roman" w:cs="Times New Roman"/>
              </w:rPr>
              <w:t>обʼєднаних</w:t>
            </w:r>
            <w:proofErr w:type="spellEnd"/>
            <w:r w:rsidR="00115227" w:rsidRPr="00827F54">
              <w:rPr>
                <w:rFonts w:ascii="Times New Roman" w:hAnsi="Times New Roman" w:cs="Times New Roman"/>
              </w:rPr>
              <w:t xml:space="preserve"> сил, внутрішньо переміщених осіб, осіб з інвалідністю, недієздатних осіб та осіб  похилого віку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CE11FC" w:rsidRDefault="00115227" w:rsidP="00CE11FC">
            <w:pPr>
              <w:pStyle w:val="af3"/>
              <w:snapToGrid w:val="0"/>
              <w:jc w:val="both"/>
              <w:rPr>
                <w:rFonts w:ascii="Calibri" w:hAnsi="Calibri"/>
              </w:rPr>
            </w:pPr>
            <w:r w:rsidRPr="006E755D">
              <w:t>Управління 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="00A673E3">
              <w:t>ї, молоді та спорту</w:t>
            </w:r>
            <w:r w:rsidR="00A673E3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>
              <w:t>освіти</w:t>
            </w:r>
            <w:r>
              <w:rPr>
                <w:rFonts w:ascii="Calibri" w:hAnsi="Calibri"/>
              </w:rPr>
              <w:br/>
            </w:r>
            <w:r>
              <w:t>і науки</w:t>
            </w:r>
            <w:r>
              <w:rPr>
                <w:rFonts w:ascii="Times New Roman" w:hAnsi="Times New Roman"/>
              </w:rPr>
              <w:t>;</w:t>
            </w:r>
            <w: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 xml:space="preserve">Черкаський </w:t>
            </w:r>
            <w:r>
              <w:t>ОЦСС;</w:t>
            </w:r>
            <w:r w:rsidRPr="006E755D">
              <w:t xml:space="preserve">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br/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 xml:space="preserve">; </w:t>
            </w:r>
            <w:r>
              <w:rPr>
                <w:szCs w:val="28"/>
              </w:rPr>
              <w:t>відділ у</w:t>
            </w:r>
            <w:r w:rsidRPr="00B177DF">
              <w:rPr>
                <w:szCs w:val="28"/>
              </w:rPr>
              <w:t xml:space="preserve"> Черкаській області</w:t>
            </w:r>
            <w:r>
              <w:rPr>
                <w:szCs w:val="28"/>
              </w:rPr>
              <w:t xml:space="preserve"> Міністерства у справах ветеранів України</w:t>
            </w:r>
            <w:r w:rsidRPr="00EF6DA9">
              <w:rPr>
                <w:rFonts w:ascii="Times New Roman" w:hAnsi="Times New Roman" w:cs="Times New Roman"/>
              </w:rPr>
              <w:t xml:space="preserve"> (за згодою)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EF6DA9">
              <w:t>райдержадміністрації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B6611E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15227" w:rsidRPr="00827F54">
              <w:rPr>
                <w:rFonts w:ascii="Times New Roman" w:hAnsi="Times New Roman" w:cs="Times New Roman"/>
              </w:rPr>
              <w:t xml:space="preserve">) проведення </w:t>
            </w:r>
            <w:r w:rsidR="00115227" w:rsidRPr="00827F54">
              <w:rPr>
                <w:rFonts w:ascii="Times New Roman" w:hAnsi="Times New Roman" w:cs="Times New Roman"/>
              </w:rPr>
              <w:lastRenderedPageBreak/>
              <w:t>інноваційних заходів із залуч</w:t>
            </w:r>
            <w:r w:rsidR="00115227">
              <w:rPr>
                <w:rFonts w:ascii="Times New Roman" w:hAnsi="Times New Roman" w:cs="Times New Roman"/>
              </w:rPr>
              <w:t xml:space="preserve">ення відомих осіб до виконання </w:t>
            </w:r>
            <w:r w:rsidR="00115227" w:rsidRPr="00827F54">
              <w:rPr>
                <w:rFonts w:ascii="Times New Roman" w:hAnsi="Times New Roman" w:cs="Times New Roman"/>
              </w:rPr>
              <w:t>програм запобігання та протидії домашньому насильству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року</w:t>
            </w:r>
          </w:p>
        </w:tc>
        <w:tc>
          <w:tcPr>
            <w:tcW w:w="3558" w:type="dxa"/>
          </w:tcPr>
          <w:p w:rsidR="00115227" w:rsidRPr="009C7FDE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lastRenderedPageBreak/>
              <w:t>Упр</w:t>
            </w:r>
            <w:r>
              <w:t xml:space="preserve">авління </w:t>
            </w:r>
            <w:r>
              <w:lastRenderedPageBreak/>
              <w:t>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="00A673E3">
              <w:t>ї, молоді та спорту</w:t>
            </w:r>
            <w:r w:rsidR="00A673E3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>
              <w:t>освіти</w:t>
            </w:r>
            <w:r>
              <w:rPr>
                <w:rFonts w:ascii="Calibri" w:hAnsi="Calibri"/>
              </w:rPr>
              <w:br/>
            </w:r>
            <w:r w:rsidR="00A673E3">
              <w:t>і науки</w:t>
            </w:r>
            <w:r w:rsidR="00A673E3" w:rsidRPr="00A673E3">
              <w:rPr>
                <w:rFonts w:ascii="Times New Roman" w:hAnsi="Times New Roman" w:cs="Times New Roman"/>
              </w:rPr>
              <w:t>;</w:t>
            </w:r>
            <w:r>
              <w:t xml:space="preserve"> </w:t>
            </w:r>
            <w:r w:rsidRPr="006E755D">
              <w:t>охорони здоров</w:t>
            </w:r>
            <w:r>
              <w:t>’я</w:t>
            </w:r>
            <w:r>
              <w:rPr>
                <w:rFonts w:ascii="Times New Roman" w:hAnsi="Times New Roman"/>
              </w:rP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r w:rsidRPr="00827F54">
              <w:rPr>
                <w:rFonts w:ascii="Times New Roman" w:hAnsi="Times New Roman" w:cs="Times New Roman"/>
              </w:rPr>
              <w:t>Черкаський обла</w:t>
            </w:r>
            <w:r>
              <w:rPr>
                <w:rFonts w:ascii="Times New Roman" w:hAnsi="Times New Roman" w:cs="Times New Roman"/>
              </w:rPr>
              <w:t>сний молодіжний ресурсний центр</w:t>
            </w:r>
            <w:r w:rsidRPr="00827F54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</w:t>
            </w:r>
            <w:r>
              <w:rPr>
                <w:rFonts w:ascii="Calibri" w:hAnsi="Calibri"/>
              </w:rPr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>;</w:t>
            </w:r>
            <w:r w:rsidRPr="0036022D">
              <w:t xml:space="preserve"> 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4.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Заохочення всіх членів суспільства, насамперед чоловіків і хлопців, до активного сприяння запобіганню домашньому насильству та/або насильству за ознакою статі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1) залучення чоловіків і хлопців до заходів із формування в суспільстві нульової толерантності до домашнього насильства та/або насильства за ознакою статі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>Управління 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="00A673E3">
              <w:t>ї, молоді та спорту</w:t>
            </w:r>
            <w:r w:rsidR="00A673E3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>
              <w:t>освіти</w:t>
            </w:r>
            <w:r>
              <w:rPr>
                <w:rFonts w:ascii="Calibri" w:hAnsi="Calibri"/>
              </w:rPr>
              <w:br/>
            </w:r>
            <w:r w:rsidR="00A673E3">
              <w:t>і наук</w:t>
            </w:r>
            <w:r w:rsidR="00A673E3" w:rsidRPr="00A673E3">
              <w:rPr>
                <w:rFonts w:ascii="Times New Roman" w:hAnsi="Times New Roman" w:cs="Times New Roman"/>
              </w:rPr>
              <w:t>и;</w:t>
            </w:r>
            <w: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r w:rsidRPr="00827F54">
              <w:rPr>
                <w:rFonts w:ascii="Times New Roman" w:hAnsi="Times New Roman" w:cs="Times New Roman"/>
              </w:rPr>
              <w:t>Черкаський обла</w:t>
            </w:r>
            <w:r>
              <w:rPr>
                <w:rFonts w:ascii="Times New Roman" w:hAnsi="Times New Roman" w:cs="Times New Roman"/>
              </w:rPr>
              <w:t>сний молодіжний ресурсний центр</w:t>
            </w:r>
            <w:r w:rsidRPr="00827F54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 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>;</w:t>
            </w:r>
            <w:r w:rsidRPr="0036022D">
              <w:t xml:space="preserve"> 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3025E8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3025E8">
              <w:rPr>
                <w:rFonts w:ascii="Times New Roman" w:hAnsi="Times New Roman" w:cs="Times New Roman"/>
              </w:rPr>
              <w:t>2) залучення бізнесу в розбудову системи запобігання та протидії насильству та/або насильству за ознакою статі, в тому числі запобігання насильству в трудових колективах, як частини корпоративної соціальної відповідальності</w:t>
            </w:r>
          </w:p>
        </w:tc>
        <w:tc>
          <w:tcPr>
            <w:tcW w:w="1260" w:type="dxa"/>
          </w:tcPr>
          <w:p w:rsidR="00115227" w:rsidRPr="003025E8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25E8">
              <w:rPr>
                <w:rFonts w:ascii="Times New Roman" w:hAnsi="Times New Roman"/>
                <w:sz w:val="24"/>
                <w:szCs w:val="24"/>
              </w:rPr>
              <w:t>до 2025 року</w:t>
            </w:r>
          </w:p>
        </w:tc>
        <w:tc>
          <w:tcPr>
            <w:tcW w:w="3558" w:type="dxa"/>
          </w:tcPr>
          <w:p w:rsidR="00115227" w:rsidRPr="00367C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color w:val="FF6600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5.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Забезпечення координації та ефективної взаємодії спеціально уповноважених органів, що здійснюють заходи у сфері запобігання та протидії домашньому насильству, інших </w:t>
            </w:r>
            <w:r w:rsidRPr="00827F5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органів та установ, які виконують функції, пов’язані з проведенням заходів у сфері запобігання та протидії домашньому насильству та насильству за ознакою статі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lastRenderedPageBreak/>
              <w:t>1) узгодження завдань із запобігання та протидії домашньому насильству та/або насильству за ознакою статі між суб’єктами взаємодії і затвердження відповідних програм/заходів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 xml:space="preserve">Управління </w:t>
            </w:r>
            <w:r>
              <w:t>у</w:t>
            </w:r>
            <w:r>
              <w:rPr>
                <w:rFonts w:ascii="Times New Roman" w:hAnsi="Times New Roman"/>
              </w:rPr>
              <w:t xml:space="preserve"> </w:t>
            </w:r>
            <w:r w:rsidRPr="006E755D">
              <w:t>справах сім</w:t>
            </w:r>
            <w:r>
              <w:t>’ї, молоді та спорту</w:t>
            </w:r>
            <w:r w:rsidRPr="006E755D">
              <w:t xml:space="preserve"> облдержадміністрації</w:t>
            </w:r>
            <w:r>
              <w:rPr>
                <w:rFonts w:ascii="Times New Roman" w:hAnsi="Times New Roman"/>
              </w:rPr>
              <w:t>;</w:t>
            </w:r>
            <w:r w:rsidRPr="006E755D"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>;</w:t>
            </w:r>
            <w:r w:rsidRPr="0036022D">
              <w:t xml:space="preserve"> 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 xml:space="preserve">2) визначення на рівні  заступника голови облдержадміністрації, </w:t>
            </w:r>
            <w:r w:rsidRPr="00827F54">
              <w:rPr>
                <w:rFonts w:ascii="Times New Roman" w:hAnsi="Times New Roman" w:cs="Times New Roman"/>
              </w:rPr>
              <w:lastRenderedPageBreak/>
              <w:t>райдержадміністрації, органів місцевого самоврядування уповноваженої посадової особи з питань забезпечення рівних прав та можливостей жінок і чоловіків, запобігання та протидії насильству за ознакою статі,  відповідальної за координацію заходів у сфері запобігання та протидії домашньому насильству та/або насильству за ознакою статі на території відповідної адміністративно-територіальної одиниці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 xml:space="preserve">Управління </w:t>
            </w:r>
            <w:r>
              <w:t>у</w:t>
            </w:r>
            <w:r>
              <w:rPr>
                <w:rFonts w:ascii="Times New Roman" w:hAnsi="Times New Roman"/>
              </w:rPr>
              <w:t xml:space="preserve"> </w:t>
            </w:r>
            <w:r w:rsidRPr="006E755D">
              <w:t>справах сім</w:t>
            </w:r>
            <w:r>
              <w:t>’ї, молоді та спорту</w:t>
            </w:r>
            <w:r w:rsidRPr="006E755D">
              <w:t xml:space="preserve"> облдержадміністрації</w:t>
            </w:r>
            <w:r>
              <w:rPr>
                <w:rFonts w:ascii="Times New Roman" w:hAnsi="Times New Roman"/>
              </w:rPr>
              <w:t>;</w:t>
            </w:r>
            <w:r w:rsidRPr="006E755D">
              <w:t xml:space="preserve"> </w:t>
            </w:r>
            <w:r>
              <w:lastRenderedPageBreak/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3) забезпечення діяльності регіональних та місцевих координаційних рад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 xml:space="preserve">Управління </w:t>
            </w:r>
            <w:r>
              <w:t>у</w:t>
            </w:r>
            <w:r>
              <w:rPr>
                <w:rFonts w:ascii="Times New Roman" w:hAnsi="Times New Roman"/>
              </w:rPr>
              <w:t xml:space="preserve"> </w:t>
            </w:r>
            <w:r w:rsidRPr="006E755D">
              <w:t>справах сім</w:t>
            </w:r>
            <w:r>
              <w:t>’ї, молоді та спорту</w:t>
            </w:r>
            <w:r w:rsidRPr="006E755D">
              <w:t xml:space="preserve"> облдержадміністрації</w:t>
            </w:r>
            <w:r>
              <w:rPr>
                <w:rFonts w:ascii="Times New Roman" w:hAnsi="Times New Roman"/>
              </w:rPr>
              <w:t>;</w:t>
            </w:r>
            <w:r w:rsidRPr="006E755D"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4) визначення відповідальних працівників виконавчого комітету сільської/селищної ради, які приймають та реєструють заяви і повідомлення про вчинення домашнього насильства та/або насильства за ознакою статі, координацію заходів реагування на факти вчинення такого насильства, надання допомоги і захисту постраждалим особам, роботи з кривдниками на території відповідного села/селища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B938E2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38E2">
              <w:rPr>
                <w:rFonts w:ascii="Times New Roman" w:hAnsi="Times New Roman" w:cs="Times New Roman"/>
              </w:rPr>
              <w:t>айдержадміністрації; ОМС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B938E2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B938E2">
              <w:rPr>
                <w:rFonts w:ascii="Times New Roman" w:hAnsi="Times New Roman" w:cs="Times New Roman"/>
              </w:rPr>
              <w:t xml:space="preserve">5) визначення потреб територіальної громади </w:t>
            </w:r>
            <w:r w:rsidRPr="00B938E2">
              <w:rPr>
                <w:rFonts w:ascii="Times New Roman" w:hAnsi="Times New Roman" w:cs="Times New Roman"/>
              </w:rPr>
              <w:lastRenderedPageBreak/>
              <w:t>у соціальних послугах, зокрема у соціальній профілактиці, з метою запобігання насильству, планування надання соціальних послуг для постраждалих осіб відповідно до оцінки потреб, визначення потреб у фінансуванні</w:t>
            </w:r>
          </w:p>
        </w:tc>
        <w:tc>
          <w:tcPr>
            <w:tcW w:w="1260" w:type="dxa"/>
          </w:tcPr>
          <w:p w:rsidR="00115227" w:rsidRPr="00B938E2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938E2">
              <w:rPr>
                <w:rFonts w:ascii="Times New Roman" w:hAnsi="Times New Roman"/>
                <w:sz w:val="24"/>
                <w:szCs w:val="24"/>
              </w:rPr>
              <w:lastRenderedPageBreak/>
              <w:t>до 2025 року</w:t>
            </w:r>
          </w:p>
        </w:tc>
        <w:tc>
          <w:tcPr>
            <w:tcW w:w="3558" w:type="dxa"/>
          </w:tcPr>
          <w:p w:rsidR="00115227" w:rsidRPr="00A52FAF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color w:val="FF6600"/>
              </w:rPr>
            </w:pPr>
            <w:r>
              <w:rPr>
                <w:rFonts w:ascii="Times New Roman" w:hAnsi="Times New Roman"/>
              </w:rPr>
              <w:t xml:space="preserve">Департамент </w:t>
            </w:r>
            <w:r w:rsidRPr="006E755D">
              <w:t xml:space="preserve">соціального захисту населення </w:t>
            </w:r>
            <w:r w:rsidRPr="006E755D">
              <w:lastRenderedPageBreak/>
              <w:t>облдержадміністрації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B938E2">
              <w:rPr>
                <w:rFonts w:ascii="Times New Roman" w:hAnsi="Times New Roman" w:cs="Times New Roman"/>
              </w:rPr>
              <w:t>айдержадміністрації; ОМС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6) використання соціального замовлення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 xml:space="preserve">та стимулювання ринку надавачів соціальних послуг постраждалим особам  як одного з механізмів надання 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послуг постраждалим особам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38E2">
              <w:rPr>
                <w:rFonts w:ascii="Times New Roman" w:hAnsi="Times New Roman" w:cs="Times New Roman"/>
              </w:rPr>
              <w:t>айдержадміністрації; ОМС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7) включення до програм соціально-економічного розвитку громад заходів, спрямованих на запобігання та протидію домашньому насильству та/або насильству за ознакою статі та забезпечення їх виконання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38E2">
              <w:rPr>
                <w:rFonts w:ascii="Times New Roman" w:hAnsi="Times New Roman" w:cs="Times New Roman"/>
              </w:rPr>
              <w:t>айдержадміністрації; ОМС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8) вжиття заходів до забезпечення територіальних громад фахівцями із соціальної роботи, психологами, фахівцями з виявлення осіб/сімей, які перебувають у складних життєвих обставинах, запобігання домашньому насильству та/або насильству за ознакою статі, надання послуг постраждалим особам  та вжиття заходів реагування до кривдників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38E2">
              <w:rPr>
                <w:rFonts w:ascii="Times New Roman" w:hAnsi="Times New Roman" w:cs="Times New Roman"/>
              </w:rPr>
              <w:t>айдержадміністрації; ОМС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 xml:space="preserve">9) удосконалення  порядку інформування не пізніше однієї доби про виявлені факти домашнього насильства та/або насильства за ознакою статі у випадках, передбачених законодавством, з дотриманням правового режиму інформації </w:t>
            </w:r>
            <w:r>
              <w:rPr>
                <w:rFonts w:ascii="Times New Roman" w:hAnsi="Times New Roman" w:cs="Times New Roman"/>
              </w:rPr>
              <w:br/>
            </w:r>
            <w:r w:rsidRPr="00827F54">
              <w:rPr>
                <w:rFonts w:ascii="Times New Roman" w:hAnsi="Times New Roman" w:cs="Times New Roman"/>
              </w:rPr>
              <w:t>з обмеженим доступом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>Упр</w:t>
            </w:r>
            <w:r>
              <w:t>авління 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="00A673E3">
              <w:t>ї, молоді та спорту</w:t>
            </w:r>
            <w:r w:rsidR="00A673E3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>
              <w:t>освіти</w:t>
            </w:r>
            <w:r>
              <w:rPr>
                <w:rFonts w:ascii="Calibri" w:hAnsi="Calibri"/>
              </w:rPr>
              <w:br/>
            </w:r>
            <w:r w:rsidR="00A673E3">
              <w:t>і науки</w:t>
            </w:r>
            <w:r w:rsidR="00A673E3" w:rsidRPr="00A673E3">
              <w:rPr>
                <w:rFonts w:ascii="Times New Roman" w:hAnsi="Times New Roman" w:cs="Times New Roman"/>
              </w:rPr>
              <w:t>;</w:t>
            </w:r>
            <w:r>
              <w:t xml:space="preserve"> </w:t>
            </w:r>
            <w:r w:rsidRPr="006E755D">
              <w:t>охорони здоров</w:t>
            </w:r>
            <w:r>
              <w:t>’я</w:t>
            </w:r>
            <w:r>
              <w:rPr>
                <w:rFonts w:ascii="Times New Roman" w:hAnsi="Times New Roman"/>
              </w:rP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br/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</w:t>
            </w:r>
            <w:r>
              <w:rPr>
                <w:rFonts w:ascii="Times New Roman" w:hAnsi="Times New Roman"/>
              </w:rPr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6.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Забезпечення збирання, реєстрації, накопичення, зберігання, адаптування, зміни, поновлення, використання, поширення (розповсюдження,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реалізації, передачі),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знеособлення і знищення даних про випадки домашнього насильства та насильства за ознакою статі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9778F5">
              <w:rPr>
                <w:rFonts w:ascii="Times New Roman" w:hAnsi="Times New Roman" w:cs="Times New Roman"/>
              </w:rPr>
              <w:t>1) впровадження Єдиного державного реєстру випадків домашнього насильства та насильства за ознакою статі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>Управління 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’ї, молоді та спорту</w:t>
            </w:r>
            <w:r>
              <w:rPr>
                <w:rFonts w:ascii="Times New Roman" w:hAnsi="Times New Roman"/>
              </w:rP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 xml:space="preserve">ТУ ДСА України у </w:t>
            </w:r>
            <w:r>
              <w:t>Черкаській області</w:t>
            </w:r>
            <w:r>
              <w:rPr>
                <w:rFonts w:ascii="Times New Roman" w:hAnsi="Times New Roman"/>
              </w:rPr>
              <w:t xml:space="preserve"> </w:t>
            </w:r>
            <w:r w:rsidRPr="009B0242">
              <w:rPr>
                <w:rFonts w:ascii="Times New Roman" w:hAnsi="Times New Roman"/>
              </w:rPr>
              <w:t>(за згодою)</w:t>
            </w:r>
            <w:r>
              <w:rPr>
                <w:rFonts w:ascii="Times New Roman" w:hAnsi="Times New Roman"/>
              </w:rPr>
              <w:t xml:space="preserve">;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</w:t>
            </w:r>
            <w:r>
              <w:rPr>
                <w:rFonts w:ascii="Times New Roman" w:hAnsi="Times New Roman"/>
              </w:rPr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2) здійснення обліку звернень щодо домашнього насильства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та насильства за ознакою статі, облік скарг щодо неналежного/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несвоєчасного реагування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 xml:space="preserve">; </w:t>
            </w:r>
            <w:r w:rsidRPr="006E755D">
              <w:t>Управління облдержадміністрації: у справах сім</w:t>
            </w:r>
            <w:r>
              <w:t>’</w:t>
            </w:r>
            <w:r w:rsidR="00A673E3">
              <w:t>ї, молоді та спорту</w:t>
            </w:r>
            <w:r w:rsidR="00A673E3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>
              <w:t>освіти</w:t>
            </w:r>
            <w:r>
              <w:rPr>
                <w:rFonts w:ascii="Calibri" w:hAnsi="Calibri"/>
              </w:rPr>
              <w:br/>
            </w:r>
            <w:r w:rsidR="00A673E3">
              <w:t>і науки</w:t>
            </w:r>
            <w:r w:rsidR="00A673E3">
              <w:rPr>
                <w:rFonts w:ascii="Times New Roman" w:hAnsi="Times New Roman" w:cs="Times New Roman"/>
              </w:rPr>
              <w:t>;</w:t>
            </w:r>
            <w:r>
              <w:t xml:space="preserve"> </w:t>
            </w:r>
            <w:r w:rsidRPr="006E755D">
              <w:t>охорони здоров</w:t>
            </w:r>
            <w:r>
              <w:t>’я</w:t>
            </w:r>
            <w:r>
              <w:rPr>
                <w:rFonts w:ascii="Times New Roman" w:hAnsi="Times New Roman"/>
              </w:rP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6E755D">
              <w:t>лужба</w:t>
            </w:r>
            <w:r>
              <w:rPr>
                <w:rFonts w:ascii="Calibri" w:hAnsi="Calibri"/>
              </w:rPr>
              <w:t xml:space="preserve"> </w:t>
            </w:r>
            <w:r w:rsidRPr="006E755D">
              <w:t>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br/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</w:t>
            </w:r>
            <w:r>
              <w:rPr>
                <w:rFonts w:ascii="Times New Roman" w:hAnsi="Times New Roman"/>
              </w:rPr>
              <w:t xml:space="preserve"> р</w:t>
            </w:r>
            <w:r w:rsidRPr="009B0242">
              <w:rPr>
                <w:rFonts w:ascii="Times New Roman" w:hAnsi="Times New Roman"/>
              </w:rPr>
              <w:t>егіональний центр з надання безоплатної вторинної правової допомоги у Черкаській області</w:t>
            </w:r>
            <w:r>
              <w:rPr>
                <w:rFonts w:ascii="Times New Roman" w:hAnsi="Times New Roman"/>
              </w:rPr>
              <w:t xml:space="preserve"> </w:t>
            </w:r>
            <w:r w:rsidRPr="009B0242">
              <w:rPr>
                <w:rFonts w:ascii="Times New Roman" w:hAnsi="Times New Roman"/>
              </w:rPr>
              <w:t>(за 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7.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Навчання та підвищення рівня професійної компетентності суб’єктів, що здійснюють заходи у сфері запобігання та протидії домашньому насильству та насильству за ознакою статі, з питань, що  </w:t>
            </w:r>
            <w:r w:rsidRPr="00827F5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регулюються 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Законами України </w:t>
            </w:r>
            <w:proofErr w:type="spellStart"/>
            <w:r w:rsidRPr="00827F54">
              <w:rPr>
                <w:rFonts w:ascii="Times New Roman" w:hAnsi="Times New Roman" w:cs="Times New Roman"/>
                <w:shd w:val="clear" w:color="auto" w:fill="FFFFFF"/>
              </w:rPr>
              <w:t>“Про</w:t>
            </w:r>
            <w:proofErr w:type="spellEnd"/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 запобігання 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та протидію домашньому </w:t>
            </w:r>
            <w:proofErr w:type="spellStart"/>
            <w:r w:rsidRPr="00827F54">
              <w:rPr>
                <w:rFonts w:ascii="Times New Roman" w:hAnsi="Times New Roman" w:cs="Times New Roman"/>
                <w:shd w:val="clear" w:color="auto" w:fill="FFFFFF"/>
              </w:rPr>
              <w:t>насильству”</w:t>
            </w:r>
            <w:proofErr w:type="spellEnd"/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827F54">
              <w:rPr>
                <w:rFonts w:ascii="Times New Roman" w:hAnsi="Times New Roman" w:cs="Times New Roman"/>
                <w:shd w:val="clear" w:color="auto" w:fill="FFFFFF"/>
              </w:rPr>
              <w:t>“Про</w:t>
            </w:r>
            <w:proofErr w:type="spellEnd"/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 забезпечення рівних прав та можливостей жінок і </w:t>
            </w:r>
            <w:proofErr w:type="spellStart"/>
            <w:r w:rsidRPr="00827F54">
              <w:rPr>
                <w:rFonts w:ascii="Times New Roman" w:hAnsi="Times New Roman" w:cs="Times New Roman"/>
                <w:shd w:val="clear" w:color="auto" w:fill="FFFFFF"/>
              </w:rPr>
              <w:t>чоловіків”</w:t>
            </w:r>
            <w:proofErr w:type="spellEnd"/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та іншими законодавчими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актами, спрямованими на роз’яснення зазначеної проблеми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lastRenderedPageBreak/>
              <w:t>1) проведення навчань із міжвідомчого реагування на випадки домашнього насильства, насильства за ознакою статі та жорстокого поводження з дітьми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E60E99">
              <w:rPr>
                <w:rFonts w:ascii="Times New Roman" w:hAnsi="Times New Roman" w:cs="Times New Roman"/>
              </w:rPr>
              <w:t>Черкаський регіональний центр підв</w:t>
            </w:r>
            <w:r>
              <w:rPr>
                <w:rFonts w:ascii="Times New Roman" w:hAnsi="Times New Roman" w:cs="Times New Roman"/>
              </w:rPr>
              <w:t xml:space="preserve">ищення кваліфікації; Управління </w:t>
            </w:r>
            <w:r w:rsidRPr="006E755D">
              <w:t>облдержадміністрації</w:t>
            </w:r>
            <w:r>
              <w:rPr>
                <w:rFonts w:ascii="Times New Roman" w:hAnsi="Times New Roman" w:cs="Times New Roman"/>
              </w:rPr>
              <w:t xml:space="preserve">: у </w:t>
            </w:r>
            <w:r w:rsidR="00A673E3">
              <w:rPr>
                <w:rFonts w:ascii="Times New Roman" w:hAnsi="Times New Roman" w:cs="Times New Roman"/>
              </w:rPr>
              <w:t>справах сім’ї, молоді та спорту;</w:t>
            </w:r>
            <w:r w:rsidRPr="00E60E99">
              <w:rPr>
                <w:rFonts w:ascii="Times New Roman" w:hAnsi="Times New Roman" w:cs="Times New Roman"/>
              </w:rPr>
              <w:t xml:space="preserve"> о</w:t>
            </w:r>
            <w:r w:rsidR="00A673E3">
              <w:rPr>
                <w:rFonts w:ascii="Times New Roman" w:hAnsi="Times New Roman" w:cs="Times New Roman"/>
              </w:rPr>
              <w:t>світи</w:t>
            </w:r>
            <w:r w:rsidR="00A673E3">
              <w:rPr>
                <w:rFonts w:ascii="Times New Roman" w:hAnsi="Times New Roman" w:cs="Times New Roman"/>
              </w:rPr>
              <w:br/>
              <w:t>і науки;</w:t>
            </w:r>
            <w:r>
              <w:rPr>
                <w:rFonts w:ascii="Times New Roman" w:hAnsi="Times New Roman" w:cs="Times New Roman"/>
              </w:rPr>
              <w:t xml:space="preserve"> охорони здоров’я;</w:t>
            </w:r>
            <w:r w:rsidRPr="00E60E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E60E99">
              <w:rPr>
                <w:rFonts w:ascii="Times New Roman" w:hAnsi="Times New Roman" w:cs="Times New Roman"/>
              </w:rPr>
              <w:t xml:space="preserve">лужба у справах дітей </w:t>
            </w:r>
            <w:r w:rsidRPr="006E755D">
              <w:t>облдержадміністрації</w:t>
            </w:r>
            <w:r w:rsidRPr="00E60E99">
              <w:rPr>
                <w:rFonts w:ascii="Times New Roman" w:hAnsi="Times New Roman" w:cs="Times New Roman"/>
              </w:rPr>
              <w:t xml:space="preserve">; Черкаський ОЦСС; </w:t>
            </w:r>
            <w:proofErr w:type="spellStart"/>
            <w:r w:rsidRPr="00E60E99">
              <w:rPr>
                <w:rFonts w:ascii="Times New Roman" w:hAnsi="Times New Roman" w:cs="Times New Roman"/>
              </w:rPr>
              <w:t>ГУНП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  <w:r w:rsidRPr="00E60E99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 xml:space="preserve">Черкаській області (за згодою); </w:t>
            </w:r>
            <w:r w:rsidRPr="00E60E99">
              <w:rPr>
                <w:rFonts w:ascii="Times New Roman" w:hAnsi="Times New Roman" w:cs="Times New Roman"/>
              </w:rPr>
              <w:t>райдержа</w:t>
            </w:r>
            <w:r>
              <w:rPr>
                <w:rFonts w:ascii="Times New Roman" w:hAnsi="Times New Roman" w:cs="Times New Roman"/>
              </w:rPr>
              <w:t xml:space="preserve">дміністрації; ОМС (за згодою); </w:t>
            </w:r>
            <w:r w:rsidRPr="00E60E99">
              <w:rPr>
                <w:rFonts w:ascii="Times New Roman" w:hAnsi="Times New Roman" w:cs="Times New Roman"/>
              </w:rPr>
              <w:t xml:space="preserve">БО „100% Життя </w:t>
            </w:r>
            <w:proofErr w:type="spellStart"/>
            <w:r w:rsidRPr="00E60E99">
              <w:rPr>
                <w:rFonts w:ascii="Times New Roman" w:hAnsi="Times New Roman" w:cs="Times New Roman"/>
              </w:rPr>
              <w:t>Черкаси“</w:t>
            </w:r>
            <w:proofErr w:type="spellEnd"/>
            <w:r w:rsidRPr="00E60E99">
              <w:rPr>
                <w:rFonts w:ascii="Times New Roman" w:hAnsi="Times New Roman" w:cs="Times New Roman"/>
              </w:rPr>
              <w:t xml:space="preserve"> (за згодою)</w:t>
            </w:r>
          </w:p>
          <w:p w:rsidR="00115227" w:rsidRPr="00E60E99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2) проведення навчань для фахівців, які виконують програми для кривдників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>Управління у справах сім</w:t>
            </w:r>
            <w:r>
              <w:t>’</w:t>
            </w:r>
            <w:r w:rsidRPr="006E755D">
              <w:t>ї, молоді та спорту</w:t>
            </w:r>
            <w:r>
              <w:rPr>
                <w:rFonts w:ascii="Times New Roman" w:hAnsi="Times New Roman"/>
              </w:rPr>
              <w:t xml:space="preserve"> </w:t>
            </w:r>
            <w:r w:rsidRPr="006E755D">
              <w:t>облдержадміністрації</w:t>
            </w:r>
            <w:r>
              <w:t>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 xml:space="preserve">Черкаський </w:t>
            </w:r>
            <w:r>
              <w:t>ОЦСС;</w:t>
            </w:r>
            <w:r w:rsidRPr="006E755D"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>;</w:t>
            </w:r>
            <w:r w:rsidRPr="0036022D">
              <w:t xml:space="preserve"> 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3) проведення навчань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для фахівців, які виконують програми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для постраждалих осіб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Черкаський </w:t>
            </w:r>
            <w:r>
              <w:t>ОЦСС;</w:t>
            </w:r>
            <w:r w:rsidRPr="006E755D"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>;</w:t>
            </w:r>
            <w:r w:rsidRPr="0036022D">
              <w:t xml:space="preserve"> 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8.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Надання кожній постраждалій особі інформації про її права та можливості реалізації таких прав зрозумілою для неї мовою або через перекладача чи залучену третю особу, яка володіє мовою, зрозумілою постраждалій особі,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та забезпечення реалізації таких прав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1) забезпечення отримання постраждалою особою  повної та вичерпної інформації від суб’єктів, що здійснюють заходи у сфері запобігання та протидії домашньому насильству, про свої права і соціальні послуги, медичну, соціальну, психологічну допомогу, якими вона може скористатися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>Управління 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="00EE3B36">
              <w:t>ї, молоді та спорту</w:t>
            </w:r>
            <w:r w:rsidR="00EE3B36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 w:rsidR="00EE3B36">
              <w:t>освіти і наук</w:t>
            </w:r>
            <w:r w:rsidR="00EE3B36" w:rsidRPr="00EE3B36">
              <w:rPr>
                <w:rFonts w:ascii="Times New Roman" w:hAnsi="Times New Roman" w:cs="Times New Roman"/>
              </w:rPr>
              <w:t>и;</w:t>
            </w:r>
            <w:r w:rsidR="00EE3B36">
              <w:rPr>
                <w:rFonts w:asciiTheme="minorHAnsi" w:hAnsiTheme="minorHAnsi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</w:rPr>
              <w:t>охорони здоров’я; 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br/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 xml:space="preserve">; </w:t>
            </w:r>
            <w:r>
              <w:rPr>
                <w:rFonts w:ascii="Times New Roman" w:hAnsi="Times New Roman"/>
              </w:rPr>
              <w:t>р</w:t>
            </w:r>
            <w:r w:rsidRPr="009B0242">
              <w:rPr>
                <w:rFonts w:ascii="Times New Roman" w:hAnsi="Times New Roman"/>
              </w:rPr>
              <w:t>егіональний центр з надання безоплатної вторинної правової допомоги у Черкаській області</w:t>
            </w:r>
            <w:r>
              <w:rPr>
                <w:rFonts w:ascii="Times New Roman" w:hAnsi="Times New Roman"/>
              </w:rPr>
              <w:t xml:space="preserve"> </w:t>
            </w:r>
            <w:r w:rsidRPr="009B0242">
              <w:rPr>
                <w:rFonts w:ascii="Times New Roman" w:hAnsi="Times New Roman"/>
              </w:rPr>
              <w:t>(за згодою)</w:t>
            </w:r>
            <w:r>
              <w:rPr>
                <w:rFonts w:ascii="Times New Roman" w:hAnsi="Times New Roman"/>
              </w:rPr>
              <w:t xml:space="preserve">;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>;</w:t>
            </w:r>
            <w:r w:rsidRPr="0036022D">
              <w:t xml:space="preserve"> 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2) забезпечення надання допомоги постраждалим особам, включаючи недієздатних осіб,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осіб з інвалідністю та дітей, за місцем звернення незалежно від звернення такої особи до правоохоронних органів чи суду, від їх участі у кримінальному або цивільному провадженні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>
              <w:rPr>
                <w:rFonts w:ascii="Calibri" w:hAnsi="Calibri"/>
              </w:rPr>
              <w:br/>
            </w:r>
            <w:r>
              <w:t>(за</w:t>
            </w:r>
            <w:r>
              <w:rPr>
                <w:rFonts w:ascii="Calibri" w:hAnsi="Calibri"/>
              </w:rPr>
              <w:t xml:space="preserve"> </w:t>
            </w:r>
            <w:r w:rsidRPr="0036022D">
              <w:t>згодою)</w:t>
            </w:r>
            <w:r>
              <w:rPr>
                <w:rFonts w:ascii="Times New Roman" w:hAnsi="Times New Roman"/>
              </w:rPr>
              <w:t>;</w:t>
            </w:r>
            <w:r w:rsidRPr="0036022D">
              <w:t xml:space="preserve"> </w:t>
            </w:r>
            <w:r>
              <w:rPr>
                <w:rFonts w:ascii="Times New Roman" w:hAnsi="Times New Roman" w:cs="Times New Roman"/>
              </w:rPr>
              <w:t xml:space="preserve">Департамент соціального захисту населення </w:t>
            </w:r>
            <w:r w:rsidRPr="006E755D">
              <w:t>облдержадміністрації</w:t>
            </w:r>
            <w:r>
              <w:t>;</w:t>
            </w:r>
            <w:r>
              <w:rPr>
                <w:rFonts w:ascii="Times New Roman" w:hAnsi="Times New Roman"/>
              </w:rPr>
              <w:t xml:space="preserve"> С</w:t>
            </w:r>
            <w:r w:rsidRPr="006E755D">
              <w:t>лужба</w:t>
            </w:r>
            <w:r>
              <w:rPr>
                <w:rFonts w:ascii="Calibri" w:hAnsi="Calibri"/>
              </w:rPr>
              <w:br/>
            </w:r>
            <w:r w:rsidRPr="006E755D">
              <w:t>у справах дітей облдержадміністрації</w:t>
            </w:r>
            <w:r>
              <w:t>;</w:t>
            </w:r>
            <w:r>
              <w:rPr>
                <w:rFonts w:ascii="Calibri" w:hAnsi="Calibri"/>
              </w:rPr>
              <w:br/>
            </w:r>
            <w:r w:rsidRPr="0036022D">
              <w:t>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 xml:space="preserve">3) забезпечення  здійснення в кожній </w:t>
            </w:r>
            <w:r w:rsidRPr="00827F54">
              <w:rPr>
                <w:rFonts w:ascii="Times New Roman" w:hAnsi="Times New Roman" w:cs="Times New Roman"/>
              </w:rPr>
              <w:lastRenderedPageBreak/>
              <w:t>територіальній громаді своєчасних та дієвих заходів щодо захисту прав та законних інтересів постраждалої дитини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DB2D63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9.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Забезпечення доступу до загальних та спеціалізованих служб підтримки постраждалих осіб для отримання соціальних послуг медичної, соціальної, психологічної допомоги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1) проведення аналізу потреб у створенні спеціалізованих служб підтримки постраждалих осіб відповідно до методики визначення потреб територіальних громад у таких службах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2) створення спеціалізованих служб підтримки постраждалих осіб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3) забезпечення діяльності спеціалізованих служб підтримки постраждалих осіб (мобільних бригад соціально-психологічної допомоги, притулків, денних центрів соціально-психологічної допомоги/ спеціалізованих служб первинного соціально-психологічного консультування)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10.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Надання у разі потреби тимчасового притулку для безпечного розміщення постраждалих осіб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забезпечення діяльності притул</w:t>
            </w:r>
            <w:r>
              <w:rPr>
                <w:rFonts w:ascii="Times New Roman" w:hAnsi="Times New Roman" w:cs="Times New Roman"/>
              </w:rPr>
              <w:t xml:space="preserve">ків для постраждалих </w:t>
            </w:r>
            <w:r w:rsidRPr="00827F54">
              <w:rPr>
                <w:rFonts w:ascii="Times New Roman" w:hAnsi="Times New Roman" w:cs="Times New Roman"/>
              </w:rPr>
              <w:t>осіб відповідно до методики визначення потреб територіальних громад у таких службах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4259EA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1.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 xml:space="preserve">Забезпечення реагування на випадки домашнього насильства та </w:t>
            </w:r>
            <w:r w:rsidRPr="00827F5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насильства за ознакою статі, створення умов для цілодобового опрацювання звернень/повідомлень громадян з питань домашнього насильства, насильства за ознакою статі та насильства стосовно дітей та за участю дітей</w:t>
            </w:r>
          </w:p>
        </w:tc>
        <w:tc>
          <w:tcPr>
            <w:tcW w:w="2695" w:type="dxa"/>
          </w:tcPr>
          <w:p w:rsidR="00115227" w:rsidRPr="00F62CF7" w:rsidRDefault="00115227" w:rsidP="00F62CF7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F62CF7">
              <w:rPr>
                <w:rFonts w:ascii="Times New Roman" w:hAnsi="Times New Roman" w:cs="Times New Roman"/>
              </w:rPr>
              <w:lastRenderedPageBreak/>
              <w:t xml:space="preserve">1) забезпечення приймання </w:t>
            </w:r>
            <w:proofErr w:type="spellStart"/>
            <w:r w:rsidRPr="00F62CF7">
              <w:rPr>
                <w:rFonts w:ascii="Times New Roman" w:hAnsi="Times New Roman" w:cs="Times New Roman"/>
              </w:rPr>
              <w:t>кол-центром</w:t>
            </w:r>
            <w:proofErr w:type="spellEnd"/>
            <w:r w:rsidRPr="00F62CF7">
              <w:rPr>
                <w:rFonts w:ascii="Times New Roman" w:hAnsi="Times New Roman" w:cs="Times New Roman"/>
              </w:rPr>
              <w:t xml:space="preserve"> звернень</w:t>
            </w:r>
          </w:p>
          <w:p w:rsidR="00115227" w:rsidRPr="00F62CF7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F62CF7">
              <w:rPr>
                <w:rFonts w:ascii="Times New Roman" w:hAnsi="Times New Roman" w:cs="Times New Roman"/>
              </w:rPr>
              <w:t xml:space="preserve">з питань запобігання та протидії домашньому </w:t>
            </w:r>
            <w:r w:rsidRPr="00F62CF7">
              <w:rPr>
                <w:rFonts w:ascii="Times New Roman" w:hAnsi="Times New Roman" w:cs="Times New Roman"/>
              </w:rPr>
              <w:lastRenderedPageBreak/>
              <w:t>насильству, насильству за ознакою статі та насильству стосовно дітей</w:t>
            </w:r>
          </w:p>
        </w:tc>
        <w:tc>
          <w:tcPr>
            <w:tcW w:w="1260" w:type="dxa"/>
          </w:tcPr>
          <w:p w:rsidR="00115227" w:rsidRPr="00F62CF7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CF7">
              <w:rPr>
                <w:rFonts w:ascii="Times New Roman" w:hAnsi="Times New Roman"/>
                <w:sz w:val="24"/>
                <w:szCs w:val="24"/>
              </w:rPr>
              <w:lastRenderedPageBreak/>
              <w:t>до 2025 року</w:t>
            </w:r>
          </w:p>
        </w:tc>
        <w:tc>
          <w:tcPr>
            <w:tcW w:w="3558" w:type="dxa"/>
          </w:tcPr>
          <w:p w:rsidR="00115227" w:rsidRPr="00F62CF7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F62CF7">
              <w:rPr>
                <w:rFonts w:ascii="Times New Roman" w:hAnsi="Times New Roman" w:cs="Times New Roman"/>
              </w:rPr>
              <w:t>Черкаський обласний контактний центр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ED0439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ED0439">
              <w:rPr>
                <w:rFonts w:ascii="Times New Roman" w:hAnsi="Times New Roman" w:cs="Times New Roman"/>
              </w:rPr>
              <w:t xml:space="preserve">2) забезпечення невідкладного реагування на звернення, які надійшли до </w:t>
            </w:r>
            <w:proofErr w:type="spellStart"/>
            <w:r w:rsidRPr="00ED0439">
              <w:rPr>
                <w:rFonts w:ascii="Times New Roman" w:hAnsi="Times New Roman" w:cs="Times New Roman"/>
              </w:rPr>
              <w:t>кол-центру</w:t>
            </w:r>
            <w:proofErr w:type="spellEnd"/>
            <w:r w:rsidRPr="00ED0439">
              <w:rPr>
                <w:rFonts w:ascii="Times New Roman" w:hAnsi="Times New Roman" w:cs="Times New Roman"/>
              </w:rPr>
              <w:t>, щодо випадків домашнього насильства та/або насильства за ознакою статі; надання консультацій щодо всіх форм домашнього насильства та/або насильства за ознакою статі абонентам анонімно або з належним дотриманням правового режиму інформації з обмеженим доступом, надання соціальної послуги кризового екстреного втручання</w:t>
            </w:r>
          </w:p>
          <w:p w:rsidR="00115227" w:rsidRPr="00ED0439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ED0439">
              <w:rPr>
                <w:rFonts w:ascii="Times New Roman" w:hAnsi="Times New Roman" w:cs="Times New Roman"/>
              </w:rPr>
              <w:t>у разі загрози життю та здоров’ю постраждалої особи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1F36D6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color w:val="FF6600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B43C5E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B43C5E">
              <w:rPr>
                <w:rFonts w:ascii="Times New Roman" w:hAnsi="Times New Roman" w:cs="Times New Roman"/>
              </w:rPr>
              <w:t xml:space="preserve">3) проведення моніторингу звернень, які надходять до </w:t>
            </w:r>
            <w:proofErr w:type="spellStart"/>
            <w:r w:rsidRPr="00B43C5E">
              <w:rPr>
                <w:rFonts w:ascii="Times New Roman" w:hAnsi="Times New Roman" w:cs="Times New Roman"/>
              </w:rPr>
              <w:t>кол-центру</w:t>
            </w:r>
            <w:proofErr w:type="spellEnd"/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>Упр</w:t>
            </w:r>
            <w:r>
              <w:t>авління облдержадміністрації: у</w:t>
            </w:r>
            <w:r>
              <w:rPr>
                <w:rFonts w:ascii="Calibri" w:hAnsi="Calibri"/>
              </w:rPr>
              <w:t xml:space="preserve"> </w:t>
            </w:r>
            <w:r w:rsidRPr="006E755D">
              <w:t>справах сім</w:t>
            </w:r>
            <w:r>
              <w:t>’</w:t>
            </w:r>
            <w:r w:rsidR="00B75274">
              <w:t>ї, молоді та спорту</w:t>
            </w:r>
            <w:r w:rsidR="00B75274">
              <w:rPr>
                <w:rFonts w:ascii="Times New Roman" w:hAnsi="Times New Roman" w:cs="Times New Roman"/>
              </w:rPr>
              <w:t>;</w:t>
            </w:r>
            <w:r w:rsidRPr="006E755D">
              <w:t xml:space="preserve"> </w:t>
            </w:r>
            <w:r>
              <w:t>освіти</w:t>
            </w:r>
            <w:r>
              <w:rPr>
                <w:rFonts w:ascii="Calibri" w:hAnsi="Calibri"/>
              </w:rPr>
              <w:br/>
            </w:r>
            <w:r>
              <w:t>і науки</w:t>
            </w:r>
            <w:r>
              <w:rPr>
                <w:rFonts w:ascii="Times New Roman" w:hAnsi="Times New Roman"/>
              </w:rPr>
              <w:t>; С</w:t>
            </w:r>
            <w:r w:rsidRPr="006E755D">
              <w:t>лужба у справах дітей облдержадміністрації</w:t>
            </w:r>
            <w:r>
              <w:t>;</w:t>
            </w:r>
            <w:r w:rsidRPr="006E755D">
              <w:t xml:space="preserve"> </w:t>
            </w: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br/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</w:t>
            </w:r>
            <w:r>
              <w:rPr>
                <w:rFonts w:ascii="Calibri" w:hAnsi="Calibri"/>
              </w:rPr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>;</w:t>
            </w:r>
            <w:r w:rsidRPr="0036022D">
              <w:t xml:space="preserve"> 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Pr="0036022D">
              <w:t xml:space="preserve"> (за згодо</w:t>
            </w:r>
            <w:r>
              <w:t>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4259EA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2.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Забезпечення постраждалим особам доступу до правосуддя та інших механізмів юридичного захисту, у тому числі шляхом надання безоплатної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правової допомоги у порядку, встановленому Законом України </w:t>
            </w:r>
            <w:proofErr w:type="spellStart"/>
            <w:r w:rsidRPr="00827F54">
              <w:rPr>
                <w:rFonts w:ascii="Times New Roman" w:hAnsi="Times New Roman" w:cs="Times New Roman"/>
                <w:shd w:val="clear" w:color="auto" w:fill="FFFFFF"/>
              </w:rPr>
              <w:t>“Про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безоплатну правову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допомогу”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827F54">
              <w:rPr>
                <w:rFonts w:ascii="Times New Roman" w:hAnsi="Times New Roman" w:cs="Times New Roman"/>
                <w:shd w:val="clear" w:color="auto" w:fill="FFFFFF"/>
              </w:rPr>
              <w:t>та доступу до медичних послуг, послуг з охорони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психічного здоров’я, судово-медичної експертизи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lastRenderedPageBreak/>
              <w:t xml:space="preserve">1) забезпечення доступу осіб, постраждалих від зґвалтування, фізичного та/або сексуального насильства, до медичної допомоги; судово-медичної, судово-психіатричної, судово-психологічної </w:t>
            </w:r>
            <w:r w:rsidRPr="00827F54">
              <w:rPr>
                <w:rFonts w:ascii="Times New Roman" w:hAnsi="Times New Roman" w:cs="Times New Roman"/>
              </w:rPr>
              <w:lastRenderedPageBreak/>
              <w:t>експертизи (за потреби); послуг з охорони психічного здоров’я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 xml:space="preserve">Управління </w:t>
            </w:r>
            <w:r>
              <w:rPr>
                <w:rFonts w:ascii="Times New Roman" w:hAnsi="Times New Roman"/>
              </w:rPr>
              <w:t xml:space="preserve">охорони здоров’я </w:t>
            </w:r>
            <w:r w:rsidRPr="006E755D">
              <w:t>облдержадміністрації</w:t>
            </w:r>
            <w:r>
              <w:t>;</w:t>
            </w:r>
            <w:r w:rsidRPr="006E755D"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2) розширення доступу до послуг первинної медичної допомоги, послуг з охорони психічно</w:t>
            </w:r>
            <w:r>
              <w:rPr>
                <w:rFonts w:ascii="Times New Roman" w:hAnsi="Times New Roman" w:cs="Times New Roman"/>
              </w:rPr>
              <w:t xml:space="preserve">го здоров’я осіб, постраждалих </w:t>
            </w:r>
            <w:r w:rsidRPr="00827F54">
              <w:rPr>
                <w:rFonts w:ascii="Times New Roman" w:hAnsi="Times New Roman" w:cs="Times New Roman"/>
              </w:rPr>
              <w:t>від зґвалтування, фізичного та/або сексуального насильства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2025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6E755D">
              <w:t xml:space="preserve">Управління </w:t>
            </w:r>
            <w:r>
              <w:rPr>
                <w:rFonts w:ascii="Times New Roman" w:hAnsi="Times New Roman"/>
              </w:rPr>
              <w:t xml:space="preserve">охорони здоров’я </w:t>
            </w:r>
            <w:r w:rsidRPr="006E755D">
              <w:t>облдержадміністрації</w:t>
            </w:r>
            <w:r>
              <w:t>;</w:t>
            </w:r>
            <w:r w:rsidRPr="006E755D">
              <w:t xml:space="preserve"> </w:t>
            </w:r>
            <w:r>
              <w:t>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3) забезпечення належних умов для проведення судових засідань у дружньому до дитини оточенні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A711E3" w:rsidRDefault="00115227" w:rsidP="00CE11FC">
            <w:pPr>
              <w:pStyle w:val="af3"/>
              <w:snapToGrid w:val="0"/>
              <w:jc w:val="both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</w:rPr>
              <w:t xml:space="preserve">ТУ ДСА України у </w:t>
            </w:r>
            <w:r>
              <w:t>Черкаській області</w:t>
            </w:r>
            <w:r w:rsidR="00A711E3" w:rsidRPr="0036022D">
              <w:t>(за згодою)</w:t>
            </w:r>
            <w:r>
              <w:rPr>
                <w:rFonts w:ascii="Times New Roman" w:hAnsi="Times New Roman"/>
              </w:rPr>
              <w:t xml:space="preserve">; </w:t>
            </w:r>
            <w:r>
              <w:t>райдержадміністрації;</w:t>
            </w:r>
          </w:p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  <w:p w:rsidR="00115227" w:rsidRPr="00BE3E6C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227" w:rsidRPr="00827F54" w:rsidTr="00CE11FC">
        <w:tc>
          <w:tcPr>
            <w:tcW w:w="567" w:type="dxa"/>
            <w:gridSpan w:val="2"/>
            <w:vMerge w:val="restart"/>
          </w:tcPr>
          <w:p w:rsidR="00115227" w:rsidRPr="00827F54" w:rsidRDefault="00115227" w:rsidP="004259EA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3.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Забезпечення притягнення кривдника до відповідальності, передбаченої законом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1) інформування дитини, її батьків, інших законних представників про права дитини, заходи та послуги, якими вони можуть скористатися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B75274" w:rsidRDefault="00115227" w:rsidP="00B75274">
            <w:pPr>
              <w:pStyle w:val="af3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="00B75274">
              <w:rPr>
                <w:rFonts w:asciiTheme="minorHAnsi" w:hAnsiTheme="minorHAnsi"/>
              </w:rPr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>;</w:t>
            </w:r>
            <w:r w:rsidRPr="0036022D">
              <w:t xml:space="preserve"> БО „</w:t>
            </w:r>
            <w:r>
              <w:t xml:space="preserve">100% Життя </w:t>
            </w:r>
            <w:proofErr w:type="spellStart"/>
            <w:r>
              <w:t>Черкаси“</w:t>
            </w:r>
            <w:proofErr w:type="spellEnd"/>
            <w:r w:rsidR="00B75274">
              <w:rPr>
                <w:rFonts w:asciiTheme="minorHAnsi" w:hAnsiTheme="minorHAnsi"/>
              </w:rPr>
              <w:t xml:space="preserve"> </w:t>
            </w:r>
            <w:r w:rsidRPr="0036022D">
              <w:t>(за згодо</w:t>
            </w:r>
            <w:r>
              <w:t>ю)</w:t>
            </w:r>
            <w:r>
              <w:rPr>
                <w:rFonts w:ascii="Times New Roman" w:hAnsi="Times New Roman"/>
              </w:rPr>
              <w:t>;</w:t>
            </w:r>
          </w:p>
          <w:p w:rsidR="00115227" w:rsidRPr="00827F54" w:rsidRDefault="00B75274" w:rsidP="00B75274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t>Управління</w:t>
            </w:r>
            <w:r>
              <w:rPr>
                <w:rFonts w:asciiTheme="minorHAnsi" w:hAnsiTheme="minorHAnsi"/>
              </w:rPr>
              <w:t xml:space="preserve"> </w:t>
            </w:r>
            <w:r>
              <w:t>освіти</w:t>
            </w:r>
            <w:r>
              <w:rPr>
                <w:rFonts w:asciiTheme="minorHAnsi" w:hAnsiTheme="minorHAnsi"/>
              </w:rPr>
              <w:t xml:space="preserve"> </w:t>
            </w:r>
            <w:r>
              <w:t>і</w:t>
            </w:r>
            <w:r>
              <w:rPr>
                <w:rFonts w:asciiTheme="minorHAnsi" w:hAnsiTheme="minorHAnsi"/>
              </w:rPr>
              <w:t xml:space="preserve"> </w:t>
            </w:r>
            <w:r>
              <w:t>науки</w:t>
            </w:r>
            <w:r>
              <w:rPr>
                <w:rFonts w:asciiTheme="minorHAnsi" w:hAnsiTheme="minorHAnsi"/>
              </w:rPr>
              <w:t xml:space="preserve"> </w:t>
            </w:r>
            <w:r>
              <w:t>облдержадміністрації</w:t>
            </w:r>
            <w:r>
              <w:rPr>
                <w:rFonts w:asciiTheme="minorHAnsi" w:hAnsiTheme="minorHAnsi"/>
              </w:rPr>
              <w:t xml:space="preserve">, </w:t>
            </w:r>
            <w:r w:rsidR="00115227">
              <w:rPr>
                <w:rFonts w:ascii="Times New Roman" w:hAnsi="Times New Roman"/>
              </w:rPr>
              <w:t>С</w:t>
            </w:r>
            <w:r>
              <w:t>лужба</w:t>
            </w:r>
            <w:r>
              <w:rPr>
                <w:rFonts w:asciiTheme="minorHAnsi" w:hAnsiTheme="minorHAnsi"/>
              </w:rPr>
              <w:t xml:space="preserve"> </w:t>
            </w:r>
            <w:r>
              <w:t>у</w:t>
            </w:r>
            <w:r>
              <w:rPr>
                <w:rFonts w:asciiTheme="minorHAnsi" w:hAnsiTheme="minorHAnsi"/>
              </w:rPr>
              <w:t xml:space="preserve"> </w:t>
            </w:r>
            <w:r>
              <w:t>справах</w:t>
            </w:r>
            <w:r>
              <w:rPr>
                <w:rFonts w:asciiTheme="minorHAnsi" w:hAnsiTheme="minorHAnsi"/>
              </w:rPr>
              <w:t xml:space="preserve"> </w:t>
            </w:r>
            <w:r>
              <w:t>дітей</w:t>
            </w:r>
            <w:r>
              <w:rPr>
                <w:rFonts w:asciiTheme="minorHAnsi" w:hAnsiTheme="minorHAnsi"/>
              </w:rPr>
              <w:t xml:space="preserve"> </w:t>
            </w:r>
            <w:r w:rsidR="00115227" w:rsidRPr="006E755D">
              <w:t>облдержадміністрації</w:t>
            </w:r>
            <w:r w:rsidR="00115227">
              <w:t>;</w:t>
            </w:r>
            <w:r>
              <w:rPr>
                <w:rFonts w:asciiTheme="minorHAnsi" w:hAnsiTheme="minorHAnsi"/>
              </w:rPr>
              <w:t xml:space="preserve"> </w:t>
            </w:r>
            <w:proofErr w:type="spellStart"/>
            <w:r w:rsidR="00115227">
              <w:t>ГУНП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>
              <w:t>в</w:t>
            </w:r>
            <w:r>
              <w:rPr>
                <w:rFonts w:asciiTheme="minorHAnsi" w:hAnsiTheme="minorHAnsi"/>
              </w:rPr>
              <w:t xml:space="preserve"> </w:t>
            </w:r>
            <w:r w:rsidR="00115227">
              <w:t>Черкаській області</w:t>
            </w:r>
            <w:r w:rsidR="00115227" w:rsidRPr="00483DB9">
              <w:t xml:space="preserve"> </w:t>
            </w:r>
            <w:r w:rsidR="00115227" w:rsidRPr="0036022D">
              <w:t>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F6667D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F6667D">
              <w:rPr>
                <w:rFonts w:ascii="Times New Roman" w:hAnsi="Times New Roman" w:cs="Times New Roman"/>
              </w:rPr>
              <w:t xml:space="preserve">2) запровадження інструментів проведення оцінки ризиків вчинення повторного правопорушення для планування профілактичної </w:t>
            </w:r>
          </w:p>
          <w:p w:rsidR="00115227" w:rsidRPr="00F6667D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F6667D">
              <w:rPr>
                <w:rFonts w:ascii="Times New Roman" w:hAnsi="Times New Roman" w:cs="Times New Roman"/>
              </w:rPr>
              <w:t>роботи з дітьми, зокрема</w:t>
            </w:r>
          </w:p>
          <w:p w:rsidR="00115227" w:rsidRPr="00F6667D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F6667D">
              <w:rPr>
                <w:rFonts w:ascii="Times New Roman" w:hAnsi="Times New Roman" w:cs="Times New Roman"/>
              </w:rPr>
              <w:t>з урахуванням гендерної складової</w:t>
            </w:r>
          </w:p>
        </w:tc>
        <w:tc>
          <w:tcPr>
            <w:tcW w:w="1260" w:type="dxa"/>
          </w:tcPr>
          <w:p w:rsidR="00115227" w:rsidRPr="00F6667D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667D">
              <w:rPr>
                <w:rFonts w:ascii="Times New Roman" w:hAnsi="Times New Roman"/>
                <w:sz w:val="24"/>
                <w:szCs w:val="24"/>
              </w:rPr>
              <w:t>до 2025 року</w:t>
            </w:r>
          </w:p>
        </w:tc>
        <w:tc>
          <w:tcPr>
            <w:tcW w:w="3558" w:type="dxa"/>
          </w:tcPr>
          <w:p w:rsidR="00115227" w:rsidRPr="00601BEB" w:rsidRDefault="00115227" w:rsidP="00601BEB">
            <w:pPr>
              <w:pStyle w:val="af3"/>
              <w:snapToGrid w:val="0"/>
              <w:jc w:val="both"/>
              <w:rPr>
                <w:rFonts w:ascii="Calibri" w:hAnsi="Calibri"/>
              </w:rPr>
            </w:pPr>
            <w:r w:rsidRPr="004564B4">
              <w:t>Управління облдержадміністрації: освіти</w:t>
            </w:r>
            <w:r>
              <w:rPr>
                <w:rFonts w:ascii="Calibri" w:hAnsi="Calibri"/>
              </w:rPr>
              <w:br/>
            </w:r>
            <w:r w:rsidR="00B75274">
              <w:t>і наук</w:t>
            </w:r>
            <w:r w:rsidR="00B75274" w:rsidRPr="00EE3B36">
              <w:rPr>
                <w:rFonts w:ascii="Times New Roman" w:hAnsi="Times New Roman" w:cs="Times New Roman"/>
              </w:rPr>
              <w:t>и;</w:t>
            </w:r>
            <w:r w:rsidRPr="004564B4">
              <w:t xml:space="preserve"> </w:t>
            </w:r>
            <w:r w:rsidRPr="004564B4">
              <w:rPr>
                <w:rFonts w:ascii="Times New Roman" w:hAnsi="Times New Roman"/>
              </w:rPr>
              <w:t>охорони здоров’я; С</w:t>
            </w:r>
            <w:r w:rsidRPr="004564B4">
              <w:t xml:space="preserve">лужба у справах дітей облдержадміністрації; </w:t>
            </w:r>
            <w:proofErr w:type="spellStart"/>
            <w:r w:rsidRPr="004564B4">
              <w:t>ГУНП</w:t>
            </w:r>
            <w:proofErr w:type="spellEnd"/>
            <w:r>
              <w:rPr>
                <w:rFonts w:ascii="Times New Roman" w:hAnsi="Times New Roman"/>
              </w:rPr>
              <w:br/>
            </w:r>
            <w:r w:rsidR="00B75274">
              <w:t>в</w:t>
            </w:r>
            <w:r w:rsidR="00B75274">
              <w:rPr>
                <w:rFonts w:asciiTheme="minorHAnsi" w:hAnsiTheme="minorHAnsi"/>
              </w:rPr>
              <w:t xml:space="preserve"> </w:t>
            </w:r>
            <w:r w:rsidRPr="004564B4">
              <w:t xml:space="preserve">Черкаській області (за згодою); райдержадміністрації; </w:t>
            </w:r>
            <w:r w:rsidRPr="004564B4">
              <w:rPr>
                <w:rFonts w:ascii="Times New Roman" w:hAnsi="Times New Roman"/>
              </w:rPr>
              <w:t>ОМС</w:t>
            </w:r>
            <w:r w:rsidRPr="004564B4">
              <w:t xml:space="preserve"> (за згодою)</w:t>
            </w:r>
            <w:r w:rsidRPr="004564B4">
              <w:rPr>
                <w:rFonts w:ascii="Times New Roman" w:hAnsi="Times New Roman"/>
              </w:rPr>
              <w:t>;</w:t>
            </w:r>
            <w:r w:rsidRPr="004564B4">
              <w:t xml:space="preserve"> </w:t>
            </w:r>
          </w:p>
        </w:tc>
      </w:tr>
      <w:tr w:rsidR="00115227" w:rsidRPr="00827F54" w:rsidTr="00CE11FC">
        <w:tc>
          <w:tcPr>
            <w:tcW w:w="567" w:type="dxa"/>
            <w:gridSpan w:val="2"/>
            <w:vMerge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  <w:vMerge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>3) забезпечення виконання рішень судів про проходження програм для кривдників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</w:t>
            </w:r>
            <w:r>
              <w:t>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</w:p>
        </w:tc>
      </w:tr>
      <w:tr w:rsidR="00115227" w:rsidRPr="00827F54" w:rsidTr="00CE11FC">
        <w:tc>
          <w:tcPr>
            <w:tcW w:w="567" w:type="dxa"/>
            <w:gridSpan w:val="2"/>
          </w:tcPr>
          <w:p w:rsidR="00115227" w:rsidRPr="00827F54" w:rsidRDefault="00115227" w:rsidP="004259EA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4.</w:t>
            </w:r>
          </w:p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Здійснення заходів щодо зм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іни моделі поведінки кривдника </w:t>
            </w:r>
            <w:r w:rsidRPr="00827F54">
              <w:rPr>
                <w:rFonts w:ascii="Times New Roman" w:hAnsi="Times New Roman" w:cs="Times New Roman"/>
                <w:shd w:val="clear" w:color="auto" w:fill="FFFFFF"/>
              </w:rPr>
              <w:t>на соціально прийнятну</w:t>
            </w:r>
          </w:p>
        </w:tc>
        <w:tc>
          <w:tcPr>
            <w:tcW w:w="2695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7F54">
              <w:rPr>
                <w:rFonts w:ascii="Times New Roman" w:hAnsi="Times New Roman" w:cs="Times New Roman"/>
              </w:rPr>
              <w:t xml:space="preserve">1) забезпечення уповноваженим підрозділом органу Національної поліції взяття на профілактичний облік кривдника з моменту </w:t>
            </w:r>
            <w:r w:rsidRPr="00827F54">
              <w:rPr>
                <w:rFonts w:ascii="Times New Roman" w:hAnsi="Times New Roman" w:cs="Times New Roman"/>
              </w:rPr>
              <w:lastRenderedPageBreak/>
              <w:t>виявлення факту вчинення ним домашнього насильства та/або насильства за ознакою статі на встановлений законодавством строк і проведення з ним профілактичної роботи відповідно до законодавства</w:t>
            </w:r>
          </w:p>
        </w:tc>
        <w:tc>
          <w:tcPr>
            <w:tcW w:w="1260" w:type="dxa"/>
          </w:tcPr>
          <w:p w:rsidR="00115227" w:rsidRPr="00827F54" w:rsidRDefault="00115227" w:rsidP="00CE11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7F54">
              <w:rPr>
                <w:rFonts w:ascii="Times New Roman" w:hAnsi="Times New Roman"/>
                <w:sz w:val="24"/>
                <w:szCs w:val="24"/>
              </w:rPr>
              <w:lastRenderedPageBreak/>
              <w:t>до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27F54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558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t>ГУНП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t>в Черкаській області</w:t>
            </w:r>
            <w:r w:rsidRPr="00483DB9">
              <w:t xml:space="preserve"> </w:t>
            </w:r>
            <w:r w:rsidRPr="0036022D">
              <w:t>(за згодою)</w:t>
            </w:r>
            <w:r>
              <w:t>; райдержадміністрації;</w:t>
            </w:r>
            <w:r w:rsidRPr="006E755D">
              <w:t xml:space="preserve"> </w:t>
            </w:r>
            <w:r>
              <w:rPr>
                <w:rFonts w:ascii="Times New Roman" w:hAnsi="Times New Roman"/>
              </w:rPr>
              <w:t>ОМС</w:t>
            </w:r>
            <w:r w:rsidRPr="0036022D">
              <w:t xml:space="preserve"> (за згодою)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115227" w:rsidRPr="00827F54" w:rsidTr="00CE11FC">
        <w:tc>
          <w:tcPr>
            <w:tcW w:w="567" w:type="dxa"/>
            <w:gridSpan w:val="2"/>
          </w:tcPr>
          <w:p w:rsidR="00115227" w:rsidRPr="00827F54" w:rsidRDefault="00115227" w:rsidP="002037CF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127" w:type="dxa"/>
          </w:tcPr>
          <w:p w:rsidR="00115227" w:rsidRPr="00827F54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5" w:type="dxa"/>
          </w:tcPr>
          <w:p w:rsidR="00115227" w:rsidRPr="00C45D47" w:rsidRDefault="00115227" w:rsidP="00CE11FC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C45D47">
              <w:rPr>
                <w:rFonts w:ascii="Times New Roman" w:hAnsi="Times New Roman"/>
                <w:kern w:val="1"/>
                <w:sz w:val="24"/>
                <w:szCs w:val="24"/>
              </w:rPr>
              <w:t xml:space="preserve">2) забезпечення проходження </w:t>
            </w:r>
            <w:proofErr w:type="spellStart"/>
            <w:r w:rsidRPr="00C45D47">
              <w:rPr>
                <w:rFonts w:ascii="Times New Roman" w:hAnsi="Times New Roman"/>
                <w:kern w:val="1"/>
                <w:sz w:val="24"/>
                <w:szCs w:val="24"/>
              </w:rPr>
              <w:t>пробаційних</w:t>
            </w:r>
            <w:proofErr w:type="spellEnd"/>
            <w:r w:rsidRPr="00C45D47">
              <w:rPr>
                <w:rFonts w:ascii="Times New Roman" w:hAnsi="Times New Roman"/>
                <w:kern w:val="1"/>
                <w:sz w:val="24"/>
                <w:szCs w:val="24"/>
              </w:rPr>
              <w:t xml:space="preserve"> програм відповідно до пункту 4 частини третьої статті 76 Кримінального кодексу України у разі покладення судом відповідного обов’язку на кривдника, зокрема на дитину-кривдник</w:t>
            </w:r>
          </w:p>
        </w:tc>
        <w:tc>
          <w:tcPr>
            <w:tcW w:w="1260" w:type="dxa"/>
          </w:tcPr>
          <w:p w:rsidR="00115227" w:rsidRPr="00C45D47" w:rsidRDefault="00115227" w:rsidP="00CE1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D47">
              <w:rPr>
                <w:rFonts w:ascii="Times New Roman" w:hAnsi="Times New Roman"/>
                <w:sz w:val="24"/>
                <w:szCs w:val="24"/>
              </w:rPr>
              <w:t>до 2025 року</w:t>
            </w:r>
          </w:p>
        </w:tc>
        <w:tc>
          <w:tcPr>
            <w:tcW w:w="3558" w:type="dxa"/>
          </w:tcPr>
          <w:p w:rsidR="00115227" w:rsidRPr="00C45D47" w:rsidRDefault="00115227" w:rsidP="00CE11FC">
            <w:pPr>
              <w:pStyle w:val="af3"/>
              <w:snapToGrid w:val="0"/>
              <w:jc w:val="both"/>
              <w:rPr>
                <w:rFonts w:ascii="Times New Roman" w:hAnsi="Times New Roman" w:cs="Times New Roman"/>
              </w:rPr>
            </w:pPr>
            <w:r w:rsidRPr="00C45D47">
              <w:rPr>
                <w:rFonts w:ascii="Times New Roman" w:hAnsi="Times New Roman" w:cs="Times New Roman"/>
              </w:rPr>
              <w:t>Служба у справах дітей облдержадміністрації; райдержадміністрації; ОМС (за згодою)</w:t>
            </w:r>
          </w:p>
        </w:tc>
      </w:tr>
    </w:tbl>
    <w:p w:rsidR="00115227" w:rsidRDefault="00115227" w:rsidP="00601BEB">
      <w:pPr>
        <w:spacing w:after="0" w:line="240" w:lineRule="auto"/>
        <w:ind w:left="-709"/>
        <w:rPr>
          <w:rFonts w:ascii="Times New Roman" w:hAnsi="Times New Roman"/>
          <w:sz w:val="28"/>
          <w:szCs w:val="24"/>
        </w:rPr>
      </w:pPr>
    </w:p>
    <w:p w:rsidR="00115227" w:rsidRDefault="00115227" w:rsidP="00601BEB">
      <w:pPr>
        <w:spacing w:after="0" w:line="240" w:lineRule="auto"/>
        <w:ind w:left="-709"/>
        <w:rPr>
          <w:rFonts w:ascii="Times New Roman" w:hAnsi="Times New Roman"/>
          <w:sz w:val="28"/>
          <w:szCs w:val="24"/>
        </w:rPr>
      </w:pPr>
    </w:p>
    <w:p w:rsidR="00115227" w:rsidRDefault="00115227" w:rsidP="00601BEB">
      <w:pPr>
        <w:spacing w:after="0" w:line="240" w:lineRule="auto"/>
        <w:ind w:left="-709"/>
        <w:rPr>
          <w:rFonts w:ascii="Times New Roman" w:hAnsi="Times New Roman"/>
          <w:sz w:val="28"/>
          <w:szCs w:val="24"/>
        </w:rPr>
      </w:pPr>
    </w:p>
    <w:sectPr w:rsidR="00115227" w:rsidSect="00CE11FC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7FB" w:rsidRDefault="001737FB">
      <w:r>
        <w:separator/>
      </w:r>
    </w:p>
  </w:endnote>
  <w:endnote w:type="continuationSeparator" w:id="0">
    <w:p w:rsidR="001737FB" w:rsidRDefault="00173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7FB" w:rsidRDefault="001737FB">
      <w:r>
        <w:separator/>
      </w:r>
    </w:p>
  </w:footnote>
  <w:footnote w:type="continuationSeparator" w:id="0">
    <w:p w:rsidR="001737FB" w:rsidRDefault="00173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227" w:rsidRDefault="00320D9D" w:rsidP="00521A9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522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5227" w:rsidRDefault="0011522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227" w:rsidRPr="00CC33B3" w:rsidRDefault="00320D9D" w:rsidP="00521A97">
    <w:pPr>
      <w:pStyle w:val="a6"/>
      <w:framePr w:wrap="around" w:vAnchor="text" w:hAnchor="margin" w:xAlign="center" w:y="1"/>
      <w:rPr>
        <w:rStyle w:val="a8"/>
        <w:rFonts w:ascii="Times New Roman" w:hAnsi="Times New Roman"/>
        <w:sz w:val="24"/>
        <w:szCs w:val="24"/>
      </w:rPr>
    </w:pPr>
    <w:r w:rsidRPr="00CC33B3">
      <w:rPr>
        <w:rStyle w:val="a8"/>
        <w:rFonts w:ascii="Times New Roman" w:hAnsi="Times New Roman"/>
        <w:sz w:val="24"/>
        <w:szCs w:val="24"/>
      </w:rPr>
      <w:fldChar w:fldCharType="begin"/>
    </w:r>
    <w:r w:rsidR="00115227" w:rsidRPr="00CC33B3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CC33B3">
      <w:rPr>
        <w:rStyle w:val="a8"/>
        <w:rFonts w:ascii="Times New Roman" w:hAnsi="Times New Roman"/>
        <w:sz w:val="24"/>
        <w:szCs w:val="24"/>
      </w:rPr>
      <w:fldChar w:fldCharType="separate"/>
    </w:r>
    <w:r w:rsidR="00B350A0">
      <w:rPr>
        <w:rStyle w:val="a8"/>
        <w:rFonts w:ascii="Times New Roman" w:hAnsi="Times New Roman"/>
        <w:noProof/>
        <w:sz w:val="24"/>
        <w:szCs w:val="24"/>
      </w:rPr>
      <w:t>13</w:t>
    </w:r>
    <w:r w:rsidRPr="00CC33B3">
      <w:rPr>
        <w:rStyle w:val="a8"/>
        <w:rFonts w:ascii="Times New Roman" w:hAnsi="Times New Roman"/>
        <w:sz w:val="24"/>
        <w:szCs w:val="24"/>
      </w:rPr>
      <w:fldChar w:fldCharType="end"/>
    </w:r>
  </w:p>
  <w:p w:rsidR="00115227" w:rsidRPr="00BE02B2" w:rsidRDefault="00115227" w:rsidP="00BE02B2">
    <w:pPr>
      <w:pStyle w:val="a6"/>
      <w:jc w:val="center"/>
      <w:rPr>
        <w:rFonts w:ascii="Times New Roman" w:hAnsi="Times New Roman"/>
        <w:sz w:val="24"/>
        <w:szCs w:val="24"/>
      </w:rPr>
    </w:pPr>
  </w:p>
  <w:p w:rsidR="00115227" w:rsidRPr="00B34F52" w:rsidRDefault="00115227" w:rsidP="004D50D7">
    <w:pPr>
      <w:pStyle w:val="a6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tbl>
    <w:tblPr>
      <w:tblW w:w="10609" w:type="dxa"/>
      <w:tblInd w:w="-601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567"/>
      <w:gridCol w:w="2127"/>
      <w:gridCol w:w="2695"/>
      <w:gridCol w:w="1260"/>
      <w:gridCol w:w="3960"/>
    </w:tblGrid>
    <w:tr w:rsidR="00115227" w:rsidRPr="00CE04EA" w:rsidTr="00C83292">
      <w:tc>
        <w:tcPr>
          <w:tcW w:w="567" w:type="dxa"/>
        </w:tcPr>
        <w:p w:rsidR="00115227" w:rsidRPr="00927739" w:rsidRDefault="00115227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2127" w:type="dxa"/>
        </w:tcPr>
        <w:p w:rsidR="00115227" w:rsidRPr="00927739" w:rsidRDefault="00115227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2695" w:type="dxa"/>
        </w:tcPr>
        <w:p w:rsidR="00115227" w:rsidRPr="00CE04EA" w:rsidRDefault="00115227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260" w:type="dxa"/>
        </w:tcPr>
        <w:p w:rsidR="00115227" w:rsidRPr="00CE04EA" w:rsidRDefault="00115227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3960" w:type="dxa"/>
        </w:tcPr>
        <w:p w:rsidR="00115227" w:rsidRPr="00CE04EA" w:rsidRDefault="00115227" w:rsidP="00F9342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</w:tr>
  </w:tbl>
  <w:p w:rsidR="00115227" w:rsidRPr="00BE02B2" w:rsidRDefault="00115227" w:rsidP="00BE02B2">
    <w:pPr>
      <w:pStyle w:val="a6"/>
      <w:spacing w:after="0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570"/>
    <w:rsid w:val="0000609C"/>
    <w:rsid w:val="0001209D"/>
    <w:rsid w:val="00013A79"/>
    <w:rsid w:val="0002006C"/>
    <w:rsid w:val="00021A50"/>
    <w:rsid w:val="00022C8E"/>
    <w:rsid w:val="00027E31"/>
    <w:rsid w:val="000305E1"/>
    <w:rsid w:val="0003191C"/>
    <w:rsid w:val="00043EA4"/>
    <w:rsid w:val="00047375"/>
    <w:rsid w:val="0005280C"/>
    <w:rsid w:val="0005395C"/>
    <w:rsid w:val="00057474"/>
    <w:rsid w:val="0006585A"/>
    <w:rsid w:val="00067021"/>
    <w:rsid w:val="000727D2"/>
    <w:rsid w:val="00073B40"/>
    <w:rsid w:val="000753C7"/>
    <w:rsid w:val="000774A1"/>
    <w:rsid w:val="000801C0"/>
    <w:rsid w:val="000823CB"/>
    <w:rsid w:val="000834E2"/>
    <w:rsid w:val="00091342"/>
    <w:rsid w:val="00092C81"/>
    <w:rsid w:val="00094C43"/>
    <w:rsid w:val="00094CE7"/>
    <w:rsid w:val="00095167"/>
    <w:rsid w:val="000A457E"/>
    <w:rsid w:val="000A629B"/>
    <w:rsid w:val="000A6773"/>
    <w:rsid w:val="000B3516"/>
    <w:rsid w:val="000B4478"/>
    <w:rsid w:val="000C1E98"/>
    <w:rsid w:val="000C5B1F"/>
    <w:rsid w:val="000C67EB"/>
    <w:rsid w:val="000D2B92"/>
    <w:rsid w:val="000D3297"/>
    <w:rsid w:val="000E42E8"/>
    <w:rsid w:val="000E5D24"/>
    <w:rsid w:val="000F2EE2"/>
    <w:rsid w:val="000F309F"/>
    <w:rsid w:val="000F3D30"/>
    <w:rsid w:val="000F4FD2"/>
    <w:rsid w:val="000F615F"/>
    <w:rsid w:val="00100FBA"/>
    <w:rsid w:val="00101847"/>
    <w:rsid w:val="001024F6"/>
    <w:rsid w:val="0010538F"/>
    <w:rsid w:val="00110088"/>
    <w:rsid w:val="00113507"/>
    <w:rsid w:val="001148BB"/>
    <w:rsid w:val="00115227"/>
    <w:rsid w:val="00117191"/>
    <w:rsid w:val="00117BAB"/>
    <w:rsid w:val="00117F6C"/>
    <w:rsid w:val="00124B8D"/>
    <w:rsid w:val="00127AFE"/>
    <w:rsid w:val="00133996"/>
    <w:rsid w:val="0013408A"/>
    <w:rsid w:val="0014151F"/>
    <w:rsid w:val="00153CFC"/>
    <w:rsid w:val="001555F0"/>
    <w:rsid w:val="001568A5"/>
    <w:rsid w:val="00165EC1"/>
    <w:rsid w:val="001703DE"/>
    <w:rsid w:val="00171BC0"/>
    <w:rsid w:val="00172842"/>
    <w:rsid w:val="001737FB"/>
    <w:rsid w:val="00173A2F"/>
    <w:rsid w:val="001742ED"/>
    <w:rsid w:val="00174C11"/>
    <w:rsid w:val="00176DC3"/>
    <w:rsid w:val="00180499"/>
    <w:rsid w:val="00185406"/>
    <w:rsid w:val="001859CC"/>
    <w:rsid w:val="00187203"/>
    <w:rsid w:val="00190B24"/>
    <w:rsid w:val="00191038"/>
    <w:rsid w:val="00195A45"/>
    <w:rsid w:val="001A1570"/>
    <w:rsid w:val="001A25E3"/>
    <w:rsid w:val="001A6901"/>
    <w:rsid w:val="001B68AB"/>
    <w:rsid w:val="001B699D"/>
    <w:rsid w:val="001C15F0"/>
    <w:rsid w:val="001C275B"/>
    <w:rsid w:val="001C4703"/>
    <w:rsid w:val="001D2A6D"/>
    <w:rsid w:val="001D30D0"/>
    <w:rsid w:val="001D6091"/>
    <w:rsid w:val="001E0833"/>
    <w:rsid w:val="001E1D33"/>
    <w:rsid w:val="001E29B6"/>
    <w:rsid w:val="001E2C2B"/>
    <w:rsid w:val="001E5282"/>
    <w:rsid w:val="001F1149"/>
    <w:rsid w:val="001F2B37"/>
    <w:rsid w:val="001F35FE"/>
    <w:rsid w:val="001F36D6"/>
    <w:rsid w:val="001F4B5A"/>
    <w:rsid w:val="00200EEA"/>
    <w:rsid w:val="002017B9"/>
    <w:rsid w:val="002037CF"/>
    <w:rsid w:val="00206158"/>
    <w:rsid w:val="002077DD"/>
    <w:rsid w:val="00210A71"/>
    <w:rsid w:val="00217C9D"/>
    <w:rsid w:val="00222D92"/>
    <w:rsid w:val="0022555B"/>
    <w:rsid w:val="00225EA4"/>
    <w:rsid w:val="00226E33"/>
    <w:rsid w:val="002271F9"/>
    <w:rsid w:val="002302C1"/>
    <w:rsid w:val="00231B10"/>
    <w:rsid w:val="00231E9E"/>
    <w:rsid w:val="00233270"/>
    <w:rsid w:val="002377C8"/>
    <w:rsid w:val="002401DC"/>
    <w:rsid w:val="00242B44"/>
    <w:rsid w:val="00246DA0"/>
    <w:rsid w:val="00250F04"/>
    <w:rsid w:val="00251158"/>
    <w:rsid w:val="002513FA"/>
    <w:rsid w:val="0025247F"/>
    <w:rsid w:val="00254844"/>
    <w:rsid w:val="0025737F"/>
    <w:rsid w:val="00260DFA"/>
    <w:rsid w:val="0026591B"/>
    <w:rsid w:val="00270239"/>
    <w:rsid w:val="0027282E"/>
    <w:rsid w:val="00273A28"/>
    <w:rsid w:val="00274C73"/>
    <w:rsid w:val="00276232"/>
    <w:rsid w:val="00280A54"/>
    <w:rsid w:val="002828EA"/>
    <w:rsid w:val="00284626"/>
    <w:rsid w:val="00286FA6"/>
    <w:rsid w:val="002963BD"/>
    <w:rsid w:val="002A0514"/>
    <w:rsid w:val="002A0E58"/>
    <w:rsid w:val="002A2537"/>
    <w:rsid w:val="002B0CDD"/>
    <w:rsid w:val="002B66DC"/>
    <w:rsid w:val="002C44DE"/>
    <w:rsid w:val="002C63E3"/>
    <w:rsid w:val="002C7725"/>
    <w:rsid w:val="002D0F16"/>
    <w:rsid w:val="002D53F6"/>
    <w:rsid w:val="002D7E58"/>
    <w:rsid w:val="002E30A2"/>
    <w:rsid w:val="002E6171"/>
    <w:rsid w:val="002E7401"/>
    <w:rsid w:val="002F5BEB"/>
    <w:rsid w:val="003025E8"/>
    <w:rsid w:val="00306973"/>
    <w:rsid w:val="00313A2C"/>
    <w:rsid w:val="00313F5E"/>
    <w:rsid w:val="00320D9D"/>
    <w:rsid w:val="003240C9"/>
    <w:rsid w:val="0032486E"/>
    <w:rsid w:val="00327378"/>
    <w:rsid w:val="00335DB2"/>
    <w:rsid w:val="003366F8"/>
    <w:rsid w:val="0034247E"/>
    <w:rsid w:val="00345BF7"/>
    <w:rsid w:val="003531C2"/>
    <w:rsid w:val="003549A9"/>
    <w:rsid w:val="0036022D"/>
    <w:rsid w:val="00360BAE"/>
    <w:rsid w:val="0036458F"/>
    <w:rsid w:val="00367BFB"/>
    <w:rsid w:val="00367C54"/>
    <w:rsid w:val="003745FD"/>
    <w:rsid w:val="003754ED"/>
    <w:rsid w:val="003762AC"/>
    <w:rsid w:val="00380A52"/>
    <w:rsid w:val="003821EF"/>
    <w:rsid w:val="003855B5"/>
    <w:rsid w:val="00391D7D"/>
    <w:rsid w:val="00396B6B"/>
    <w:rsid w:val="00397EFB"/>
    <w:rsid w:val="003A05FA"/>
    <w:rsid w:val="003A4F88"/>
    <w:rsid w:val="003A75BA"/>
    <w:rsid w:val="003A76DC"/>
    <w:rsid w:val="003B174F"/>
    <w:rsid w:val="003B7372"/>
    <w:rsid w:val="003C03B6"/>
    <w:rsid w:val="003C2AEA"/>
    <w:rsid w:val="003C3E95"/>
    <w:rsid w:val="003C4A47"/>
    <w:rsid w:val="003D02A1"/>
    <w:rsid w:val="003D05FF"/>
    <w:rsid w:val="003D082B"/>
    <w:rsid w:val="003D3EEF"/>
    <w:rsid w:val="003D470F"/>
    <w:rsid w:val="00407789"/>
    <w:rsid w:val="00414328"/>
    <w:rsid w:val="0041458D"/>
    <w:rsid w:val="0041462F"/>
    <w:rsid w:val="00423939"/>
    <w:rsid w:val="004259EA"/>
    <w:rsid w:val="00427701"/>
    <w:rsid w:val="0042785E"/>
    <w:rsid w:val="00432BC8"/>
    <w:rsid w:val="00437CA5"/>
    <w:rsid w:val="004443C8"/>
    <w:rsid w:val="00447F10"/>
    <w:rsid w:val="004563CB"/>
    <w:rsid w:val="004564B4"/>
    <w:rsid w:val="00457214"/>
    <w:rsid w:val="0045798F"/>
    <w:rsid w:val="00457EFE"/>
    <w:rsid w:val="004703E2"/>
    <w:rsid w:val="004730F8"/>
    <w:rsid w:val="00473C7C"/>
    <w:rsid w:val="004807FD"/>
    <w:rsid w:val="00480A5D"/>
    <w:rsid w:val="00480E79"/>
    <w:rsid w:val="00482B03"/>
    <w:rsid w:val="0048312D"/>
    <w:rsid w:val="00483DB9"/>
    <w:rsid w:val="004875BE"/>
    <w:rsid w:val="00487ACA"/>
    <w:rsid w:val="004915B0"/>
    <w:rsid w:val="00492D34"/>
    <w:rsid w:val="0049458E"/>
    <w:rsid w:val="00495FB4"/>
    <w:rsid w:val="00496536"/>
    <w:rsid w:val="00497EE2"/>
    <w:rsid w:val="004B6257"/>
    <w:rsid w:val="004C2706"/>
    <w:rsid w:val="004C4E2E"/>
    <w:rsid w:val="004C54E0"/>
    <w:rsid w:val="004D09A8"/>
    <w:rsid w:val="004D1493"/>
    <w:rsid w:val="004D50D7"/>
    <w:rsid w:val="004D712C"/>
    <w:rsid w:val="004E0D1A"/>
    <w:rsid w:val="004E1CC9"/>
    <w:rsid w:val="004E5E9E"/>
    <w:rsid w:val="004F2FA6"/>
    <w:rsid w:val="004F346C"/>
    <w:rsid w:val="0050042B"/>
    <w:rsid w:val="00500E6D"/>
    <w:rsid w:val="00505F96"/>
    <w:rsid w:val="00510B98"/>
    <w:rsid w:val="00511CA0"/>
    <w:rsid w:val="005131F4"/>
    <w:rsid w:val="00514382"/>
    <w:rsid w:val="0051752E"/>
    <w:rsid w:val="00521A97"/>
    <w:rsid w:val="00531972"/>
    <w:rsid w:val="0053263B"/>
    <w:rsid w:val="00544FF3"/>
    <w:rsid w:val="005513E1"/>
    <w:rsid w:val="00551438"/>
    <w:rsid w:val="00554A18"/>
    <w:rsid w:val="00556250"/>
    <w:rsid w:val="00556B25"/>
    <w:rsid w:val="00556D3F"/>
    <w:rsid w:val="00560CFD"/>
    <w:rsid w:val="00564A45"/>
    <w:rsid w:val="00565E17"/>
    <w:rsid w:val="00572A93"/>
    <w:rsid w:val="005825EE"/>
    <w:rsid w:val="00585720"/>
    <w:rsid w:val="00595BA6"/>
    <w:rsid w:val="0059704D"/>
    <w:rsid w:val="005A183D"/>
    <w:rsid w:val="005A1C09"/>
    <w:rsid w:val="005A4D56"/>
    <w:rsid w:val="005A5EF5"/>
    <w:rsid w:val="005B4A7C"/>
    <w:rsid w:val="005B6425"/>
    <w:rsid w:val="005C2552"/>
    <w:rsid w:val="005C491A"/>
    <w:rsid w:val="005D086B"/>
    <w:rsid w:val="005D406D"/>
    <w:rsid w:val="005D6C5E"/>
    <w:rsid w:val="005D7512"/>
    <w:rsid w:val="005E1375"/>
    <w:rsid w:val="005E220E"/>
    <w:rsid w:val="005E57DE"/>
    <w:rsid w:val="005E61FF"/>
    <w:rsid w:val="005E7B71"/>
    <w:rsid w:val="005F3187"/>
    <w:rsid w:val="006007C7"/>
    <w:rsid w:val="0060163D"/>
    <w:rsid w:val="00601BEB"/>
    <w:rsid w:val="006038CC"/>
    <w:rsid w:val="0060481B"/>
    <w:rsid w:val="00613D98"/>
    <w:rsid w:val="00615A18"/>
    <w:rsid w:val="00616BD1"/>
    <w:rsid w:val="00623A36"/>
    <w:rsid w:val="0062411D"/>
    <w:rsid w:val="006248CB"/>
    <w:rsid w:val="006270AC"/>
    <w:rsid w:val="0062744B"/>
    <w:rsid w:val="00637060"/>
    <w:rsid w:val="00645C16"/>
    <w:rsid w:val="00645D83"/>
    <w:rsid w:val="00651371"/>
    <w:rsid w:val="006552F1"/>
    <w:rsid w:val="00656844"/>
    <w:rsid w:val="00661E2B"/>
    <w:rsid w:val="00661E2F"/>
    <w:rsid w:val="0066351B"/>
    <w:rsid w:val="006667DC"/>
    <w:rsid w:val="00670ADE"/>
    <w:rsid w:val="00672A41"/>
    <w:rsid w:val="0067305C"/>
    <w:rsid w:val="00675450"/>
    <w:rsid w:val="006764AB"/>
    <w:rsid w:val="00676655"/>
    <w:rsid w:val="0068497D"/>
    <w:rsid w:val="006935D5"/>
    <w:rsid w:val="00693883"/>
    <w:rsid w:val="006973EF"/>
    <w:rsid w:val="006A0FC3"/>
    <w:rsid w:val="006A0FD8"/>
    <w:rsid w:val="006B0A4C"/>
    <w:rsid w:val="006B406F"/>
    <w:rsid w:val="006B495F"/>
    <w:rsid w:val="006B6DCC"/>
    <w:rsid w:val="006C40CC"/>
    <w:rsid w:val="006C7C41"/>
    <w:rsid w:val="006D72DE"/>
    <w:rsid w:val="006E5824"/>
    <w:rsid w:val="006E6748"/>
    <w:rsid w:val="006E755D"/>
    <w:rsid w:val="006F00D8"/>
    <w:rsid w:val="006F0D8F"/>
    <w:rsid w:val="006F1110"/>
    <w:rsid w:val="006F61DD"/>
    <w:rsid w:val="00700DA4"/>
    <w:rsid w:val="00702C90"/>
    <w:rsid w:val="00703014"/>
    <w:rsid w:val="007073DD"/>
    <w:rsid w:val="007143E2"/>
    <w:rsid w:val="007168CC"/>
    <w:rsid w:val="00722B2A"/>
    <w:rsid w:val="00725D99"/>
    <w:rsid w:val="00727968"/>
    <w:rsid w:val="0073475D"/>
    <w:rsid w:val="00734927"/>
    <w:rsid w:val="00735C79"/>
    <w:rsid w:val="00742FF7"/>
    <w:rsid w:val="00745670"/>
    <w:rsid w:val="00745882"/>
    <w:rsid w:val="00746EC7"/>
    <w:rsid w:val="0075203F"/>
    <w:rsid w:val="00752234"/>
    <w:rsid w:val="007522EC"/>
    <w:rsid w:val="00765872"/>
    <w:rsid w:val="00773100"/>
    <w:rsid w:val="00781968"/>
    <w:rsid w:val="007837E6"/>
    <w:rsid w:val="007839C0"/>
    <w:rsid w:val="007840B1"/>
    <w:rsid w:val="00785192"/>
    <w:rsid w:val="00794DB8"/>
    <w:rsid w:val="00795924"/>
    <w:rsid w:val="007A3899"/>
    <w:rsid w:val="007B0E05"/>
    <w:rsid w:val="007B0E1F"/>
    <w:rsid w:val="007B145B"/>
    <w:rsid w:val="007B5F3A"/>
    <w:rsid w:val="007B6F75"/>
    <w:rsid w:val="007B73A7"/>
    <w:rsid w:val="007B74DE"/>
    <w:rsid w:val="007B75EF"/>
    <w:rsid w:val="007C0FC7"/>
    <w:rsid w:val="007C1ED1"/>
    <w:rsid w:val="007C227F"/>
    <w:rsid w:val="007C3C4A"/>
    <w:rsid w:val="007D07D3"/>
    <w:rsid w:val="007D38F8"/>
    <w:rsid w:val="007D49F7"/>
    <w:rsid w:val="007D502A"/>
    <w:rsid w:val="007D52BE"/>
    <w:rsid w:val="007D711C"/>
    <w:rsid w:val="007D7817"/>
    <w:rsid w:val="007E1872"/>
    <w:rsid w:val="007F0EFC"/>
    <w:rsid w:val="007F1678"/>
    <w:rsid w:val="007F1CC1"/>
    <w:rsid w:val="00802453"/>
    <w:rsid w:val="00802475"/>
    <w:rsid w:val="00804AFD"/>
    <w:rsid w:val="008061AC"/>
    <w:rsid w:val="00806514"/>
    <w:rsid w:val="00807166"/>
    <w:rsid w:val="00811744"/>
    <w:rsid w:val="00813822"/>
    <w:rsid w:val="008167DB"/>
    <w:rsid w:val="0081700B"/>
    <w:rsid w:val="00821AEF"/>
    <w:rsid w:val="00826617"/>
    <w:rsid w:val="0082733D"/>
    <w:rsid w:val="00827F54"/>
    <w:rsid w:val="00834DA4"/>
    <w:rsid w:val="008362C5"/>
    <w:rsid w:val="00837177"/>
    <w:rsid w:val="00840099"/>
    <w:rsid w:val="0084041E"/>
    <w:rsid w:val="008418FB"/>
    <w:rsid w:val="00844F59"/>
    <w:rsid w:val="0084738C"/>
    <w:rsid w:val="00850F14"/>
    <w:rsid w:val="00856E3D"/>
    <w:rsid w:val="00860542"/>
    <w:rsid w:val="008747D2"/>
    <w:rsid w:val="008753C6"/>
    <w:rsid w:val="00875CAC"/>
    <w:rsid w:val="00880283"/>
    <w:rsid w:val="00884431"/>
    <w:rsid w:val="00885907"/>
    <w:rsid w:val="00885CC9"/>
    <w:rsid w:val="00897752"/>
    <w:rsid w:val="008A342B"/>
    <w:rsid w:val="008A6A01"/>
    <w:rsid w:val="008A6A86"/>
    <w:rsid w:val="008B1ADC"/>
    <w:rsid w:val="008B2D2E"/>
    <w:rsid w:val="008B354D"/>
    <w:rsid w:val="008B5BE3"/>
    <w:rsid w:val="008B6D25"/>
    <w:rsid w:val="008C2B3C"/>
    <w:rsid w:val="008C72C8"/>
    <w:rsid w:val="008D47CF"/>
    <w:rsid w:val="008D4EE0"/>
    <w:rsid w:val="008D593F"/>
    <w:rsid w:val="008D5E37"/>
    <w:rsid w:val="008E01FD"/>
    <w:rsid w:val="008E11C4"/>
    <w:rsid w:val="008E6C13"/>
    <w:rsid w:val="008F1839"/>
    <w:rsid w:val="008F2973"/>
    <w:rsid w:val="008F2F13"/>
    <w:rsid w:val="008F71A6"/>
    <w:rsid w:val="00900892"/>
    <w:rsid w:val="009026A7"/>
    <w:rsid w:val="00902F77"/>
    <w:rsid w:val="009056F6"/>
    <w:rsid w:val="009126E6"/>
    <w:rsid w:val="00922242"/>
    <w:rsid w:val="00922DCB"/>
    <w:rsid w:val="00923C4D"/>
    <w:rsid w:val="00924525"/>
    <w:rsid w:val="00927739"/>
    <w:rsid w:val="0093373D"/>
    <w:rsid w:val="00933DB6"/>
    <w:rsid w:val="00933EE3"/>
    <w:rsid w:val="00933EFD"/>
    <w:rsid w:val="00934B6C"/>
    <w:rsid w:val="0094503E"/>
    <w:rsid w:val="009467AD"/>
    <w:rsid w:val="00946D3C"/>
    <w:rsid w:val="00952BAC"/>
    <w:rsid w:val="00960E9A"/>
    <w:rsid w:val="00961E35"/>
    <w:rsid w:val="00964373"/>
    <w:rsid w:val="00967B44"/>
    <w:rsid w:val="009701C0"/>
    <w:rsid w:val="0097098D"/>
    <w:rsid w:val="00972AC7"/>
    <w:rsid w:val="009768F3"/>
    <w:rsid w:val="00976B6D"/>
    <w:rsid w:val="009778F5"/>
    <w:rsid w:val="00981263"/>
    <w:rsid w:val="00983545"/>
    <w:rsid w:val="0098675D"/>
    <w:rsid w:val="0099354F"/>
    <w:rsid w:val="0099532A"/>
    <w:rsid w:val="00997FC6"/>
    <w:rsid w:val="009A15E4"/>
    <w:rsid w:val="009A5D34"/>
    <w:rsid w:val="009A79A7"/>
    <w:rsid w:val="009B0242"/>
    <w:rsid w:val="009B454D"/>
    <w:rsid w:val="009B7421"/>
    <w:rsid w:val="009C079F"/>
    <w:rsid w:val="009C3D8A"/>
    <w:rsid w:val="009C7FDE"/>
    <w:rsid w:val="009D1BCB"/>
    <w:rsid w:val="009D6A57"/>
    <w:rsid w:val="009E1B4F"/>
    <w:rsid w:val="009E354F"/>
    <w:rsid w:val="00A006C4"/>
    <w:rsid w:val="00A03303"/>
    <w:rsid w:val="00A03A02"/>
    <w:rsid w:val="00A04047"/>
    <w:rsid w:val="00A05AAF"/>
    <w:rsid w:val="00A10E88"/>
    <w:rsid w:val="00A1308F"/>
    <w:rsid w:val="00A21FBC"/>
    <w:rsid w:val="00A2521A"/>
    <w:rsid w:val="00A25DAD"/>
    <w:rsid w:val="00A25DE3"/>
    <w:rsid w:val="00A27DAC"/>
    <w:rsid w:val="00A341BA"/>
    <w:rsid w:val="00A36D12"/>
    <w:rsid w:val="00A40EFF"/>
    <w:rsid w:val="00A52FAF"/>
    <w:rsid w:val="00A53487"/>
    <w:rsid w:val="00A627D1"/>
    <w:rsid w:val="00A6314B"/>
    <w:rsid w:val="00A6373D"/>
    <w:rsid w:val="00A673E3"/>
    <w:rsid w:val="00A711E3"/>
    <w:rsid w:val="00A717CB"/>
    <w:rsid w:val="00A72A1B"/>
    <w:rsid w:val="00A72C9E"/>
    <w:rsid w:val="00A77F32"/>
    <w:rsid w:val="00A82A14"/>
    <w:rsid w:val="00A84DA9"/>
    <w:rsid w:val="00A8617C"/>
    <w:rsid w:val="00A92E3C"/>
    <w:rsid w:val="00A96DA4"/>
    <w:rsid w:val="00AA218E"/>
    <w:rsid w:val="00AB2056"/>
    <w:rsid w:val="00AC1F04"/>
    <w:rsid w:val="00AC526E"/>
    <w:rsid w:val="00AD081E"/>
    <w:rsid w:val="00AD6840"/>
    <w:rsid w:val="00AE0A92"/>
    <w:rsid w:val="00AE232E"/>
    <w:rsid w:val="00AF0B51"/>
    <w:rsid w:val="00AF287C"/>
    <w:rsid w:val="00AF329D"/>
    <w:rsid w:val="00AF41D1"/>
    <w:rsid w:val="00AF42C6"/>
    <w:rsid w:val="00AF452A"/>
    <w:rsid w:val="00B00EC2"/>
    <w:rsid w:val="00B01A2D"/>
    <w:rsid w:val="00B02344"/>
    <w:rsid w:val="00B064C9"/>
    <w:rsid w:val="00B065F2"/>
    <w:rsid w:val="00B12FBF"/>
    <w:rsid w:val="00B1522F"/>
    <w:rsid w:val="00B177DF"/>
    <w:rsid w:val="00B2211C"/>
    <w:rsid w:val="00B3114F"/>
    <w:rsid w:val="00B34F52"/>
    <w:rsid w:val="00B350A0"/>
    <w:rsid w:val="00B37AD5"/>
    <w:rsid w:val="00B426C0"/>
    <w:rsid w:val="00B43C5E"/>
    <w:rsid w:val="00B4514A"/>
    <w:rsid w:val="00B451BF"/>
    <w:rsid w:val="00B45EEA"/>
    <w:rsid w:val="00B50245"/>
    <w:rsid w:val="00B507AA"/>
    <w:rsid w:val="00B515B9"/>
    <w:rsid w:val="00B52F45"/>
    <w:rsid w:val="00B57A2A"/>
    <w:rsid w:val="00B609D3"/>
    <w:rsid w:val="00B61327"/>
    <w:rsid w:val="00B6315A"/>
    <w:rsid w:val="00B6468F"/>
    <w:rsid w:val="00B64D84"/>
    <w:rsid w:val="00B6611E"/>
    <w:rsid w:val="00B67D78"/>
    <w:rsid w:val="00B75274"/>
    <w:rsid w:val="00B755BB"/>
    <w:rsid w:val="00B75C73"/>
    <w:rsid w:val="00B814F6"/>
    <w:rsid w:val="00B8419D"/>
    <w:rsid w:val="00B87D9D"/>
    <w:rsid w:val="00B938E2"/>
    <w:rsid w:val="00B945DA"/>
    <w:rsid w:val="00B9668C"/>
    <w:rsid w:val="00B96CCD"/>
    <w:rsid w:val="00B973C3"/>
    <w:rsid w:val="00BA3110"/>
    <w:rsid w:val="00BA6F87"/>
    <w:rsid w:val="00BB121B"/>
    <w:rsid w:val="00BB193D"/>
    <w:rsid w:val="00BB1E2F"/>
    <w:rsid w:val="00BC33AD"/>
    <w:rsid w:val="00BC4BBC"/>
    <w:rsid w:val="00BC6DCA"/>
    <w:rsid w:val="00BD1D22"/>
    <w:rsid w:val="00BD702F"/>
    <w:rsid w:val="00BE02B2"/>
    <w:rsid w:val="00BE0E21"/>
    <w:rsid w:val="00BE3E6C"/>
    <w:rsid w:val="00BE54EE"/>
    <w:rsid w:val="00BE64C8"/>
    <w:rsid w:val="00BF6215"/>
    <w:rsid w:val="00BF6F7A"/>
    <w:rsid w:val="00C01FD0"/>
    <w:rsid w:val="00C02D32"/>
    <w:rsid w:val="00C04C7E"/>
    <w:rsid w:val="00C0774D"/>
    <w:rsid w:val="00C10F88"/>
    <w:rsid w:val="00C12A7F"/>
    <w:rsid w:val="00C12AF0"/>
    <w:rsid w:val="00C1523F"/>
    <w:rsid w:val="00C160E8"/>
    <w:rsid w:val="00C22F7F"/>
    <w:rsid w:val="00C2510D"/>
    <w:rsid w:val="00C303A4"/>
    <w:rsid w:val="00C32E00"/>
    <w:rsid w:val="00C341FF"/>
    <w:rsid w:val="00C45D47"/>
    <w:rsid w:val="00C47313"/>
    <w:rsid w:val="00C51BFE"/>
    <w:rsid w:val="00C5317A"/>
    <w:rsid w:val="00C55C4C"/>
    <w:rsid w:val="00C569B3"/>
    <w:rsid w:val="00C56FAA"/>
    <w:rsid w:val="00C6100A"/>
    <w:rsid w:val="00C65520"/>
    <w:rsid w:val="00C655C3"/>
    <w:rsid w:val="00C71AF4"/>
    <w:rsid w:val="00C745DC"/>
    <w:rsid w:val="00C75582"/>
    <w:rsid w:val="00C77FF1"/>
    <w:rsid w:val="00C81A5A"/>
    <w:rsid w:val="00C83292"/>
    <w:rsid w:val="00C859C6"/>
    <w:rsid w:val="00C87361"/>
    <w:rsid w:val="00C906B0"/>
    <w:rsid w:val="00C9267B"/>
    <w:rsid w:val="00C9614C"/>
    <w:rsid w:val="00C9684A"/>
    <w:rsid w:val="00C96D6E"/>
    <w:rsid w:val="00CA1C38"/>
    <w:rsid w:val="00CA2B49"/>
    <w:rsid w:val="00CB2CAD"/>
    <w:rsid w:val="00CB4F5C"/>
    <w:rsid w:val="00CB562A"/>
    <w:rsid w:val="00CB5C49"/>
    <w:rsid w:val="00CB7DAC"/>
    <w:rsid w:val="00CC1263"/>
    <w:rsid w:val="00CC33B3"/>
    <w:rsid w:val="00CC515E"/>
    <w:rsid w:val="00CD03D6"/>
    <w:rsid w:val="00CD0AC7"/>
    <w:rsid w:val="00CD19A4"/>
    <w:rsid w:val="00CD1F1D"/>
    <w:rsid w:val="00CD7A0F"/>
    <w:rsid w:val="00CE04EA"/>
    <w:rsid w:val="00CE11FC"/>
    <w:rsid w:val="00CE1EA7"/>
    <w:rsid w:val="00CE2117"/>
    <w:rsid w:val="00CE4601"/>
    <w:rsid w:val="00CE4777"/>
    <w:rsid w:val="00CE56FB"/>
    <w:rsid w:val="00CF06D5"/>
    <w:rsid w:val="00CF1A96"/>
    <w:rsid w:val="00CF4245"/>
    <w:rsid w:val="00D03CFA"/>
    <w:rsid w:val="00D03E26"/>
    <w:rsid w:val="00D06732"/>
    <w:rsid w:val="00D139DD"/>
    <w:rsid w:val="00D141FE"/>
    <w:rsid w:val="00D27556"/>
    <w:rsid w:val="00D30797"/>
    <w:rsid w:val="00D31914"/>
    <w:rsid w:val="00D36FD8"/>
    <w:rsid w:val="00D37FC4"/>
    <w:rsid w:val="00D43BF4"/>
    <w:rsid w:val="00D50704"/>
    <w:rsid w:val="00D62010"/>
    <w:rsid w:val="00D6250C"/>
    <w:rsid w:val="00D65CD6"/>
    <w:rsid w:val="00D667CA"/>
    <w:rsid w:val="00D7074C"/>
    <w:rsid w:val="00D736C2"/>
    <w:rsid w:val="00D753A6"/>
    <w:rsid w:val="00D77353"/>
    <w:rsid w:val="00D80D8C"/>
    <w:rsid w:val="00D8241B"/>
    <w:rsid w:val="00D82819"/>
    <w:rsid w:val="00D832A4"/>
    <w:rsid w:val="00D905EE"/>
    <w:rsid w:val="00D91536"/>
    <w:rsid w:val="00D95316"/>
    <w:rsid w:val="00D972CD"/>
    <w:rsid w:val="00DA0642"/>
    <w:rsid w:val="00DA4F72"/>
    <w:rsid w:val="00DA630F"/>
    <w:rsid w:val="00DB10F5"/>
    <w:rsid w:val="00DB2D63"/>
    <w:rsid w:val="00DB41D6"/>
    <w:rsid w:val="00DB503A"/>
    <w:rsid w:val="00DB50EB"/>
    <w:rsid w:val="00DB5971"/>
    <w:rsid w:val="00DC0A47"/>
    <w:rsid w:val="00DC1ED3"/>
    <w:rsid w:val="00DC25E6"/>
    <w:rsid w:val="00DC4DA3"/>
    <w:rsid w:val="00DC7011"/>
    <w:rsid w:val="00DC768D"/>
    <w:rsid w:val="00DD10FC"/>
    <w:rsid w:val="00DD16BF"/>
    <w:rsid w:val="00DD19A2"/>
    <w:rsid w:val="00DD3ED6"/>
    <w:rsid w:val="00DE42F6"/>
    <w:rsid w:val="00DE52FC"/>
    <w:rsid w:val="00DE74C6"/>
    <w:rsid w:val="00DF1467"/>
    <w:rsid w:val="00DF5358"/>
    <w:rsid w:val="00E06FAD"/>
    <w:rsid w:val="00E07211"/>
    <w:rsid w:val="00E115D0"/>
    <w:rsid w:val="00E11ABD"/>
    <w:rsid w:val="00E1387E"/>
    <w:rsid w:val="00E23C04"/>
    <w:rsid w:val="00E2619D"/>
    <w:rsid w:val="00E27576"/>
    <w:rsid w:val="00E2792C"/>
    <w:rsid w:val="00E27ADE"/>
    <w:rsid w:val="00E27EC7"/>
    <w:rsid w:val="00E3164D"/>
    <w:rsid w:val="00E33E60"/>
    <w:rsid w:val="00E4686C"/>
    <w:rsid w:val="00E4717B"/>
    <w:rsid w:val="00E566D8"/>
    <w:rsid w:val="00E60D1A"/>
    <w:rsid w:val="00E60E99"/>
    <w:rsid w:val="00E6648D"/>
    <w:rsid w:val="00E674B9"/>
    <w:rsid w:val="00E716C0"/>
    <w:rsid w:val="00E737CF"/>
    <w:rsid w:val="00E75A62"/>
    <w:rsid w:val="00E80F5F"/>
    <w:rsid w:val="00E84A69"/>
    <w:rsid w:val="00E84F0C"/>
    <w:rsid w:val="00E90F19"/>
    <w:rsid w:val="00EA0451"/>
    <w:rsid w:val="00EA3913"/>
    <w:rsid w:val="00EB12D6"/>
    <w:rsid w:val="00EB2868"/>
    <w:rsid w:val="00EB4260"/>
    <w:rsid w:val="00EB4886"/>
    <w:rsid w:val="00EB4CD5"/>
    <w:rsid w:val="00EB5264"/>
    <w:rsid w:val="00EB727E"/>
    <w:rsid w:val="00EC04E7"/>
    <w:rsid w:val="00EC07BF"/>
    <w:rsid w:val="00EC1FE2"/>
    <w:rsid w:val="00ED0439"/>
    <w:rsid w:val="00ED16CF"/>
    <w:rsid w:val="00ED314B"/>
    <w:rsid w:val="00ED519B"/>
    <w:rsid w:val="00ED783C"/>
    <w:rsid w:val="00EE0283"/>
    <w:rsid w:val="00EE1BA4"/>
    <w:rsid w:val="00EE2227"/>
    <w:rsid w:val="00EE3839"/>
    <w:rsid w:val="00EE3B36"/>
    <w:rsid w:val="00EE47D2"/>
    <w:rsid w:val="00EE7F82"/>
    <w:rsid w:val="00EF0089"/>
    <w:rsid w:val="00EF51F7"/>
    <w:rsid w:val="00EF6DA9"/>
    <w:rsid w:val="00F00094"/>
    <w:rsid w:val="00F00280"/>
    <w:rsid w:val="00F002EE"/>
    <w:rsid w:val="00F01025"/>
    <w:rsid w:val="00F02606"/>
    <w:rsid w:val="00F124EE"/>
    <w:rsid w:val="00F139E9"/>
    <w:rsid w:val="00F1506E"/>
    <w:rsid w:val="00F16361"/>
    <w:rsid w:val="00F16778"/>
    <w:rsid w:val="00F16B7A"/>
    <w:rsid w:val="00F22D0A"/>
    <w:rsid w:val="00F23013"/>
    <w:rsid w:val="00F2662B"/>
    <w:rsid w:val="00F26F4B"/>
    <w:rsid w:val="00F3196B"/>
    <w:rsid w:val="00F33DAD"/>
    <w:rsid w:val="00F35FBB"/>
    <w:rsid w:val="00F433A0"/>
    <w:rsid w:val="00F446C8"/>
    <w:rsid w:val="00F456E8"/>
    <w:rsid w:val="00F45D52"/>
    <w:rsid w:val="00F519A6"/>
    <w:rsid w:val="00F548F4"/>
    <w:rsid w:val="00F56D7F"/>
    <w:rsid w:val="00F5753A"/>
    <w:rsid w:val="00F62CF7"/>
    <w:rsid w:val="00F663E4"/>
    <w:rsid w:val="00F6667D"/>
    <w:rsid w:val="00F70F05"/>
    <w:rsid w:val="00F7581D"/>
    <w:rsid w:val="00F7748E"/>
    <w:rsid w:val="00F80F0A"/>
    <w:rsid w:val="00F83048"/>
    <w:rsid w:val="00F91E04"/>
    <w:rsid w:val="00F93429"/>
    <w:rsid w:val="00F95751"/>
    <w:rsid w:val="00F9595A"/>
    <w:rsid w:val="00F960FC"/>
    <w:rsid w:val="00F975A0"/>
    <w:rsid w:val="00FA263D"/>
    <w:rsid w:val="00FA3A47"/>
    <w:rsid w:val="00FA47F8"/>
    <w:rsid w:val="00FA55C0"/>
    <w:rsid w:val="00FA5DDD"/>
    <w:rsid w:val="00FA61B2"/>
    <w:rsid w:val="00FB036E"/>
    <w:rsid w:val="00FB057C"/>
    <w:rsid w:val="00FB2B2A"/>
    <w:rsid w:val="00FC2002"/>
    <w:rsid w:val="00FC482C"/>
    <w:rsid w:val="00FC4A1B"/>
    <w:rsid w:val="00FC78CD"/>
    <w:rsid w:val="00FD15D4"/>
    <w:rsid w:val="00FE0618"/>
    <w:rsid w:val="00FE0DD8"/>
    <w:rsid w:val="00FE467A"/>
    <w:rsid w:val="00FF0CAC"/>
    <w:rsid w:val="00FF1CFB"/>
    <w:rsid w:val="00FF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1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B0234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9"/>
    <w:qFormat/>
    <w:locked/>
    <w:rsid w:val="00B0234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02344"/>
    <w:rPr>
      <w:rFonts w:ascii="Cambria" w:hAnsi="Cambria" w:cs="Times New Roman"/>
      <w:b/>
      <w:color w:val="4F81BD"/>
      <w:sz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locked/>
    <w:rsid w:val="00B02344"/>
    <w:rPr>
      <w:rFonts w:ascii="Times New Roman" w:hAnsi="Times New Roman" w:cs="Times New Roman"/>
      <w:b/>
      <w:sz w:val="24"/>
    </w:rPr>
  </w:style>
  <w:style w:type="table" w:styleId="a3">
    <w:name w:val="Table Grid"/>
    <w:basedOn w:val="a1"/>
    <w:uiPriority w:val="99"/>
    <w:rsid w:val="001A15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E0D1A"/>
    <w:pPr>
      <w:spacing w:after="0" w:line="240" w:lineRule="auto"/>
    </w:pPr>
    <w:rPr>
      <w:rFonts w:ascii="Tahoma" w:hAnsi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E0D1A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CC33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7421"/>
    <w:rPr>
      <w:rFonts w:cs="Times New Roman"/>
      <w:lang w:val="uk-UA" w:eastAsia="uk-UA"/>
    </w:rPr>
  </w:style>
  <w:style w:type="character" w:styleId="a8">
    <w:name w:val="page number"/>
    <w:basedOn w:val="a0"/>
    <w:uiPriority w:val="99"/>
    <w:rsid w:val="00CC33B3"/>
    <w:rPr>
      <w:rFonts w:cs="Times New Roman"/>
    </w:rPr>
  </w:style>
  <w:style w:type="paragraph" w:styleId="a9">
    <w:name w:val="footer"/>
    <w:basedOn w:val="a"/>
    <w:link w:val="aa"/>
    <w:uiPriority w:val="99"/>
    <w:rsid w:val="00CC33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B7421"/>
    <w:rPr>
      <w:rFonts w:cs="Times New Roman"/>
      <w:lang w:val="uk-UA" w:eastAsia="uk-UA"/>
    </w:rPr>
  </w:style>
  <w:style w:type="character" w:styleId="ab">
    <w:name w:val="Strong"/>
    <w:basedOn w:val="a0"/>
    <w:uiPriority w:val="99"/>
    <w:qFormat/>
    <w:locked/>
    <w:rsid w:val="00B02344"/>
    <w:rPr>
      <w:rFonts w:cs="Times New Roman"/>
      <w:b/>
    </w:rPr>
  </w:style>
  <w:style w:type="paragraph" w:styleId="ac">
    <w:name w:val="No Spacing"/>
    <w:uiPriority w:val="99"/>
    <w:qFormat/>
    <w:rsid w:val="00B02344"/>
    <w:rPr>
      <w:sz w:val="22"/>
      <w:szCs w:val="22"/>
    </w:rPr>
  </w:style>
  <w:style w:type="paragraph" w:styleId="ad">
    <w:name w:val="List Paragraph"/>
    <w:basedOn w:val="a"/>
    <w:uiPriority w:val="99"/>
    <w:qFormat/>
    <w:rsid w:val="000823CB"/>
    <w:pPr>
      <w:ind w:left="720"/>
      <w:contextualSpacing/>
    </w:pPr>
  </w:style>
  <w:style w:type="character" w:styleId="ae">
    <w:name w:val="annotation reference"/>
    <w:basedOn w:val="a0"/>
    <w:uiPriority w:val="99"/>
    <w:semiHidden/>
    <w:rsid w:val="00367BFB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semiHidden/>
    <w:rsid w:val="00367B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67BFB"/>
    <w:rPr>
      <w:rFonts w:cs="Times New Roman"/>
      <w:sz w:val="20"/>
      <w:lang w:val="uk-UA" w:eastAsia="uk-UA"/>
    </w:rPr>
  </w:style>
  <w:style w:type="paragraph" w:styleId="af1">
    <w:name w:val="annotation subject"/>
    <w:basedOn w:val="af"/>
    <w:next w:val="af"/>
    <w:link w:val="af2"/>
    <w:uiPriority w:val="99"/>
    <w:semiHidden/>
    <w:rsid w:val="00367BF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367BFB"/>
    <w:rPr>
      <w:b/>
    </w:rPr>
  </w:style>
  <w:style w:type="paragraph" w:customStyle="1" w:styleId="af3">
    <w:name w:val="Вміст таблиці"/>
    <w:basedOn w:val="a"/>
    <w:uiPriority w:val="99"/>
    <w:rsid w:val="004D50D7"/>
    <w:pPr>
      <w:widowControl w:val="0"/>
      <w:suppressLineNumbers/>
      <w:suppressAutoHyphens/>
      <w:spacing w:after="0" w:line="240" w:lineRule="auto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rvts82">
    <w:name w:val="rvts82"/>
    <w:uiPriority w:val="99"/>
    <w:rsid w:val="004D50D7"/>
  </w:style>
  <w:style w:type="paragraph" w:customStyle="1" w:styleId="af4">
    <w:name w:val="Нормальний текст"/>
    <w:basedOn w:val="a"/>
    <w:uiPriority w:val="99"/>
    <w:rsid w:val="004D50D7"/>
    <w:pPr>
      <w:spacing w:before="120" w:after="0" w:line="240" w:lineRule="auto"/>
      <w:ind w:firstLine="567"/>
    </w:pPr>
    <w:rPr>
      <w:rFonts w:ascii="Antiqua" w:hAnsi="Antiqua"/>
      <w:sz w:val="26"/>
      <w:szCs w:val="20"/>
    </w:rPr>
  </w:style>
  <w:style w:type="paragraph" w:customStyle="1" w:styleId="1">
    <w:name w:val="Знак Знак1"/>
    <w:basedOn w:val="a"/>
    <w:uiPriority w:val="99"/>
    <w:rsid w:val="00F91E0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05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1513</TotalTime>
  <Pages>13</Pages>
  <Words>13680</Words>
  <Characters>7798</Characters>
  <Application>Microsoft Office Word</Application>
  <DocSecurity>0</DocSecurity>
  <Lines>64</Lines>
  <Paragraphs>42</Paragraphs>
  <ScaleCrop>false</ScaleCrop>
  <Company>SPecialiST RePack</Company>
  <LinksUpToDate>false</LinksUpToDate>
  <CharactersWithSpaces>21436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Nachupravdil</cp:lastModifiedBy>
  <cp:revision>90</cp:revision>
  <cp:lastPrinted>2021-03-02T15:05:00Z</cp:lastPrinted>
  <dcterms:created xsi:type="dcterms:W3CDTF">2021-03-03T14:34:00Z</dcterms:created>
  <dcterms:modified xsi:type="dcterms:W3CDTF">2021-06-08T12:18:00Z</dcterms:modified>
</cp:coreProperties>
</file>