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207113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1C7474" w:rsidRDefault="001C7474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1C7474">
        <w:rPr>
          <w:sz w:val="28"/>
          <w:u w:val="single"/>
          <w:lang w:val="uk-UA"/>
        </w:rPr>
        <w:t>17.11.2023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1C7474">
        <w:rPr>
          <w:sz w:val="28"/>
          <w:u w:val="single"/>
        </w:rPr>
        <w:t xml:space="preserve">№ </w:t>
      </w:r>
      <w:r w:rsidRPr="001C7474">
        <w:rPr>
          <w:sz w:val="28"/>
          <w:u w:val="single"/>
          <w:lang w:val="uk-UA"/>
        </w:rPr>
        <w:t>21-10/</w:t>
      </w:r>
      <w:r w:rsidRPr="001C7474">
        <w:rPr>
          <w:sz w:val="28"/>
          <w:u w:val="single"/>
          <w:lang w:val="en-US"/>
        </w:rPr>
        <w:t>VIII</w:t>
      </w:r>
    </w:p>
    <w:p w:rsidR="00990B47" w:rsidRDefault="00990B47" w:rsidP="00990B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90B47" w:rsidRDefault="00990B47" w:rsidP="00990B47">
      <w:pPr>
        <w:rPr>
          <w:sz w:val="28"/>
          <w:szCs w:val="28"/>
        </w:rPr>
      </w:pPr>
    </w:p>
    <w:p w:rsidR="00990B47" w:rsidRDefault="00990B47" w:rsidP="00990B47">
      <w:pPr>
        <w:rPr>
          <w:sz w:val="28"/>
          <w:szCs w:val="28"/>
        </w:rPr>
      </w:pPr>
    </w:p>
    <w:p w:rsidR="00990B47" w:rsidRDefault="00990B47" w:rsidP="00990B47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регуляторн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сть</w:t>
      </w:r>
      <w:proofErr w:type="spellEnd"/>
      <w:r>
        <w:rPr>
          <w:sz w:val="28"/>
          <w:szCs w:val="28"/>
        </w:rPr>
        <w:t xml:space="preserve"> </w:t>
      </w:r>
    </w:p>
    <w:p w:rsidR="00990B47" w:rsidRDefault="00990B47" w:rsidP="00990B47">
      <w:pPr>
        <w:rPr>
          <w:sz w:val="28"/>
          <w:szCs w:val="28"/>
        </w:rPr>
      </w:pPr>
      <w:r>
        <w:rPr>
          <w:sz w:val="28"/>
          <w:szCs w:val="28"/>
        </w:rPr>
        <w:t xml:space="preserve">Черкаської обласної ради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оці</w:t>
      </w:r>
    </w:p>
    <w:p w:rsidR="00990B47" w:rsidRDefault="00990B47" w:rsidP="00990B47">
      <w:pPr>
        <w:jc w:val="both"/>
        <w:rPr>
          <w:sz w:val="28"/>
          <w:szCs w:val="28"/>
        </w:rPr>
      </w:pPr>
      <w:bookmarkStart w:id="0" w:name="_GoBack"/>
      <w:bookmarkEnd w:id="0"/>
    </w:p>
    <w:p w:rsidR="00990B47" w:rsidRDefault="00990B47" w:rsidP="00990B4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пункту 6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статей 7, 32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«Про засади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22 Регламенту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від 21.12.2020 № 3-7/VIII,</w:t>
      </w:r>
      <w:r>
        <w:rPr>
          <w:color w:val="FF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обласна</w:t>
      </w:r>
      <w:proofErr w:type="spellEnd"/>
      <w:r>
        <w:rPr>
          <w:sz w:val="28"/>
          <w:szCs w:val="28"/>
        </w:rPr>
        <w:t xml:space="preserve"> рада    </w:t>
      </w:r>
      <w:r>
        <w:rPr>
          <w:rFonts w:eastAsia="Arial Unicode MS"/>
          <w:sz w:val="28"/>
          <w:szCs w:val="28"/>
        </w:rPr>
        <w:t>в и р і ш и л а</w:t>
      </w:r>
      <w:r>
        <w:rPr>
          <w:sz w:val="28"/>
          <w:szCs w:val="28"/>
        </w:rPr>
        <w:t>:</w:t>
      </w: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на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, що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.</w:t>
      </w:r>
    </w:p>
    <w:p w:rsidR="00990B47" w:rsidRDefault="00990B47" w:rsidP="00990B47">
      <w:pPr>
        <w:ind w:firstLine="709"/>
        <w:jc w:val="both"/>
        <w:rPr>
          <w:sz w:val="28"/>
          <w:szCs w:val="28"/>
        </w:rPr>
      </w:pPr>
    </w:p>
    <w:p w:rsidR="00990B47" w:rsidRDefault="00990B47" w:rsidP="00990B4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лан</w:t>
      </w:r>
      <w:r>
        <w:rPr>
          <w:sz w:val="28"/>
          <w:szCs w:val="28"/>
          <w:lang w:val="uk-UA"/>
        </w:rPr>
        <w:t xml:space="preserve">-графік на 2024 рік здійснення заходів з відстеження результативності прийнятих регуляторних актів Черкаською обласною радою,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  <w:lang w:val="uk-UA"/>
        </w:rPr>
        <w:t>.</w:t>
      </w:r>
    </w:p>
    <w:p w:rsidR="00990B47" w:rsidRDefault="00990B47" w:rsidP="00990B47">
      <w:pPr>
        <w:pStyle w:val="a3"/>
        <w:rPr>
          <w:sz w:val="28"/>
          <w:szCs w:val="28"/>
        </w:rPr>
      </w:pPr>
    </w:p>
    <w:p w:rsidR="00990B47" w:rsidRDefault="00990B47" w:rsidP="0099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3. </w:t>
      </w:r>
      <w:r>
        <w:rPr>
          <w:sz w:val="28"/>
          <w:szCs w:val="28"/>
        </w:rPr>
        <w:t xml:space="preserve">Контроль за виконанням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jc w:val="both"/>
        <w:rPr>
          <w:sz w:val="28"/>
          <w:szCs w:val="28"/>
        </w:rPr>
      </w:pPr>
    </w:p>
    <w:p w:rsidR="00990B47" w:rsidRDefault="00990B47" w:rsidP="00990B47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А.ПІДГОРНИЙ </w:t>
      </w:r>
    </w:p>
    <w:p w:rsidR="00990B47" w:rsidRDefault="00990B47" w:rsidP="00990B47">
      <w:pPr>
        <w:rPr>
          <w:sz w:val="28"/>
          <w:szCs w:val="28"/>
        </w:rPr>
      </w:pPr>
    </w:p>
    <w:p w:rsidR="00990B47" w:rsidRDefault="00990B47" w:rsidP="00990B47"/>
    <w:p w:rsidR="00990B47" w:rsidRPr="005D5B8D" w:rsidRDefault="00990B47" w:rsidP="00990B47">
      <w:pPr>
        <w:spacing w:before="120" w:line="240" w:lineRule="atLeast"/>
        <w:ind w:right="-1"/>
        <w:outlineLvl w:val="0"/>
        <w:rPr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C7474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90B47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A0D2"/>
  <w15:docId w15:val="{2F3E819B-D497-4F20-9A5A-9858600F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990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698</Words>
  <Characters>399</Characters>
  <Application>Microsoft Office Word</Application>
  <DocSecurity>0</DocSecurity>
  <Lines>3</Lines>
  <Paragraphs>2</Paragraphs>
  <ScaleCrop>false</ScaleCrop>
  <Company>Grizli777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cp:lastPrinted>2023-11-21T09:25:00Z</cp:lastPrinted>
  <dcterms:created xsi:type="dcterms:W3CDTF">2018-10-08T13:46:00Z</dcterms:created>
  <dcterms:modified xsi:type="dcterms:W3CDTF">2023-11-21T09:26:00Z</dcterms:modified>
</cp:coreProperties>
</file>