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9497D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14:paraId="71352782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1F39A409" w14:textId="77777777"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1630F2DF" w14:textId="77777777" w:rsidR="00F73FE9" w:rsidRDefault="007056ED" w:rsidP="00F73FE9">
      <w:pPr>
        <w:jc w:val="center"/>
        <w:rPr>
          <w:rFonts w:ascii="Times New Roman" w:hAnsi="Times New Roman" w:cs="Times New Roman"/>
          <w:sz w:val="28"/>
          <w:szCs w:val="28"/>
        </w:rPr>
      </w:pPr>
      <w:r w:rsidRPr="00F73FE9">
        <w:rPr>
          <w:rFonts w:ascii="Times New Roman" w:hAnsi="Times New Roman" w:cs="Times New Roman"/>
          <w:sz w:val="28"/>
          <w:szCs w:val="28"/>
        </w:rPr>
        <w:t>Паспорт</w:t>
      </w:r>
      <w:r w:rsidR="0049204F" w:rsidRPr="00F73F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953128" w14:textId="726C1E0F" w:rsidR="00D66E96" w:rsidRPr="00F73FE9" w:rsidRDefault="00F73FE9" w:rsidP="00F73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73FE9">
        <w:rPr>
          <w:rFonts w:ascii="Times New Roman" w:hAnsi="Times New Roman" w:cs="Times New Roman"/>
          <w:sz w:val="28"/>
          <w:szCs w:val="28"/>
        </w:rPr>
        <w:t>бласн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F73FE9">
        <w:rPr>
          <w:rFonts w:ascii="Times New Roman" w:hAnsi="Times New Roman" w:cs="Times New Roman"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3FE9">
        <w:rPr>
          <w:rFonts w:ascii="Times New Roman" w:hAnsi="Times New Roman" w:cs="Times New Roman"/>
          <w:sz w:val="28"/>
          <w:szCs w:val="28"/>
        </w:rPr>
        <w:t xml:space="preserve"> з оздоровлення та відпочинку дітей на 2023-2027 роки </w:t>
      </w:r>
    </w:p>
    <w:tbl>
      <w:tblPr>
        <w:tblpPr w:leftFromText="180" w:rightFromText="180" w:vertAnchor="text" w:horzAnchor="margin" w:tblpX="-318" w:tblpY="3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F73FE9" w:rsidRPr="00814753" w14:paraId="49CB3A5E" w14:textId="77777777" w:rsidTr="00D01B79">
        <w:tc>
          <w:tcPr>
            <w:tcW w:w="659" w:type="dxa"/>
            <w:vAlign w:val="center"/>
          </w:tcPr>
          <w:p w14:paraId="47AD18BA" w14:textId="77777777" w:rsidR="00F73FE9" w:rsidRPr="00814753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14:paraId="569A7D06" w14:textId="77777777" w:rsidR="00F73FE9" w:rsidRPr="00814753" w:rsidRDefault="00F73FE9" w:rsidP="00D01B79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14:paraId="7FBB26C4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Обласна програма з оздоровлення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та відпочинку дітей на 2023-2027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(далі – Програма)</w:t>
            </w:r>
          </w:p>
        </w:tc>
      </w:tr>
      <w:tr w:rsidR="00F73FE9" w:rsidRPr="00814753" w14:paraId="3A2AC371" w14:textId="77777777" w:rsidTr="00D01B79">
        <w:tc>
          <w:tcPr>
            <w:tcW w:w="659" w:type="dxa"/>
            <w:vAlign w:val="center"/>
          </w:tcPr>
          <w:p w14:paraId="148B0A15" w14:textId="77777777" w:rsidR="00F73FE9" w:rsidRPr="00814753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350E8A9E" w14:textId="77777777" w:rsidR="00F73FE9" w:rsidRPr="00814753" w:rsidRDefault="00F73FE9" w:rsidP="00D01B79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09E891B7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</w:tc>
      </w:tr>
      <w:tr w:rsidR="00F73FE9" w:rsidRPr="00814753" w14:paraId="1D115DDB" w14:textId="77777777" w:rsidTr="00D01B79">
        <w:tc>
          <w:tcPr>
            <w:tcW w:w="659" w:type="dxa"/>
            <w:vAlign w:val="center"/>
          </w:tcPr>
          <w:p w14:paraId="1598951A" w14:textId="77777777" w:rsidR="00F73FE9" w:rsidRPr="00814753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199CD220" w14:textId="77777777" w:rsidR="00F73FE9" w:rsidRPr="00814753" w:rsidRDefault="00F73FE9" w:rsidP="00D01B79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14:paraId="3035DAA3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</w:tc>
      </w:tr>
      <w:tr w:rsidR="00F73FE9" w:rsidRPr="00814753" w14:paraId="75FB622E" w14:textId="77777777" w:rsidTr="00D01B79">
        <w:tc>
          <w:tcPr>
            <w:tcW w:w="659" w:type="dxa"/>
            <w:vAlign w:val="center"/>
          </w:tcPr>
          <w:p w14:paraId="3E4A6EB4" w14:textId="77777777" w:rsidR="00F73FE9" w:rsidRPr="00814753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4885C88E" w14:textId="77777777" w:rsidR="00F73FE9" w:rsidRPr="00814753" w:rsidRDefault="00F73FE9" w:rsidP="00D01B79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237" w:type="dxa"/>
          </w:tcPr>
          <w:p w14:paraId="4F6BCF45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Черкаської обласної державної адміністрації: освіти і науки, охорони здоров’я,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Головне у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правління Державної служби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з надзвичайних ситуацій у Черкаській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(за згодою);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оловне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правління Національної поліції в Черкаській області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 згодою);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Головне управління </w:t>
            </w:r>
            <w:proofErr w:type="spellStart"/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Черкаській області (за згодою); </w:t>
            </w:r>
            <w:r w:rsidRPr="001C152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Центральне міжрегіональне управління Державної служби з питань праці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E74B6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 згодою)</w:t>
            </w:r>
          </w:p>
        </w:tc>
      </w:tr>
      <w:tr w:rsidR="00F73FE9" w:rsidRPr="00814753" w14:paraId="06422038" w14:textId="77777777" w:rsidTr="00D01B79">
        <w:trPr>
          <w:trHeight w:val="5526"/>
        </w:trPr>
        <w:tc>
          <w:tcPr>
            <w:tcW w:w="659" w:type="dxa"/>
            <w:vAlign w:val="center"/>
          </w:tcPr>
          <w:p w14:paraId="47F26FED" w14:textId="77777777" w:rsidR="00F73FE9" w:rsidRPr="0049204F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04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93" w:type="dxa"/>
          </w:tcPr>
          <w:p w14:paraId="3ABCC29F" w14:textId="77777777" w:rsidR="00F73FE9" w:rsidRPr="0049204F" w:rsidRDefault="00F73FE9" w:rsidP="00D01B79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9204F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6237" w:type="dxa"/>
          </w:tcPr>
          <w:p w14:paraId="76831A56" w14:textId="77777777" w:rsidR="00F73FE9" w:rsidRPr="0049204F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4F">
              <w:rPr>
                <w:rFonts w:ascii="Times New Roman" w:hAnsi="Times New Roman" w:cs="Times New Roman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1E964783" w14:textId="77777777" w:rsidR="00F73FE9" w:rsidRPr="0049204F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04F">
              <w:rPr>
                <w:rFonts w:ascii="Times New Roman" w:hAnsi="Times New Roman" w:cs="Times New Roman"/>
                <w:sz w:val="28"/>
                <w:szCs w:val="28"/>
              </w:rPr>
              <w:t>Управління Черкаської обласної державної адміністрації: освіти і науки, охорони здоров’я, культури та охорони культурної спадщини; Служба у справах дітей Черкаської обласної державної адміністрації; Головне управління Державної служби України</w:t>
            </w:r>
            <w:r w:rsidRPr="0049204F">
              <w:rPr>
                <w:rFonts w:ascii="Times New Roman" w:hAnsi="Times New Roman" w:cs="Times New Roman"/>
                <w:sz w:val="28"/>
                <w:szCs w:val="28"/>
              </w:rPr>
              <w:br/>
              <w:t>з надзвичайних ситуацій у Черкаській області</w:t>
            </w:r>
            <w:r w:rsidRPr="0049204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920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(за згодою); Головне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4920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правління Національної поліції в Черкаській області (за згодою); Головне управління </w:t>
            </w:r>
            <w:proofErr w:type="spellStart"/>
            <w:r w:rsidRPr="004920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Держпродспоживслужби</w:t>
            </w:r>
            <w:proofErr w:type="spellEnd"/>
            <w:r w:rsidRPr="004920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Черкаській області (за згодою); Центральне міжрегіональне управління Державної служби з питань праці </w:t>
            </w:r>
            <w:r w:rsidRPr="004920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(за згодою); Черкаський обласний молодіжний ресурсний центр;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 місцевого самоврядування</w:t>
            </w:r>
            <w:r w:rsidRPr="0049204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(за згодою)</w:t>
            </w:r>
          </w:p>
        </w:tc>
      </w:tr>
      <w:tr w:rsidR="00F73FE9" w:rsidRPr="00814753" w14:paraId="07190252" w14:textId="77777777" w:rsidTr="00D01B79">
        <w:tc>
          <w:tcPr>
            <w:tcW w:w="659" w:type="dxa"/>
            <w:vAlign w:val="center"/>
          </w:tcPr>
          <w:p w14:paraId="31DABD97" w14:textId="77777777" w:rsidR="00F73FE9" w:rsidRPr="00814753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2FA81B01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5F20C456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2023-2027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 xml:space="preserve"> роки</w:t>
            </w:r>
          </w:p>
        </w:tc>
      </w:tr>
      <w:tr w:rsidR="00F73FE9" w:rsidRPr="00814753" w14:paraId="0E5212B7" w14:textId="77777777" w:rsidTr="00D01B79">
        <w:tc>
          <w:tcPr>
            <w:tcW w:w="659" w:type="dxa"/>
            <w:vAlign w:val="center"/>
          </w:tcPr>
          <w:p w14:paraId="657AA68E" w14:textId="77777777" w:rsidR="00F73FE9" w:rsidRPr="00814753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2D547A37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1CE167A6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місцеві бюджети</w:t>
            </w:r>
          </w:p>
        </w:tc>
      </w:tr>
      <w:tr w:rsidR="00F73FE9" w:rsidRPr="00814753" w14:paraId="2EEA7001" w14:textId="77777777" w:rsidTr="00D01B79">
        <w:tc>
          <w:tcPr>
            <w:tcW w:w="659" w:type="dxa"/>
            <w:vAlign w:val="center"/>
          </w:tcPr>
          <w:p w14:paraId="7DA4ADED" w14:textId="77777777" w:rsidR="00F73FE9" w:rsidRPr="00814753" w:rsidRDefault="00F73FE9" w:rsidP="00D01B79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31B146D3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237" w:type="dxa"/>
          </w:tcPr>
          <w:p w14:paraId="78F6CB84" w14:textId="77777777" w:rsidR="00F73FE9" w:rsidRPr="00814753" w:rsidRDefault="00F73FE9" w:rsidP="00D01B79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Обсяг фінансування визначатиметься щорічно, виходячи з фінансової спроможності обласного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місцевих бюджетів</w:t>
            </w:r>
            <w:r w:rsidRPr="008147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B502CF8" w14:textId="2DDA0B40" w:rsidR="00F73FE9" w:rsidRDefault="00F73FE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20EE51F8" w14:textId="655D648E" w:rsidR="00F73FE9" w:rsidRDefault="00F73FE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4AE77B32" w14:textId="77777777" w:rsidR="000347D8" w:rsidRDefault="000347D8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2E208658" w14:textId="77777777" w:rsidR="003F4A2F" w:rsidRPr="00B46B5F" w:rsidRDefault="003F4A2F" w:rsidP="003F4A2F">
      <w:pPr>
        <w:pStyle w:val="40"/>
        <w:shd w:val="clear" w:color="auto" w:fill="auto"/>
        <w:tabs>
          <w:tab w:val="left" w:pos="7088"/>
          <w:tab w:val="left" w:pos="11895"/>
        </w:tabs>
        <w:spacing w:line="240" w:lineRule="auto"/>
        <w:jc w:val="left"/>
        <w:rPr>
          <w:b/>
          <w:bCs/>
          <w:sz w:val="28"/>
          <w:szCs w:val="28"/>
        </w:rPr>
      </w:pPr>
      <w:r w:rsidRPr="00B46B5F">
        <w:rPr>
          <w:rStyle w:val="41"/>
          <w:rFonts w:eastAsia="Calibri"/>
          <w:b w:val="0"/>
          <w:bCs w:val="0"/>
          <w:sz w:val="28"/>
          <w:szCs w:val="28"/>
        </w:rPr>
        <w:t>Заступник керуючого справами</w:t>
      </w:r>
      <w:r w:rsidRPr="00B46B5F">
        <w:rPr>
          <w:rStyle w:val="41"/>
          <w:rFonts w:eastAsia="Calibri"/>
          <w:b w:val="0"/>
          <w:bCs w:val="0"/>
          <w:sz w:val="28"/>
          <w:szCs w:val="28"/>
        </w:rPr>
        <w:tab/>
        <w:t>Наталія ГОРНА</w:t>
      </w:r>
    </w:p>
    <w:p w14:paraId="236241E3" w14:textId="0B86729E" w:rsidR="00F73FE9" w:rsidRDefault="00F73FE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3FE7C003" w14:textId="38BDF7CD" w:rsidR="00F73FE9" w:rsidRDefault="00F73FE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16"/>
          <w:szCs w:val="16"/>
        </w:rPr>
      </w:pPr>
    </w:p>
    <w:p w14:paraId="05874D40" w14:textId="77777777" w:rsidR="00F73FE9" w:rsidRPr="00104B25" w:rsidRDefault="00F73FE9" w:rsidP="00F73FE9">
      <w:pPr>
        <w:keepNext/>
        <w:keepLines/>
        <w:spacing w:line="322" w:lineRule="exact"/>
        <w:jc w:val="both"/>
        <w:rPr>
          <w:rFonts w:ascii="Times New Roman" w:hAnsi="Times New Roman" w:cs="Times New Roman"/>
          <w:sz w:val="16"/>
          <w:szCs w:val="16"/>
        </w:rPr>
      </w:pPr>
    </w:p>
    <w:sectPr w:rsidR="00F73FE9" w:rsidRPr="00104B25" w:rsidSect="003F4A2F">
      <w:headerReference w:type="default" r:id="rId6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E3937" w14:textId="77777777" w:rsidR="00AD2955" w:rsidRDefault="00AD2955" w:rsidP="003F4A2F">
      <w:r>
        <w:separator/>
      </w:r>
    </w:p>
  </w:endnote>
  <w:endnote w:type="continuationSeparator" w:id="0">
    <w:p w14:paraId="72AD44AE" w14:textId="77777777" w:rsidR="00AD2955" w:rsidRDefault="00AD2955" w:rsidP="003F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23882" w14:textId="77777777" w:rsidR="00AD2955" w:rsidRDefault="00AD2955" w:rsidP="003F4A2F">
      <w:r>
        <w:separator/>
      </w:r>
    </w:p>
  </w:footnote>
  <w:footnote w:type="continuationSeparator" w:id="0">
    <w:p w14:paraId="02E1A9EB" w14:textId="77777777" w:rsidR="00AD2955" w:rsidRDefault="00AD2955" w:rsidP="003F4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9192781"/>
      <w:docPartObj>
        <w:docPartGallery w:val="Page Numbers (Top of Page)"/>
        <w:docPartUnique/>
      </w:docPartObj>
    </w:sdtPr>
    <w:sdtEndPr/>
    <w:sdtContent>
      <w:p w14:paraId="4338F7F8" w14:textId="08DF9D1E" w:rsidR="003F4A2F" w:rsidRDefault="003F4A2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AD9" w:rsidRPr="00576AD9">
          <w:rPr>
            <w:noProof/>
            <w:lang w:val="ru-RU"/>
          </w:rPr>
          <w:t>2</w:t>
        </w:r>
        <w:r>
          <w:fldChar w:fldCharType="end"/>
        </w:r>
      </w:p>
    </w:sdtContent>
  </w:sdt>
  <w:p w14:paraId="52E0AFCA" w14:textId="77777777" w:rsidR="003F4A2F" w:rsidRDefault="003F4A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C3"/>
    <w:rsid w:val="00031BD8"/>
    <w:rsid w:val="000347D8"/>
    <w:rsid w:val="00055D49"/>
    <w:rsid w:val="00082A72"/>
    <w:rsid w:val="000B0A7E"/>
    <w:rsid w:val="000F7954"/>
    <w:rsid w:val="00104B25"/>
    <w:rsid w:val="001B63AE"/>
    <w:rsid w:val="001C1521"/>
    <w:rsid w:val="001E321E"/>
    <w:rsid w:val="00204C70"/>
    <w:rsid w:val="00227C52"/>
    <w:rsid w:val="00231DD5"/>
    <w:rsid w:val="002921DC"/>
    <w:rsid w:val="0029371E"/>
    <w:rsid w:val="0029622E"/>
    <w:rsid w:val="002A6835"/>
    <w:rsid w:val="002C0E69"/>
    <w:rsid w:val="002D18EB"/>
    <w:rsid w:val="00352ACA"/>
    <w:rsid w:val="00360AD8"/>
    <w:rsid w:val="00365F91"/>
    <w:rsid w:val="003847EA"/>
    <w:rsid w:val="003F4A2F"/>
    <w:rsid w:val="0045587B"/>
    <w:rsid w:val="0049204F"/>
    <w:rsid w:val="004A23B6"/>
    <w:rsid w:val="004B521D"/>
    <w:rsid w:val="005379E0"/>
    <w:rsid w:val="0055026E"/>
    <w:rsid w:val="00576AD9"/>
    <w:rsid w:val="00576BAD"/>
    <w:rsid w:val="0058102D"/>
    <w:rsid w:val="00595FF6"/>
    <w:rsid w:val="005C7618"/>
    <w:rsid w:val="005E7615"/>
    <w:rsid w:val="00611463"/>
    <w:rsid w:val="00626FD1"/>
    <w:rsid w:val="00664C15"/>
    <w:rsid w:val="0069723C"/>
    <w:rsid w:val="006B21C3"/>
    <w:rsid w:val="006E300D"/>
    <w:rsid w:val="006F1C38"/>
    <w:rsid w:val="007056ED"/>
    <w:rsid w:val="007323FC"/>
    <w:rsid w:val="007409EB"/>
    <w:rsid w:val="007920C5"/>
    <w:rsid w:val="007D738E"/>
    <w:rsid w:val="00814753"/>
    <w:rsid w:val="00835555"/>
    <w:rsid w:val="00836F31"/>
    <w:rsid w:val="008D6827"/>
    <w:rsid w:val="008F474A"/>
    <w:rsid w:val="009A76B2"/>
    <w:rsid w:val="009B42D7"/>
    <w:rsid w:val="009F669B"/>
    <w:rsid w:val="00A12F7D"/>
    <w:rsid w:val="00A5305C"/>
    <w:rsid w:val="00A663A6"/>
    <w:rsid w:val="00A76A3F"/>
    <w:rsid w:val="00A80D11"/>
    <w:rsid w:val="00A9308E"/>
    <w:rsid w:val="00AD2955"/>
    <w:rsid w:val="00AD7A2E"/>
    <w:rsid w:val="00AF7B7D"/>
    <w:rsid w:val="00B0207C"/>
    <w:rsid w:val="00B72ED4"/>
    <w:rsid w:val="00B95CFA"/>
    <w:rsid w:val="00BF6EDF"/>
    <w:rsid w:val="00C04806"/>
    <w:rsid w:val="00CC5B89"/>
    <w:rsid w:val="00D157D0"/>
    <w:rsid w:val="00D66E96"/>
    <w:rsid w:val="00D70895"/>
    <w:rsid w:val="00D714C4"/>
    <w:rsid w:val="00D934DD"/>
    <w:rsid w:val="00D94209"/>
    <w:rsid w:val="00E35082"/>
    <w:rsid w:val="00E51CAD"/>
    <w:rsid w:val="00E74B6F"/>
    <w:rsid w:val="00E90662"/>
    <w:rsid w:val="00EB5BBF"/>
    <w:rsid w:val="00EF2351"/>
    <w:rsid w:val="00F05BC0"/>
    <w:rsid w:val="00F160A6"/>
    <w:rsid w:val="00F73FE9"/>
    <w:rsid w:val="00FA2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AA9253"/>
  <w15:docId w15:val="{90B1145A-E5DF-4885-B574-62204A264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character" w:customStyle="1" w:styleId="4">
    <w:name w:val="Основний текст (4)_"/>
    <w:link w:val="40"/>
    <w:locked/>
    <w:rsid w:val="003F4A2F"/>
    <w:rPr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F4A2F"/>
    <w:pPr>
      <w:widowControl/>
      <w:shd w:val="clear" w:color="auto" w:fill="FFFFFF"/>
      <w:spacing w:line="326" w:lineRule="exact"/>
      <w:jc w:val="center"/>
    </w:pPr>
    <w:rPr>
      <w:rFonts w:ascii="Calibri" w:eastAsia="Calibri" w:hAnsi="Calibri" w:cs="Times New Roman"/>
      <w:color w:val="auto"/>
      <w:sz w:val="27"/>
      <w:szCs w:val="27"/>
    </w:rPr>
  </w:style>
  <w:style w:type="character" w:customStyle="1" w:styleId="41">
    <w:name w:val="Основний текст (4) + Не напівжирний"/>
    <w:rsid w:val="003F4A2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3F4A2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F4A2F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F4A2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F4A2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1299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RePack by Diakov</cp:lastModifiedBy>
  <cp:revision>2</cp:revision>
  <cp:lastPrinted>2021-06-09T08:52:00Z</cp:lastPrinted>
  <dcterms:created xsi:type="dcterms:W3CDTF">2023-06-12T12:41:00Z</dcterms:created>
  <dcterms:modified xsi:type="dcterms:W3CDTF">2023-06-12T12:41:00Z</dcterms:modified>
</cp:coreProperties>
</file>