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3.10.2016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proofErr w:type="spellStart"/>
      <w:r w:rsidRPr="004E6226">
        <w:rPr>
          <w:rFonts w:ascii="Times New Roman" w:hAnsi="Times New Roman" w:cs="Times New Roman"/>
          <w:sz w:val="28"/>
          <w:szCs w:val="28"/>
          <w:lang w:val="uk-UA"/>
        </w:rPr>
        <w:t>м.Черкаси</w:t>
      </w:r>
      <w:proofErr w:type="spellEnd"/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№ 6/1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4E6226">
              <w:rPr>
                <w:szCs w:val="28"/>
                <w:lang w:val="uk-UA"/>
              </w:rPr>
              <w:t xml:space="preserve">Про внесення змін до рішення обласної ради </w:t>
            </w:r>
          </w:p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4E6226">
              <w:rPr>
                <w:szCs w:val="28"/>
                <w:lang w:val="uk-UA"/>
              </w:rPr>
              <w:t>від 29.12.2015    № 2-3/VII «Про обласний бюджет на 2016 рік»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Україні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розглянула проект рішення обласної ради  "Про внесення змін до рішення обласної ради від 29.12.2015    № 2-3/VII "Про обласний бюджет на 2016 рік",  внесений   обласною державною адміністрацією. </w:t>
      </w: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Заслухавши т</w:t>
      </w:r>
      <w:r w:rsidR="001F189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 інформацію директора Департаменту фінансів облдержадміністрації Кравченко Н.М.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постійна комісія 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E62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Підтримати запропоновані зміни до обласного бюджету та  проект рішення обласної ради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"Про внесення змін до рішення обласної ради від 29.12.2015  № 2-3/VII "Про обласний бюджет на 2016 рік»".</w:t>
      </w:r>
    </w:p>
    <w:p w:rsidR="004E6226" w:rsidRPr="004E6226" w:rsidRDefault="004E6226" w:rsidP="00282DD9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>2. Рекомендувати розглянути питання на сесії обласної ради та пропонувати депутатам підтримати проект рішення.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A1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1F1898"/>
    <w:rsid w:val="00282DD9"/>
    <w:rsid w:val="004E6226"/>
    <w:rsid w:val="008E0156"/>
    <w:rsid w:val="00A171BA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2016-10-04T13:23:00Z</dcterms:created>
  <dcterms:modified xsi:type="dcterms:W3CDTF">2016-10-17T09:15:00Z</dcterms:modified>
</cp:coreProperties>
</file>