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300E4E">
        <w:rPr>
          <w:rFonts w:ascii="Times New Roman" w:hAnsi="Times New Roman" w:cs="Times New Roman"/>
          <w:sz w:val="28"/>
          <w:szCs w:val="28"/>
          <w:u w:val="single"/>
          <w:lang w:val="uk-UA"/>
        </w:rPr>
        <w:t>6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300E4E" w:rsidTr="00F427F7">
        <w:tc>
          <w:tcPr>
            <w:tcW w:w="5637" w:type="dxa"/>
            <w:shd w:val="clear" w:color="auto" w:fill="auto"/>
          </w:tcPr>
          <w:p w:rsidR="004E6226" w:rsidRPr="00654834" w:rsidRDefault="00654834" w:rsidP="00300E4E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E139CE">
              <w:rPr>
                <w:lang w:val="uk-UA"/>
              </w:rPr>
              <w:t xml:space="preserve">Про </w:t>
            </w:r>
            <w:r w:rsidR="00300E4E">
              <w:rPr>
                <w:lang w:val="uk-UA"/>
              </w:rPr>
              <w:t>По</w:t>
            </w:r>
            <w:r w:rsidR="003F15DB">
              <w:rPr>
                <w:lang w:val="uk-UA"/>
              </w:rPr>
              <w:t>рядок складання, затвердження т</w:t>
            </w:r>
            <w:r w:rsidR="00300E4E">
              <w:rPr>
                <w:lang w:val="uk-UA"/>
              </w:rPr>
              <w:t>а контролю виконання фінансового плану підприємства спільної власності територіальних громад сіл, селищ та міст області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3F15DB" w:rsidRPr="003F15DB">
        <w:rPr>
          <w:rFonts w:ascii="Times New Roman" w:hAnsi="Times New Roman" w:cs="Times New Roman"/>
          <w:sz w:val="28"/>
          <w:szCs w:val="28"/>
          <w:lang w:val="uk-UA"/>
        </w:rPr>
        <w:t>Про Порядок складання, затвердження та контролю виконання фінансового плану підприємства спільної власності територіальних громад сіл, селищ та міст області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9C2D19" w:rsidRPr="00723E57" w:rsidRDefault="00FF45EE" w:rsidP="00FF45EE">
      <w:pPr>
        <w:pStyle w:val="a3"/>
        <w:tabs>
          <w:tab w:val="left" w:pos="481"/>
        </w:tabs>
        <w:ind w:right="-1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</w:t>
      </w:r>
      <w:r w:rsidR="00723E57">
        <w:rPr>
          <w:szCs w:val="28"/>
          <w:lang w:val="uk-UA"/>
        </w:rPr>
        <w:t>ідтримати проект рішення «</w:t>
      </w:r>
      <w:r w:rsidR="009E3189" w:rsidRPr="00E139CE">
        <w:rPr>
          <w:lang w:val="uk-UA"/>
        </w:rPr>
        <w:t xml:space="preserve">Про </w:t>
      </w:r>
      <w:r w:rsidR="009E3189">
        <w:rPr>
          <w:lang w:val="uk-UA"/>
        </w:rPr>
        <w:t>Порядок складання, затвердження та контролю виконання фінансового плану підприємства спільної власності територіальних громад сіл, селищ та міст області</w:t>
      </w:r>
      <w:r w:rsidR="00723E57">
        <w:rPr>
          <w:szCs w:val="28"/>
          <w:lang w:val="uk-UA"/>
        </w:rPr>
        <w:t>», р</w:t>
      </w:r>
      <w:r w:rsidR="005B2C22" w:rsidRPr="004E6226">
        <w:rPr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4E6226" w:rsidRPr="004E6226" w:rsidRDefault="004E6226" w:rsidP="00282DD9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A1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73ECE"/>
    <w:rsid w:val="001A1866"/>
    <w:rsid w:val="001F1898"/>
    <w:rsid w:val="00224216"/>
    <w:rsid w:val="00282DD9"/>
    <w:rsid w:val="00300E4E"/>
    <w:rsid w:val="003C0BD3"/>
    <w:rsid w:val="003F15DB"/>
    <w:rsid w:val="004E6226"/>
    <w:rsid w:val="005729C0"/>
    <w:rsid w:val="005B2C22"/>
    <w:rsid w:val="005B4BAC"/>
    <w:rsid w:val="00654834"/>
    <w:rsid w:val="006A0630"/>
    <w:rsid w:val="00705439"/>
    <w:rsid w:val="00723E57"/>
    <w:rsid w:val="007437D2"/>
    <w:rsid w:val="007B0F19"/>
    <w:rsid w:val="007B5685"/>
    <w:rsid w:val="008210FD"/>
    <w:rsid w:val="008451D5"/>
    <w:rsid w:val="008E0156"/>
    <w:rsid w:val="0092342D"/>
    <w:rsid w:val="009C2D19"/>
    <w:rsid w:val="009E3189"/>
    <w:rsid w:val="00A044CB"/>
    <w:rsid w:val="00A171BA"/>
    <w:rsid w:val="00A82226"/>
    <w:rsid w:val="00A83275"/>
    <w:rsid w:val="00B6124D"/>
    <w:rsid w:val="00B8044A"/>
    <w:rsid w:val="00B949C6"/>
    <w:rsid w:val="00BA45D4"/>
    <w:rsid w:val="00C85925"/>
    <w:rsid w:val="00CE75BE"/>
    <w:rsid w:val="00D37BE5"/>
    <w:rsid w:val="00E139CE"/>
    <w:rsid w:val="00E778D3"/>
    <w:rsid w:val="00E91A76"/>
    <w:rsid w:val="00F4543A"/>
    <w:rsid w:val="00FB3C13"/>
    <w:rsid w:val="00FF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cp:lastPrinted>2016-10-18T12:58:00Z</cp:lastPrinted>
  <dcterms:created xsi:type="dcterms:W3CDTF">2016-12-09T11:31:00Z</dcterms:created>
  <dcterms:modified xsi:type="dcterms:W3CDTF">2016-12-14T09:04:00Z</dcterms:modified>
</cp:coreProperties>
</file>