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445B" w:rsidRPr="00977351" w:rsidRDefault="00A1445B" w:rsidP="00A144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A1445B" w:rsidRPr="00977351" w:rsidRDefault="00A1445B" w:rsidP="00A144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A1445B" w:rsidRPr="00977351" w:rsidRDefault="00A1445B" w:rsidP="00A144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A1445B" w:rsidRPr="00B81F1B" w:rsidRDefault="00A1445B" w:rsidP="00A1445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екології, використання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природніх</w:t>
      </w:r>
      <w:proofErr w:type="spellEnd"/>
      <w:r w:rsidRPr="009773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ресурсів та ліквідації наслідків надзвичайних ситуацій</w:t>
      </w:r>
    </w:p>
    <w:p w:rsidR="00A1445B" w:rsidRPr="00977351" w:rsidRDefault="00A1445B" w:rsidP="00A144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1445B" w:rsidRPr="00977351" w:rsidRDefault="00A1445B" w:rsidP="00A1445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1445B" w:rsidRPr="00977351" w:rsidRDefault="00A1445B" w:rsidP="00A144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8016B3" w:rsidRPr="008016B3" w:rsidRDefault="008016B3" w:rsidP="002B2626">
      <w:pPr>
        <w:pStyle w:val="a3"/>
        <w:ind w:left="0" w:right="4960"/>
        <w:jc w:val="both"/>
        <w:rPr>
          <w:b w:val="0"/>
          <w:lang w:val="uk-UA"/>
        </w:rPr>
      </w:pPr>
      <w:r w:rsidRPr="008016B3">
        <w:rPr>
          <w:b w:val="0"/>
          <w:lang w:val="uk-UA"/>
        </w:rPr>
        <w:t>Про затвердження комплексної програми забезпечення техногенної та пожежної безпеки на території області, вжиття заходів щодо ліквідації наслідків можливих надзвичайних ситу</w:t>
      </w:r>
      <w:r w:rsidR="002B2626">
        <w:rPr>
          <w:b w:val="0"/>
          <w:lang w:val="uk-UA"/>
        </w:rPr>
        <w:t>ацій та подій на 2016-2020 роки</w:t>
      </w:r>
    </w:p>
    <w:p w:rsidR="00A1445B" w:rsidRDefault="00A1445B" w:rsidP="00A144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5671EA" w:rsidRPr="00977351" w:rsidRDefault="005671EA" w:rsidP="00A144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1445B" w:rsidRPr="008016B3" w:rsidRDefault="00A1445B" w:rsidP="008016B3">
      <w:pPr>
        <w:pStyle w:val="a3"/>
        <w:ind w:left="0" w:firstLine="567"/>
        <w:jc w:val="both"/>
        <w:rPr>
          <w:b w:val="0"/>
          <w:lang w:val="uk-UA"/>
        </w:rPr>
      </w:pPr>
      <w:r w:rsidRPr="00977351">
        <w:rPr>
          <w:b w:val="0"/>
          <w:lang w:val="uk-UA"/>
        </w:rPr>
        <w:tab/>
        <w:t>Відповідно до статті 47 Закону України «Про місцеве самоврядування в Україні», п.8 ст.14 Регламенту обласної ради, затвердженого рішенням обласної ради від 03.12.2010 № 2-1/</w:t>
      </w:r>
      <w:r w:rsidRPr="00977351">
        <w:rPr>
          <w:b w:val="0"/>
          <w:lang w:val="en-US"/>
        </w:rPr>
        <w:t>VI</w:t>
      </w:r>
      <w:r w:rsidRPr="00977351">
        <w:rPr>
          <w:b w:val="0"/>
          <w:lang w:val="uk-UA"/>
        </w:rPr>
        <w:t>, зі змінами, постійна комісія  обласної ради з питань</w:t>
      </w:r>
      <w:r w:rsidRPr="00977351">
        <w:rPr>
          <w:lang w:val="uk-UA"/>
        </w:rPr>
        <w:t xml:space="preserve"> </w:t>
      </w:r>
      <w:r w:rsidRPr="006965B2">
        <w:rPr>
          <w:b w:val="0"/>
          <w:lang w:val="uk-UA"/>
        </w:rPr>
        <w:t xml:space="preserve">екології, використання </w:t>
      </w:r>
      <w:proofErr w:type="spellStart"/>
      <w:r w:rsidRPr="006965B2">
        <w:rPr>
          <w:b w:val="0"/>
          <w:lang w:val="uk-UA"/>
        </w:rPr>
        <w:t>природніх</w:t>
      </w:r>
      <w:proofErr w:type="spellEnd"/>
      <w:r w:rsidRPr="006965B2">
        <w:rPr>
          <w:b w:val="0"/>
          <w:lang w:val="uk-UA"/>
        </w:rPr>
        <w:t xml:space="preserve"> ресурсів та ліквідації наслідків надзвичайних ситуацій </w:t>
      </w:r>
      <w:r w:rsidRPr="00977351">
        <w:rPr>
          <w:b w:val="0"/>
          <w:lang w:val="uk-UA"/>
        </w:rPr>
        <w:t xml:space="preserve">розглянула на засіданні постійної комісії, що відбулося 27 січня 2016 року, проект рішення обласної ради </w:t>
      </w:r>
      <w:r w:rsidR="002B2626">
        <w:rPr>
          <w:b w:val="0"/>
          <w:lang w:val="uk-UA"/>
        </w:rPr>
        <w:t xml:space="preserve">                           </w:t>
      </w:r>
      <w:r w:rsidR="008016B3">
        <w:rPr>
          <w:b w:val="0"/>
          <w:lang w:val="uk-UA"/>
        </w:rPr>
        <w:t>«</w:t>
      </w:r>
      <w:r w:rsidR="008016B3" w:rsidRPr="008016B3">
        <w:rPr>
          <w:b w:val="0"/>
          <w:lang w:val="uk-UA"/>
        </w:rPr>
        <w:t xml:space="preserve">Про затвердження комплексної програми забезпечення техногенної </w:t>
      </w:r>
      <w:r w:rsidR="002B2626">
        <w:rPr>
          <w:b w:val="0"/>
          <w:lang w:val="uk-UA"/>
        </w:rPr>
        <w:t xml:space="preserve">                       </w:t>
      </w:r>
      <w:r w:rsidR="008016B3" w:rsidRPr="008016B3">
        <w:rPr>
          <w:b w:val="0"/>
          <w:lang w:val="uk-UA"/>
        </w:rPr>
        <w:t>та пожежної безпеки на території області, вжиття заходів щодо ліквідації наслідків можливих надзвичайних ситу</w:t>
      </w:r>
      <w:r w:rsidR="008016B3">
        <w:rPr>
          <w:b w:val="0"/>
          <w:lang w:val="uk-UA"/>
        </w:rPr>
        <w:t>ацій та подій на 2016-2020 роки»</w:t>
      </w:r>
      <w:r w:rsidRPr="008016B3">
        <w:rPr>
          <w:b w:val="0"/>
          <w:lang w:val="uk-UA"/>
        </w:rPr>
        <w:t>, внесений обласною державною адміністрацією.</w:t>
      </w:r>
    </w:p>
    <w:p w:rsidR="005671EA" w:rsidRDefault="00A1445B" w:rsidP="005671E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Заслухавши інформацію </w:t>
      </w:r>
      <w:r>
        <w:rPr>
          <w:rFonts w:ascii="Times New Roman" w:hAnsi="Times New Roman"/>
          <w:sz w:val="28"/>
          <w:szCs w:val="28"/>
          <w:lang w:val="uk-UA"/>
        </w:rPr>
        <w:t>першого заступника начальника управління</w:t>
      </w:r>
      <w:r w:rsidRPr="006965B2">
        <w:rPr>
          <w:rFonts w:ascii="Times New Roman" w:hAnsi="Times New Roman"/>
          <w:sz w:val="28"/>
          <w:szCs w:val="28"/>
          <w:lang w:val="uk-UA"/>
        </w:rPr>
        <w:t xml:space="preserve"> Державної </w:t>
      </w:r>
      <w:r>
        <w:rPr>
          <w:rFonts w:ascii="Times New Roman" w:hAnsi="Times New Roman"/>
          <w:sz w:val="28"/>
          <w:szCs w:val="28"/>
          <w:lang w:val="uk-UA"/>
        </w:rPr>
        <w:t xml:space="preserve">служби </w:t>
      </w:r>
      <w:r w:rsidRPr="006965B2">
        <w:rPr>
          <w:rFonts w:ascii="Times New Roman" w:hAnsi="Times New Roman"/>
          <w:sz w:val="28"/>
          <w:szCs w:val="28"/>
          <w:lang w:val="uk-UA"/>
        </w:rPr>
        <w:t xml:space="preserve">з надзвичайних ситуацій у Черкаській області   </w:t>
      </w:r>
      <w:r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Озерана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С.А.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, розглянувши проект рішення обласної ради постійна </w:t>
      </w:r>
      <w:r w:rsidR="002B2626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комісія вирішила:</w:t>
      </w:r>
    </w:p>
    <w:p w:rsidR="005671EA" w:rsidRPr="005671EA" w:rsidRDefault="005671EA" w:rsidP="005671E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71EA">
        <w:rPr>
          <w:rFonts w:ascii="Times New Roman" w:hAnsi="Times New Roman" w:cs="Times New Roman"/>
          <w:sz w:val="28"/>
          <w:szCs w:val="28"/>
          <w:lang w:val="uk-UA"/>
        </w:rPr>
        <w:t>1.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A1445B" w:rsidRPr="005671EA">
        <w:rPr>
          <w:rFonts w:ascii="Times New Roman" w:hAnsi="Times New Roman" w:cs="Times New Roman"/>
          <w:sz w:val="28"/>
          <w:szCs w:val="28"/>
          <w:lang w:val="uk-UA"/>
        </w:rPr>
        <w:t xml:space="preserve">Підтримати проект рішення </w:t>
      </w:r>
      <w:r w:rsidR="008016B3" w:rsidRPr="005671EA">
        <w:rPr>
          <w:rFonts w:ascii="Times New Roman" w:hAnsi="Times New Roman" w:cs="Times New Roman"/>
          <w:sz w:val="28"/>
          <w:szCs w:val="28"/>
          <w:lang w:val="uk-UA"/>
        </w:rPr>
        <w:t>«Про затвердження комплексної програми забезпечення техногенної та пожежної безпеки на території області, вжиття заходів щодо ліквідації наслідків можливих надзвичайних ситуацій та подій на 2016-2020 роки»</w:t>
      </w:r>
      <w:r w:rsidR="002B2626" w:rsidRPr="002B262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B2626">
        <w:rPr>
          <w:rFonts w:ascii="Times New Roman" w:hAnsi="Times New Roman" w:cs="Times New Roman"/>
          <w:sz w:val="28"/>
          <w:szCs w:val="28"/>
          <w:lang w:val="uk-UA"/>
        </w:rPr>
        <w:t>та рекомендувати розглянути питання на сесії обласної ради</w:t>
      </w:r>
      <w:r w:rsidR="00A1445B" w:rsidRPr="005671EA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5671EA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A1445B" w:rsidRPr="005671EA" w:rsidRDefault="005671EA" w:rsidP="005671EA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671EA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r w:rsidR="00A1445B" w:rsidRPr="005671EA">
        <w:rPr>
          <w:rFonts w:ascii="Times New Roman" w:hAnsi="Times New Roman" w:cs="Times New Roman"/>
          <w:sz w:val="28"/>
          <w:szCs w:val="28"/>
          <w:lang w:val="uk-UA"/>
        </w:rPr>
        <w:t>Пропонувати депутатам обласної ради при розгляді питання підтримати проект рішення</w:t>
      </w:r>
      <w:r w:rsidR="00B71F72" w:rsidRPr="005671EA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A1445B" w:rsidRPr="00977351" w:rsidRDefault="00A1445B" w:rsidP="00A144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1445B" w:rsidRPr="00977351" w:rsidRDefault="00A1445B" w:rsidP="00A144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A1445B" w:rsidRPr="00977351" w:rsidRDefault="00A1445B" w:rsidP="00A144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A1445B" w:rsidRPr="00977351" w:rsidRDefault="00A1445B" w:rsidP="00A1445B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FE46D2" w:rsidRPr="005671EA" w:rsidRDefault="00A1445B" w:rsidP="005671EA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Омаргалієв</w:t>
      </w:r>
      <w:proofErr w:type="spellEnd"/>
    </w:p>
    <w:sectPr w:rsidR="00FE46D2" w:rsidRPr="005671EA" w:rsidSect="008016B3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30C0E"/>
    <w:multiLevelType w:val="hybridMultilevel"/>
    <w:tmpl w:val="34FABCBA"/>
    <w:lvl w:ilvl="0" w:tplc="BF64DC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25C7517"/>
    <w:multiLevelType w:val="hybridMultilevel"/>
    <w:tmpl w:val="480438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60A542C"/>
    <w:multiLevelType w:val="hybridMultilevel"/>
    <w:tmpl w:val="F9D03130"/>
    <w:lvl w:ilvl="0" w:tplc="BE3EC0C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5AA5127"/>
    <w:multiLevelType w:val="hybridMultilevel"/>
    <w:tmpl w:val="A42220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52310A"/>
    <w:multiLevelType w:val="hybridMultilevel"/>
    <w:tmpl w:val="28885F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867CA7"/>
    <w:multiLevelType w:val="hybridMultilevel"/>
    <w:tmpl w:val="F9329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7165C4"/>
    <w:multiLevelType w:val="hybridMultilevel"/>
    <w:tmpl w:val="D14E525E"/>
    <w:lvl w:ilvl="0" w:tplc="BE3EC0C6">
      <w:start w:val="1"/>
      <w:numFmt w:val="decimal"/>
      <w:lvlText w:val="%1."/>
      <w:lvlJc w:val="left"/>
      <w:pPr>
        <w:ind w:left="502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6C787D5E"/>
    <w:multiLevelType w:val="hybridMultilevel"/>
    <w:tmpl w:val="80A49276"/>
    <w:lvl w:ilvl="0" w:tplc="20C48B3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6"/>
  </w:num>
  <w:num w:numId="4">
    <w:abstractNumId w:val="8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1445B"/>
    <w:rsid w:val="00044BB5"/>
    <w:rsid w:val="001C5C3D"/>
    <w:rsid w:val="00292AF7"/>
    <w:rsid w:val="002B2626"/>
    <w:rsid w:val="003A12FA"/>
    <w:rsid w:val="003F4DA6"/>
    <w:rsid w:val="005671EA"/>
    <w:rsid w:val="008016B3"/>
    <w:rsid w:val="00A1445B"/>
    <w:rsid w:val="00B71F72"/>
    <w:rsid w:val="00FE46D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2F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A1445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260</Words>
  <Characters>1488</Characters>
  <Application>Microsoft Office Word</Application>
  <DocSecurity>0</DocSecurity>
  <Lines>12</Lines>
  <Paragraphs>3</Paragraphs>
  <ScaleCrop>false</ScaleCrop>
  <Company>Reanimator Extreme Edition</Company>
  <LinksUpToDate>false</LinksUpToDate>
  <CharactersWithSpaces>1745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7</cp:revision>
  <dcterms:created xsi:type="dcterms:W3CDTF">2016-01-26T15:00:00Z</dcterms:created>
  <dcterms:modified xsi:type="dcterms:W3CDTF">2016-02-01T08:45:00Z</dcterms:modified>
</cp:coreProperties>
</file>