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296AF1" w:rsidRPr="00B81F1B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0CE2" w:rsidRPr="000211EF" w:rsidRDefault="00033939" w:rsidP="00033939">
      <w:pPr>
        <w:pStyle w:val="a3"/>
        <w:tabs>
          <w:tab w:val="left" w:pos="4111"/>
        </w:tabs>
        <w:ind w:left="0" w:right="5102"/>
        <w:jc w:val="both"/>
        <w:rPr>
          <w:b w:val="0"/>
          <w:lang w:val="uk-UA"/>
        </w:rPr>
      </w:pPr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Про резолюцію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>протестної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 акції щодо будівництва птахофабрик у Чигиринському районі</w:t>
      </w:r>
    </w:p>
    <w:p w:rsidR="002B0CE2" w:rsidRDefault="002B0CE2" w:rsidP="00296AF1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11EF" w:rsidRPr="00977351" w:rsidRDefault="000211EF" w:rsidP="00296AF1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F0F5A" w:rsidRPr="00714146" w:rsidRDefault="00296AF1" w:rsidP="001F0F5A">
      <w:pPr>
        <w:pStyle w:val="a3"/>
        <w:tabs>
          <w:tab w:val="left" w:pos="0"/>
        </w:tabs>
        <w:ind w:left="0" w:right="-1"/>
        <w:jc w:val="both"/>
        <w:rPr>
          <w:b w:val="0"/>
          <w:lang w:val="uk-UA"/>
        </w:rPr>
      </w:pPr>
      <w:r w:rsidRPr="00977351">
        <w:rPr>
          <w:lang w:val="uk-UA"/>
        </w:rPr>
        <w:tab/>
      </w:r>
      <w:r w:rsidR="00714146" w:rsidRPr="00714146">
        <w:rPr>
          <w:b w:val="0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 w:rsidR="00714146" w:rsidRPr="00714146">
        <w:rPr>
          <w:b w:val="0"/>
          <w:lang w:val="en-US"/>
        </w:rPr>
        <w:t>VII</w:t>
      </w:r>
      <w:r w:rsidR="00714146" w:rsidRPr="00714146">
        <w:rPr>
          <w:b w:val="0"/>
          <w:lang w:val="uk-UA"/>
        </w:rPr>
        <w:t xml:space="preserve">, постійна комісія  обласної ради з питань екології, використання </w:t>
      </w:r>
      <w:proofErr w:type="spellStart"/>
      <w:r w:rsidR="00714146" w:rsidRPr="00714146">
        <w:rPr>
          <w:b w:val="0"/>
          <w:lang w:val="uk-UA"/>
        </w:rPr>
        <w:t>природніх</w:t>
      </w:r>
      <w:proofErr w:type="spellEnd"/>
      <w:r w:rsidR="00714146" w:rsidRPr="00714146">
        <w:rPr>
          <w:b w:val="0"/>
          <w:lang w:val="uk-UA"/>
        </w:rPr>
        <w:t xml:space="preserve"> ресурсів та ліквідації наслідків надзвичайних ситуацій розглянула на засіданні постійної комісії, що відбулося 17 березня 2016 року,</w:t>
      </w:r>
      <w:r w:rsidR="001F0F5A" w:rsidRPr="00714146">
        <w:rPr>
          <w:b w:val="0"/>
          <w:lang w:val="uk-UA"/>
        </w:rPr>
        <w:t xml:space="preserve"> </w:t>
      </w:r>
      <w:r w:rsidR="001F0F5A" w:rsidRPr="00714146"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резолюцію </w:t>
      </w:r>
      <w:proofErr w:type="spellStart"/>
      <w:r w:rsidR="001F0F5A" w:rsidRPr="00714146"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>протестної</w:t>
      </w:r>
      <w:proofErr w:type="spellEnd"/>
      <w:r w:rsidR="001F0F5A" w:rsidRPr="00714146"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 акції щодо будівництва птахофабрик у Чигиринському районі</w:t>
      </w:r>
      <w:r w:rsidR="00714146"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>.</w:t>
      </w:r>
      <w:r w:rsidR="001F0F5A" w:rsidRPr="00714146">
        <w:rPr>
          <w:b w:val="0"/>
          <w:lang w:val="uk-UA"/>
        </w:rPr>
        <w:tab/>
      </w:r>
    </w:p>
    <w:p w:rsidR="001F0F5A" w:rsidRPr="00125AAE" w:rsidRDefault="001F0F5A" w:rsidP="001F0F5A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tab/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голови постійної комісії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К. С. 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1F0F5A" w:rsidRPr="00894F97" w:rsidRDefault="001F0F5A" w:rsidP="001F0F5A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391AA7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езолюцію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протестної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акції</w:t>
      </w:r>
      <w:r w:rsidR="00391AA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представників громадських організацій та жителів міста Чигирин, громадської організації «Народна рада Чигиринщини», голів районних осередків громадського об</w:t>
      </w:r>
      <w:r w:rsidR="00391AA7" w:rsidRPr="00391AA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’</w:t>
      </w:r>
      <w:r w:rsidR="00391AA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єднання «Народна варта Черкащини» з м. Канева, Черкас, Кам</w:t>
      </w:r>
      <w:r w:rsidR="00391AA7" w:rsidRPr="00391AA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’</w:t>
      </w:r>
      <w:r w:rsidR="00391AA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янки, Тального, Шполи щодо будівництва птахофабрик </w:t>
      </w:r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у Чигиринському районі</w:t>
      </w:r>
      <w:r w:rsidR="009C0A6B">
        <w:rPr>
          <w:rFonts w:ascii="Times New Roman" w:hAnsi="Times New Roman" w:cs="Times New Roman"/>
          <w:sz w:val="28"/>
          <w:szCs w:val="28"/>
          <w:lang w:val="uk-UA"/>
        </w:rPr>
        <w:t xml:space="preserve"> взяти до </w:t>
      </w:r>
      <w:r w:rsidRPr="00894F97">
        <w:rPr>
          <w:rFonts w:ascii="Times New Roman" w:hAnsi="Times New Roman" w:cs="Times New Roman"/>
          <w:sz w:val="28"/>
          <w:szCs w:val="28"/>
          <w:lang w:val="uk-UA"/>
        </w:rPr>
        <w:t>відома.</w:t>
      </w:r>
    </w:p>
    <w:p w:rsidR="001F0F5A" w:rsidRDefault="001F0F5A" w:rsidP="001F0F5A">
      <w:pPr>
        <w:spacing w:after="0" w:line="240" w:lineRule="auto"/>
        <w:ind w:firstLine="567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1F0F5A" w:rsidRDefault="001F0F5A" w:rsidP="001F0F5A">
      <w:pPr>
        <w:pStyle w:val="a3"/>
        <w:tabs>
          <w:tab w:val="left" w:pos="0"/>
        </w:tabs>
        <w:ind w:left="0" w:right="-1"/>
        <w:jc w:val="both"/>
        <w:rPr>
          <w:lang w:val="uk-UA"/>
        </w:rPr>
      </w:pPr>
    </w:p>
    <w:p w:rsidR="000211EF" w:rsidRPr="000211EF" w:rsidRDefault="000211EF" w:rsidP="001F0F5A">
      <w:pPr>
        <w:pStyle w:val="a3"/>
        <w:tabs>
          <w:tab w:val="left" w:pos="0"/>
        </w:tabs>
        <w:ind w:left="0" w:right="-1"/>
        <w:jc w:val="both"/>
        <w:rPr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296AF1" w:rsidRPr="004A264B" w:rsidRDefault="00296AF1" w:rsidP="00296AF1">
      <w:pPr>
        <w:rPr>
          <w:lang w:val="uk-UA"/>
        </w:rPr>
      </w:pPr>
    </w:p>
    <w:p w:rsidR="00650E7C" w:rsidRPr="00296AF1" w:rsidRDefault="00650E7C" w:rsidP="00296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0E7C" w:rsidRPr="00296AF1" w:rsidSect="00976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0CD14B1"/>
    <w:multiLevelType w:val="hybridMultilevel"/>
    <w:tmpl w:val="4D1243A2"/>
    <w:lvl w:ilvl="0" w:tplc="F71A262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6531CA1"/>
    <w:multiLevelType w:val="hybridMultilevel"/>
    <w:tmpl w:val="536485C8"/>
    <w:lvl w:ilvl="0" w:tplc="CF0223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6AF1"/>
    <w:rsid w:val="000211EF"/>
    <w:rsid w:val="00033939"/>
    <w:rsid w:val="00125AAE"/>
    <w:rsid w:val="001E1011"/>
    <w:rsid w:val="001F0F5A"/>
    <w:rsid w:val="001F2D39"/>
    <w:rsid w:val="00296AF1"/>
    <w:rsid w:val="002B0CE2"/>
    <w:rsid w:val="002C5D73"/>
    <w:rsid w:val="00391AA7"/>
    <w:rsid w:val="003977A6"/>
    <w:rsid w:val="005F7722"/>
    <w:rsid w:val="00650E7C"/>
    <w:rsid w:val="006512F5"/>
    <w:rsid w:val="00656C2C"/>
    <w:rsid w:val="006710B5"/>
    <w:rsid w:val="00714146"/>
    <w:rsid w:val="00743D32"/>
    <w:rsid w:val="008F3E00"/>
    <w:rsid w:val="00976DC2"/>
    <w:rsid w:val="009C0A6B"/>
    <w:rsid w:val="00AF4454"/>
    <w:rsid w:val="00C20E33"/>
    <w:rsid w:val="00CD7C34"/>
    <w:rsid w:val="00D313C7"/>
    <w:rsid w:val="00D62CD1"/>
    <w:rsid w:val="00D67EDF"/>
    <w:rsid w:val="00E25D7E"/>
    <w:rsid w:val="00F3033B"/>
    <w:rsid w:val="00FB0E7E"/>
    <w:rsid w:val="00FF6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6A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16</cp:revision>
  <cp:lastPrinted>2016-03-30T09:22:00Z</cp:lastPrinted>
  <dcterms:created xsi:type="dcterms:W3CDTF">2016-01-26T15:23:00Z</dcterms:created>
  <dcterms:modified xsi:type="dcterms:W3CDTF">2016-03-30T09:22:00Z</dcterms:modified>
</cp:coreProperties>
</file>