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AF1" w:rsidRPr="00977351" w:rsidRDefault="00296AF1" w:rsidP="00296AF1">
      <w:pPr>
        <w:spacing w:after="0" w:line="240" w:lineRule="auto"/>
        <w:jc w:val="center"/>
        <w:rPr>
          <w:rFonts w:ascii="Times New Roman" w:hAnsi="Times New Roman" w:cs="Times New Roman"/>
          <w:b/>
          <w:sz w:val="28"/>
          <w:szCs w:val="28"/>
          <w:lang w:val="uk-UA"/>
        </w:rPr>
      </w:pPr>
      <w:r w:rsidRPr="00977351">
        <w:rPr>
          <w:rFonts w:ascii="Times New Roman" w:hAnsi="Times New Roman" w:cs="Times New Roman"/>
          <w:b/>
          <w:sz w:val="28"/>
          <w:szCs w:val="28"/>
          <w:lang w:val="uk-UA"/>
        </w:rPr>
        <w:t>ВИСНОВОК</w:t>
      </w:r>
    </w:p>
    <w:p w:rsidR="00296AF1" w:rsidRPr="00977351" w:rsidRDefault="00296AF1" w:rsidP="00296AF1">
      <w:pPr>
        <w:spacing w:after="0" w:line="240" w:lineRule="auto"/>
        <w:jc w:val="center"/>
        <w:rPr>
          <w:rFonts w:ascii="Times New Roman" w:hAnsi="Times New Roman" w:cs="Times New Roman"/>
          <w:sz w:val="28"/>
          <w:szCs w:val="28"/>
          <w:lang w:val="uk-UA"/>
        </w:rPr>
      </w:pPr>
    </w:p>
    <w:p w:rsidR="00296AF1" w:rsidRPr="00977351" w:rsidRDefault="00296AF1" w:rsidP="00296AF1">
      <w:pPr>
        <w:spacing w:after="0" w:line="240" w:lineRule="auto"/>
        <w:jc w:val="center"/>
        <w:rPr>
          <w:rFonts w:ascii="Times New Roman" w:hAnsi="Times New Roman" w:cs="Times New Roman"/>
          <w:sz w:val="28"/>
          <w:szCs w:val="28"/>
        </w:rPr>
      </w:pPr>
      <w:r w:rsidRPr="00977351">
        <w:rPr>
          <w:rFonts w:ascii="Times New Roman" w:hAnsi="Times New Roman" w:cs="Times New Roman"/>
          <w:sz w:val="28"/>
          <w:szCs w:val="28"/>
          <w:lang w:val="uk-UA"/>
        </w:rPr>
        <w:t xml:space="preserve">постійної комісії обласної ради </w:t>
      </w:r>
      <w:r>
        <w:rPr>
          <w:rFonts w:ascii="Times New Roman" w:hAnsi="Times New Roman" w:cs="Times New Roman"/>
          <w:sz w:val="28"/>
          <w:szCs w:val="28"/>
          <w:lang w:val="uk-UA"/>
        </w:rPr>
        <w:t xml:space="preserve">з питань </w:t>
      </w:r>
    </w:p>
    <w:p w:rsidR="00296AF1" w:rsidRPr="00B81F1B" w:rsidRDefault="00296AF1" w:rsidP="00296AF1">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екології, використання </w:t>
      </w:r>
      <w:proofErr w:type="spellStart"/>
      <w:r>
        <w:rPr>
          <w:rFonts w:ascii="Times New Roman" w:hAnsi="Times New Roman" w:cs="Times New Roman"/>
          <w:sz w:val="28"/>
          <w:szCs w:val="28"/>
          <w:lang w:val="uk-UA"/>
        </w:rPr>
        <w:t>природніх</w:t>
      </w:r>
      <w:proofErr w:type="spellEnd"/>
      <w:r w:rsidRPr="00977351">
        <w:rPr>
          <w:rFonts w:ascii="Times New Roman" w:hAnsi="Times New Roman" w:cs="Times New Roman"/>
          <w:sz w:val="28"/>
          <w:szCs w:val="28"/>
        </w:rPr>
        <w:t xml:space="preserve"> </w:t>
      </w:r>
      <w:r>
        <w:rPr>
          <w:rFonts w:ascii="Times New Roman" w:hAnsi="Times New Roman" w:cs="Times New Roman"/>
          <w:sz w:val="28"/>
          <w:szCs w:val="28"/>
          <w:lang w:val="uk-UA"/>
        </w:rPr>
        <w:t>ресурсів та ліквідації наслідків надзвичайних ситуацій</w:t>
      </w:r>
    </w:p>
    <w:p w:rsidR="00296AF1" w:rsidRPr="00977351" w:rsidRDefault="00296AF1" w:rsidP="00296AF1">
      <w:pPr>
        <w:spacing w:after="0" w:line="240" w:lineRule="auto"/>
        <w:jc w:val="center"/>
        <w:rPr>
          <w:rFonts w:ascii="Times New Roman" w:hAnsi="Times New Roman" w:cs="Times New Roman"/>
          <w:b/>
          <w:sz w:val="28"/>
          <w:szCs w:val="28"/>
          <w:lang w:val="uk-UA"/>
        </w:rPr>
      </w:pPr>
    </w:p>
    <w:p w:rsidR="00296AF1" w:rsidRPr="00977351" w:rsidRDefault="00296AF1" w:rsidP="00296AF1">
      <w:pPr>
        <w:spacing w:after="0" w:line="240" w:lineRule="auto"/>
        <w:jc w:val="both"/>
        <w:rPr>
          <w:rFonts w:ascii="Times New Roman" w:hAnsi="Times New Roman" w:cs="Times New Roman"/>
          <w:b/>
          <w:sz w:val="28"/>
          <w:szCs w:val="28"/>
          <w:lang w:val="uk-UA"/>
        </w:rPr>
      </w:pPr>
    </w:p>
    <w:p w:rsidR="002B0CE2" w:rsidRDefault="00B359AD" w:rsidP="00A72CE3">
      <w:pPr>
        <w:spacing w:after="0" w:line="240" w:lineRule="auto"/>
        <w:ind w:right="4960"/>
        <w:jc w:val="both"/>
        <w:rPr>
          <w:rFonts w:ascii="Times New Roman" w:hAnsi="Times New Roman"/>
          <w:sz w:val="28"/>
          <w:szCs w:val="28"/>
          <w:lang w:val="uk-UA"/>
        </w:rPr>
      </w:pPr>
      <w:r w:rsidRPr="00320FAA">
        <w:rPr>
          <w:rFonts w:ascii="Times New Roman" w:hAnsi="Times New Roman" w:cs="Times New Roman"/>
          <w:bCs/>
          <w:color w:val="000000"/>
          <w:sz w:val="28"/>
          <w:szCs w:val="28"/>
          <w:bdr w:val="none" w:sz="0" w:space="0" w:color="auto" w:frame="1"/>
          <w:shd w:val="clear" w:color="auto" w:fill="FFFFFF"/>
          <w:lang w:val="uk-UA"/>
        </w:rPr>
        <w:t>Про комплексну програму забезпечення функціонування та розвитку мобілізаційної готовності та мобілізації, фінансування заходів, спрямованих на підвищення рівня бойової готовності військових частин Збройних Сил України, Національної гвардії України та Державної прикордонної служби України на 2016 – 2017 роки</w:t>
      </w:r>
    </w:p>
    <w:p w:rsidR="002B0CE2" w:rsidRPr="00977351" w:rsidRDefault="002B0CE2" w:rsidP="00296AF1">
      <w:pPr>
        <w:spacing w:after="0" w:line="240" w:lineRule="auto"/>
        <w:ind w:right="5386"/>
        <w:jc w:val="both"/>
        <w:rPr>
          <w:rFonts w:ascii="Times New Roman" w:hAnsi="Times New Roman" w:cs="Times New Roman"/>
          <w:b/>
          <w:sz w:val="28"/>
          <w:szCs w:val="28"/>
          <w:lang w:val="uk-UA"/>
        </w:rPr>
      </w:pPr>
    </w:p>
    <w:p w:rsidR="00B359AD" w:rsidRPr="00977351" w:rsidRDefault="00296AF1" w:rsidP="00B359AD">
      <w:pPr>
        <w:spacing w:after="0" w:line="240" w:lineRule="auto"/>
        <w:jc w:val="both"/>
        <w:rPr>
          <w:rFonts w:ascii="Times New Roman" w:hAnsi="Times New Roman" w:cs="Times New Roman"/>
          <w:sz w:val="28"/>
          <w:szCs w:val="28"/>
          <w:lang w:val="uk-UA"/>
        </w:rPr>
      </w:pPr>
      <w:r w:rsidRPr="00977351">
        <w:rPr>
          <w:lang w:val="uk-UA"/>
        </w:rPr>
        <w:tab/>
      </w:r>
      <w:r w:rsidR="008B2090" w:rsidRPr="00977351">
        <w:rPr>
          <w:rFonts w:ascii="Times New Roman" w:hAnsi="Times New Roman" w:cs="Times New Roman"/>
          <w:sz w:val="28"/>
          <w:szCs w:val="28"/>
          <w:lang w:val="uk-UA"/>
        </w:rPr>
        <w:t xml:space="preserve">Відповідно до статті 47 Закону України «Про місцеве самоврядування </w:t>
      </w:r>
      <w:r w:rsidR="008B2090">
        <w:rPr>
          <w:rFonts w:ascii="Times New Roman" w:hAnsi="Times New Roman" w:cs="Times New Roman"/>
          <w:sz w:val="28"/>
          <w:szCs w:val="28"/>
          <w:lang w:val="uk-UA"/>
        </w:rPr>
        <w:t xml:space="preserve">   </w:t>
      </w:r>
      <w:r w:rsidR="008B2090" w:rsidRPr="00977351">
        <w:rPr>
          <w:rFonts w:ascii="Times New Roman" w:hAnsi="Times New Roman" w:cs="Times New Roman"/>
          <w:sz w:val="28"/>
          <w:szCs w:val="28"/>
          <w:lang w:val="uk-UA"/>
        </w:rPr>
        <w:t>в Україні», п.8 ст.14 Регламенту обласної ради, затверджен</w:t>
      </w:r>
      <w:r w:rsidR="008B2090">
        <w:rPr>
          <w:rFonts w:ascii="Times New Roman" w:hAnsi="Times New Roman" w:cs="Times New Roman"/>
          <w:sz w:val="28"/>
          <w:szCs w:val="28"/>
          <w:lang w:val="uk-UA"/>
        </w:rPr>
        <w:t>ого рішенням обласної ради від 19.0</w:t>
      </w:r>
      <w:r w:rsidR="008B2090" w:rsidRPr="00977351">
        <w:rPr>
          <w:rFonts w:ascii="Times New Roman" w:hAnsi="Times New Roman" w:cs="Times New Roman"/>
          <w:sz w:val="28"/>
          <w:szCs w:val="28"/>
          <w:lang w:val="uk-UA"/>
        </w:rPr>
        <w:t>2.201</w:t>
      </w:r>
      <w:r w:rsidR="008B2090">
        <w:rPr>
          <w:rFonts w:ascii="Times New Roman" w:hAnsi="Times New Roman" w:cs="Times New Roman"/>
          <w:sz w:val="28"/>
          <w:szCs w:val="28"/>
          <w:lang w:val="uk-UA"/>
        </w:rPr>
        <w:t>6</w:t>
      </w:r>
      <w:r w:rsidR="008B2090" w:rsidRPr="00977351">
        <w:rPr>
          <w:rFonts w:ascii="Times New Roman" w:hAnsi="Times New Roman" w:cs="Times New Roman"/>
          <w:sz w:val="28"/>
          <w:szCs w:val="28"/>
          <w:lang w:val="uk-UA"/>
        </w:rPr>
        <w:t xml:space="preserve"> № </w:t>
      </w:r>
      <w:r w:rsidR="008B2090">
        <w:rPr>
          <w:rFonts w:ascii="Times New Roman" w:hAnsi="Times New Roman" w:cs="Times New Roman"/>
          <w:sz w:val="28"/>
          <w:szCs w:val="28"/>
          <w:lang w:val="uk-UA"/>
        </w:rPr>
        <w:t>3</w:t>
      </w:r>
      <w:r w:rsidR="008B2090" w:rsidRPr="00977351">
        <w:rPr>
          <w:rFonts w:ascii="Times New Roman" w:hAnsi="Times New Roman" w:cs="Times New Roman"/>
          <w:sz w:val="28"/>
          <w:szCs w:val="28"/>
          <w:lang w:val="uk-UA"/>
        </w:rPr>
        <w:t>-</w:t>
      </w:r>
      <w:r w:rsidR="008B2090">
        <w:rPr>
          <w:rFonts w:ascii="Times New Roman" w:hAnsi="Times New Roman" w:cs="Times New Roman"/>
          <w:sz w:val="28"/>
          <w:szCs w:val="28"/>
          <w:lang w:val="uk-UA"/>
        </w:rPr>
        <w:t>3</w:t>
      </w:r>
      <w:r w:rsidR="008B2090" w:rsidRPr="00977351">
        <w:rPr>
          <w:rFonts w:ascii="Times New Roman" w:hAnsi="Times New Roman" w:cs="Times New Roman"/>
          <w:sz w:val="28"/>
          <w:szCs w:val="28"/>
          <w:lang w:val="uk-UA"/>
        </w:rPr>
        <w:t>/</w:t>
      </w:r>
      <w:r w:rsidR="008B2090" w:rsidRPr="00977351">
        <w:rPr>
          <w:rFonts w:ascii="Times New Roman" w:hAnsi="Times New Roman" w:cs="Times New Roman"/>
          <w:sz w:val="28"/>
          <w:szCs w:val="28"/>
          <w:lang w:val="en-US"/>
        </w:rPr>
        <w:t>VI</w:t>
      </w:r>
      <w:r w:rsidR="008B2090">
        <w:rPr>
          <w:rFonts w:ascii="Times New Roman" w:hAnsi="Times New Roman" w:cs="Times New Roman"/>
          <w:sz w:val="28"/>
          <w:szCs w:val="28"/>
          <w:lang w:val="en-US"/>
        </w:rPr>
        <w:t>I</w:t>
      </w:r>
      <w:r w:rsidR="008B2090" w:rsidRPr="00977351">
        <w:rPr>
          <w:rFonts w:ascii="Times New Roman" w:hAnsi="Times New Roman" w:cs="Times New Roman"/>
          <w:sz w:val="28"/>
          <w:szCs w:val="28"/>
          <w:lang w:val="uk-UA"/>
        </w:rPr>
        <w:t>, постійна комісія  обласної ради</w:t>
      </w:r>
      <w:r w:rsidRPr="00125AAE">
        <w:rPr>
          <w:rFonts w:ascii="Times New Roman" w:hAnsi="Times New Roman" w:cs="Times New Roman"/>
          <w:sz w:val="28"/>
          <w:szCs w:val="28"/>
          <w:lang w:val="uk-UA"/>
        </w:rPr>
        <w:t xml:space="preserve"> з питань екології, використання </w:t>
      </w:r>
      <w:proofErr w:type="spellStart"/>
      <w:r w:rsidRPr="00125AAE">
        <w:rPr>
          <w:rFonts w:ascii="Times New Roman" w:hAnsi="Times New Roman" w:cs="Times New Roman"/>
          <w:sz w:val="28"/>
          <w:szCs w:val="28"/>
          <w:lang w:val="uk-UA"/>
        </w:rPr>
        <w:t>природніх</w:t>
      </w:r>
      <w:proofErr w:type="spellEnd"/>
      <w:r w:rsidRPr="00125AAE">
        <w:rPr>
          <w:rFonts w:ascii="Times New Roman" w:hAnsi="Times New Roman" w:cs="Times New Roman"/>
          <w:sz w:val="28"/>
          <w:szCs w:val="28"/>
          <w:lang w:val="uk-UA"/>
        </w:rPr>
        <w:t xml:space="preserve"> ресурсів та ліквідації наслідків надзвичайних ситуацій розглянула на засіданні п</w:t>
      </w:r>
      <w:r w:rsidR="00B359AD">
        <w:rPr>
          <w:rFonts w:ascii="Times New Roman" w:hAnsi="Times New Roman" w:cs="Times New Roman"/>
          <w:sz w:val="28"/>
          <w:szCs w:val="28"/>
          <w:lang w:val="uk-UA"/>
        </w:rPr>
        <w:t>остійної комісії, що відбулося 17 березня</w:t>
      </w:r>
      <w:r w:rsidRPr="00125AAE">
        <w:rPr>
          <w:rFonts w:ascii="Times New Roman" w:hAnsi="Times New Roman" w:cs="Times New Roman"/>
          <w:sz w:val="28"/>
          <w:szCs w:val="28"/>
          <w:lang w:val="uk-UA"/>
        </w:rPr>
        <w:t xml:space="preserve"> 2016 року, проект рішення обласної ради «</w:t>
      </w:r>
      <w:r w:rsidR="00B359AD" w:rsidRPr="00320FAA">
        <w:rPr>
          <w:rFonts w:ascii="Times New Roman" w:hAnsi="Times New Roman" w:cs="Times New Roman"/>
          <w:bCs/>
          <w:color w:val="000000"/>
          <w:sz w:val="28"/>
          <w:szCs w:val="28"/>
          <w:bdr w:val="none" w:sz="0" w:space="0" w:color="auto" w:frame="1"/>
          <w:shd w:val="clear" w:color="auto" w:fill="FFFFFF"/>
          <w:lang w:val="uk-UA"/>
        </w:rPr>
        <w:t>Про комплексну програму забезпечення функціонування та розвитку мобілізаційної готовності та мобілізації, фінансування заходів, спрямованих на підвищення рівня бойової готовності військових частин Збройних Сил України, Національної гвардії України та Державної прикордонної служби України на 2016 – 2017 роки</w:t>
      </w:r>
      <w:r w:rsidR="00125AAE">
        <w:rPr>
          <w:rFonts w:ascii="Times New Roman" w:hAnsi="Times New Roman" w:cs="Times New Roman"/>
          <w:sz w:val="28"/>
          <w:szCs w:val="28"/>
          <w:lang w:val="uk-UA"/>
        </w:rPr>
        <w:t>»</w:t>
      </w:r>
      <w:r w:rsidR="00B359AD">
        <w:rPr>
          <w:rFonts w:ascii="Times New Roman" w:hAnsi="Times New Roman" w:cs="Times New Roman"/>
          <w:sz w:val="28"/>
          <w:szCs w:val="28"/>
          <w:lang w:val="uk-UA"/>
        </w:rPr>
        <w:t xml:space="preserve">, </w:t>
      </w:r>
      <w:r w:rsidR="00B359AD" w:rsidRPr="00977351">
        <w:rPr>
          <w:rFonts w:ascii="Times New Roman" w:hAnsi="Times New Roman" w:cs="Times New Roman"/>
          <w:sz w:val="28"/>
          <w:szCs w:val="28"/>
          <w:lang w:val="uk-UA"/>
        </w:rPr>
        <w:t>внесений обласною державною адміністрацією.</w:t>
      </w:r>
    </w:p>
    <w:p w:rsidR="00B359AD" w:rsidRPr="00B03F40" w:rsidRDefault="00296AF1" w:rsidP="00B359AD">
      <w:pPr>
        <w:spacing w:after="0" w:line="240" w:lineRule="auto"/>
        <w:jc w:val="both"/>
        <w:rPr>
          <w:rFonts w:ascii="Times New Roman" w:hAnsi="Times New Roman"/>
          <w:sz w:val="28"/>
          <w:szCs w:val="28"/>
          <w:lang w:val="uk-UA"/>
        </w:rPr>
      </w:pPr>
      <w:r w:rsidRPr="00977351">
        <w:rPr>
          <w:rFonts w:ascii="Times New Roman" w:hAnsi="Times New Roman" w:cs="Times New Roman"/>
          <w:sz w:val="28"/>
          <w:szCs w:val="28"/>
          <w:lang w:val="uk-UA"/>
        </w:rPr>
        <w:tab/>
      </w:r>
      <w:r w:rsidR="00B359AD" w:rsidRPr="00977351">
        <w:rPr>
          <w:rFonts w:ascii="Times New Roman" w:hAnsi="Times New Roman" w:cs="Times New Roman"/>
          <w:sz w:val="28"/>
          <w:szCs w:val="28"/>
          <w:lang w:val="uk-UA"/>
        </w:rPr>
        <w:t xml:space="preserve">Заслухавши інформацію </w:t>
      </w:r>
      <w:r w:rsidR="00B359AD">
        <w:rPr>
          <w:rFonts w:ascii="Times New Roman" w:hAnsi="Times New Roman" w:cs="Times New Roman"/>
          <w:color w:val="000000"/>
          <w:sz w:val="28"/>
          <w:szCs w:val="28"/>
          <w:shd w:val="clear" w:color="auto" w:fill="FFFFFF"/>
          <w:lang w:val="uk-UA"/>
        </w:rPr>
        <w:t>заступник</w:t>
      </w:r>
      <w:r w:rsidR="00560562">
        <w:rPr>
          <w:rFonts w:ascii="Times New Roman" w:hAnsi="Times New Roman" w:cs="Times New Roman"/>
          <w:color w:val="000000"/>
          <w:sz w:val="28"/>
          <w:szCs w:val="28"/>
          <w:shd w:val="clear" w:color="auto" w:fill="FFFFFF"/>
          <w:lang w:val="uk-UA"/>
        </w:rPr>
        <w:t>а</w:t>
      </w:r>
      <w:r w:rsidR="00B359AD">
        <w:rPr>
          <w:rFonts w:ascii="Times New Roman" w:hAnsi="Times New Roman" w:cs="Times New Roman"/>
          <w:color w:val="000000"/>
          <w:sz w:val="28"/>
          <w:szCs w:val="28"/>
          <w:shd w:val="clear" w:color="auto" w:fill="FFFFFF"/>
          <w:lang w:val="uk-UA"/>
        </w:rPr>
        <w:t xml:space="preserve"> д</w:t>
      </w:r>
      <w:r w:rsidR="00B359AD" w:rsidRPr="00401C05">
        <w:rPr>
          <w:rFonts w:ascii="Times New Roman" w:hAnsi="Times New Roman" w:cs="Times New Roman"/>
          <w:color w:val="000000"/>
          <w:sz w:val="28"/>
          <w:szCs w:val="28"/>
          <w:shd w:val="clear" w:color="auto" w:fill="FFFFFF"/>
          <w:lang w:val="uk-UA"/>
        </w:rPr>
        <w:t xml:space="preserve">иректора Департаменту </w:t>
      </w:r>
      <w:r w:rsidR="00B359AD" w:rsidRPr="00401C05">
        <w:rPr>
          <w:rFonts w:ascii="Times New Roman" w:hAnsi="Times New Roman" w:cs="Times New Roman"/>
          <w:sz w:val="28"/>
          <w:szCs w:val="28"/>
          <w:lang w:val="uk-UA"/>
        </w:rPr>
        <w:t>з питань цивільного захисту та оборонної роботи облдержадміністрації</w:t>
      </w:r>
      <w:r w:rsidR="00B359AD">
        <w:rPr>
          <w:rFonts w:ascii="Times New Roman" w:hAnsi="Times New Roman" w:cs="Times New Roman"/>
          <w:sz w:val="28"/>
          <w:szCs w:val="28"/>
          <w:lang w:val="uk-UA"/>
        </w:rPr>
        <w:t xml:space="preserve"> </w:t>
      </w:r>
      <w:r w:rsidR="00B359AD">
        <w:rPr>
          <w:rFonts w:ascii="Times New Roman" w:hAnsi="Times New Roman"/>
          <w:sz w:val="28"/>
          <w:szCs w:val="28"/>
          <w:lang w:val="uk-UA"/>
        </w:rPr>
        <w:t>Шевчука М.П</w:t>
      </w:r>
      <w:r w:rsidR="00B359AD" w:rsidRPr="00977351">
        <w:rPr>
          <w:rFonts w:ascii="Times New Roman" w:hAnsi="Times New Roman" w:cs="Times New Roman"/>
          <w:sz w:val="28"/>
          <w:szCs w:val="28"/>
          <w:lang w:val="uk-UA"/>
        </w:rPr>
        <w:t>., розглянувши проект рішення обласної ради</w:t>
      </w:r>
      <w:r w:rsidR="00560562">
        <w:rPr>
          <w:rFonts w:ascii="Times New Roman" w:hAnsi="Times New Roman" w:cs="Times New Roman"/>
          <w:sz w:val="28"/>
          <w:szCs w:val="28"/>
          <w:lang w:val="uk-UA"/>
        </w:rPr>
        <w:t>,</w:t>
      </w:r>
      <w:r w:rsidR="00B359AD" w:rsidRPr="00977351">
        <w:rPr>
          <w:rFonts w:ascii="Times New Roman" w:hAnsi="Times New Roman" w:cs="Times New Roman"/>
          <w:sz w:val="28"/>
          <w:szCs w:val="28"/>
          <w:lang w:val="uk-UA"/>
        </w:rPr>
        <w:t xml:space="preserve"> постійна комісія вирішила:</w:t>
      </w:r>
    </w:p>
    <w:p w:rsidR="007F5D17" w:rsidRDefault="00B359AD" w:rsidP="00B359AD">
      <w:pPr>
        <w:spacing w:after="0" w:line="240"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7F5D17">
        <w:rPr>
          <w:rFonts w:ascii="Times New Roman" w:hAnsi="Times New Roman" w:cs="Times New Roman"/>
          <w:sz w:val="28"/>
          <w:szCs w:val="28"/>
          <w:lang w:val="uk-UA"/>
        </w:rPr>
        <w:t xml:space="preserve">1. </w:t>
      </w:r>
      <w:r w:rsidR="00296AF1" w:rsidRPr="007F5D17">
        <w:rPr>
          <w:rFonts w:ascii="Times New Roman" w:hAnsi="Times New Roman" w:cs="Times New Roman"/>
          <w:sz w:val="28"/>
          <w:szCs w:val="28"/>
          <w:lang w:val="uk-UA"/>
        </w:rPr>
        <w:t xml:space="preserve">Підтримати проект рішення </w:t>
      </w:r>
      <w:r w:rsidR="002B0CE2" w:rsidRPr="007F5D17">
        <w:rPr>
          <w:rFonts w:ascii="Times New Roman" w:hAnsi="Times New Roman" w:cs="Times New Roman"/>
          <w:sz w:val="28"/>
          <w:szCs w:val="28"/>
          <w:lang w:val="uk-UA"/>
        </w:rPr>
        <w:t>«</w:t>
      </w:r>
      <w:r w:rsidRPr="00320FAA">
        <w:rPr>
          <w:rFonts w:ascii="Times New Roman" w:hAnsi="Times New Roman" w:cs="Times New Roman"/>
          <w:bCs/>
          <w:color w:val="000000"/>
          <w:sz w:val="28"/>
          <w:szCs w:val="28"/>
          <w:bdr w:val="none" w:sz="0" w:space="0" w:color="auto" w:frame="1"/>
          <w:shd w:val="clear" w:color="auto" w:fill="FFFFFF"/>
          <w:lang w:val="uk-UA"/>
        </w:rPr>
        <w:t>Про комплексну програму забезпечення функціонування та розвитку мобілізаційної готовності та мобілізації, фінансування заходів, спрямованих на підвищення рівня бойової готовності військових частин Збройних Сил України, Національної гвардії України та Державної прикордонної служби України на 2016 – 2017 роки</w:t>
      </w:r>
      <w:r w:rsidR="002B0CE2" w:rsidRPr="007F5D17">
        <w:rPr>
          <w:rFonts w:ascii="Times New Roman" w:hAnsi="Times New Roman" w:cs="Times New Roman"/>
          <w:sz w:val="28"/>
          <w:szCs w:val="28"/>
          <w:lang w:val="uk-UA"/>
        </w:rPr>
        <w:t>»</w:t>
      </w:r>
      <w:r w:rsidR="00125AAE" w:rsidRPr="007F5D17">
        <w:rPr>
          <w:rFonts w:ascii="Times New Roman" w:hAnsi="Times New Roman" w:cs="Times New Roman"/>
          <w:sz w:val="28"/>
          <w:szCs w:val="28"/>
          <w:lang w:val="uk-UA"/>
        </w:rPr>
        <w:t xml:space="preserve"> </w:t>
      </w:r>
      <w:r w:rsidR="007F5D17">
        <w:rPr>
          <w:rFonts w:ascii="Times New Roman" w:hAnsi="Times New Roman" w:cs="Times New Roman"/>
          <w:sz w:val="28"/>
          <w:szCs w:val="28"/>
          <w:lang w:val="uk-UA"/>
        </w:rPr>
        <w:t xml:space="preserve">                           </w:t>
      </w:r>
      <w:r w:rsidR="00C20E33" w:rsidRPr="007F5D17">
        <w:rPr>
          <w:rFonts w:ascii="Times New Roman" w:hAnsi="Times New Roman" w:cs="Times New Roman"/>
          <w:sz w:val="28"/>
          <w:szCs w:val="28"/>
          <w:lang w:val="uk-UA"/>
        </w:rPr>
        <w:t>та рекомендувати розглянути питання на сесії обласної ради</w:t>
      </w:r>
      <w:r w:rsidR="00296AF1" w:rsidRPr="007F5D17">
        <w:rPr>
          <w:rFonts w:ascii="Times New Roman" w:hAnsi="Times New Roman" w:cs="Times New Roman"/>
          <w:sz w:val="28"/>
          <w:szCs w:val="28"/>
          <w:lang w:val="uk-UA"/>
        </w:rPr>
        <w:t>.</w:t>
      </w:r>
    </w:p>
    <w:p w:rsidR="00296AF1" w:rsidRPr="007F5D17" w:rsidRDefault="007F5D17" w:rsidP="007F5D17">
      <w:pPr>
        <w:spacing w:after="0" w:line="240" w:lineRule="auto"/>
        <w:ind w:firstLine="709"/>
        <w:jc w:val="both"/>
        <w:rPr>
          <w:rFonts w:ascii="Times New Roman" w:hAnsi="Times New Roman" w:cs="Times New Roman"/>
          <w:sz w:val="28"/>
          <w:szCs w:val="28"/>
          <w:lang w:val="uk-UA"/>
        </w:rPr>
      </w:pPr>
      <w:r w:rsidRPr="007F5D17">
        <w:rPr>
          <w:rFonts w:ascii="Times New Roman" w:hAnsi="Times New Roman" w:cs="Times New Roman"/>
          <w:sz w:val="28"/>
          <w:szCs w:val="28"/>
          <w:lang w:val="uk-UA"/>
        </w:rPr>
        <w:t xml:space="preserve">2. </w:t>
      </w:r>
      <w:r w:rsidR="00296AF1" w:rsidRPr="007F5D17">
        <w:rPr>
          <w:rFonts w:ascii="Times New Roman" w:hAnsi="Times New Roman" w:cs="Times New Roman"/>
          <w:sz w:val="28"/>
          <w:szCs w:val="28"/>
          <w:lang w:val="uk-UA"/>
        </w:rPr>
        <w:t>Пропонувати депутатам обласної ради при розгляді питання підтримати проект рішення</w:t>
      </w:r>
      <w:r w:rsidR="00C20E33" w:rsidRPr="007F5D17">
        <w:rPr>
          <w:rFonts w:ascii="Times New Roman" w:hAnsi="Times New Roman" w:cs="Times New Roman"/>
          <w:sz w:val="28"/>
          <w:szCs w:val="28"/>
          <w:lang w:val="uk-UA"/>
        </w:rPr>
        <w:t>.</w:t>
      </w:r>
    </w:p>
    <w:p w:rsidR="00296AF1" w:rsidRPr="00977351" w:rsidRDefault="00296AF1" w:rsidP="00296AF1">
      <w:pPr>
        <w:spacing w:after="0" w:line="240" w:lineRule="auto"/>
        <w:jc w:val="both"/>
        <w:rPr>
          <w:rFonts w:ascii="Times New Roman" w:hAnsi="Times New Roman" w:cs="Times New Roman"/>
          <w:b/>
          <w:sz w:val="28"/>
          <w:szCs w:val="28"/>
          <w:lang w:val="uk-UA"/>
        </w:rPr>
      </w:pPr>
    </w:p>
    <w:p w:rsidR="00296AF1" w:rsidRDefault="00296AF1" w:rsidP="00296AF1">
      <w:pPr>
        <w:spacing w:after="0" w:line="240" w:lineRule="auto"/>
        <w:jc w:val="both"/>
        <w:rPr>
          <w:rFonts w:ascii="Times New Roman" w:hAnsi="Times New Roman" w:cs="Times New Roman"/>
          <w:b/>
          <w:sz w:val="28"/>
          <w:szCs w:val="28"/>
          <w:lang w:val="uk-UA"/>
        </w:rPr>
      </w:pPr>
      <w:bookmarkStart w:id="0" w:name="_GoBack"/>
      <w:bookmarkEnd w:id="0"/>
    </w:p>
    <w:p w:rsidR="00D62CD1" w:rsidRDefault="00D62CD1" w:rsidP="00296AF1">
      <w:pPr>
        <w:spacing w:after="0" w:line="240" w:lineRule="auto"/>
        <w:jc w:val="both"/>
        <w:rPr>
          <w:rFonts w:ascii="Times New Roman" w:hAnsi="Times New Roman" w:cs="Times New Roman"/>
          <w:b/>
          <w:sz w:val="28"/>
          <w:szCs w:val="28"/>
          <w:lang w:val="uk-UA"/>
        </w:rPr>
      </w:pPr>
    </w:p>
    <w:p w:rsidR="00650E7C" w:rsidRPr="00084D52" w:rsidRDefault="00296AF1" w:rsidP="00296AF1">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Голова постійної комісії</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К</w:t>
      </w:r>
      <w:r w:rsidRPr="0097735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Омаргалієв</w:t>
      </w:r>
      <w:proofErr w:type="spellEnd"/>
    </w:p>
    <w:sectPr w:rsidR="00650E7C" w:rsidRPr="00084D52" w:rsidSect="00976DC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00654D"/>
    <w:multiLevelType w:val="hybridMultilevel"/>
    <w:tmpl w:val="3F90D8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F7D3384"/>
    <w:multiLevelType w:val="hybridMultilevel"/>
    <w:tmpl w:val="5978C52A"/>
    <w:lvl w:ilvl="0" w:tplc="282EFB6E">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296AF1"/>
    <w:rsid w:val="00084D52"/>
    <w:rsid w:val="00125AAE"/>
    <w:rsid w:val="00296AF1"/>
    <w:rsid w:val="002B0CE2"/>
    <w:rsid w:val="004B1DC4"/>
    <w:rsid w:val="00560562"/>
    <w:rsid w:val="00650E7C"/>
    <w:rsid w:val="00656C2C"/>
    <w:rsid w:val="00656F0F"/>
    <w:rsid w:val="006710B5"/>
    <w:rsid w:val="00693247"/>
    <w:rsid w:val="007F5D17"/>
    <w:rsid w:val="00817D1E"/>
    <w:rsid w:val="008B2090"/>
    <w:rsid w:val="008D0F58"/>
    <w:rsid w:val="008F3E00"/>
    <w:rsid w:val="00976DC2"/>
    <w:rsid w:val="00A72CE3"/>
    <w:rsid w:val="00AF08F5"/>
    <w:rsid w:val="00B359AD"/>
    <w:rsid w:val="00B6710D"/>
    <w:rsid w:val="00B67642"/>
    <w:rsid w:val="00C20E33"/>
    <w:rsid w:val="00CD7C34"/>
    <w:rsid w:val="00D25025"/>
    <w:rsid w:val="00D62CD1"/>
    <w:rsid w:val="00D7134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6DC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296AF1"/>
    <w:pPr>
      <w:spacing w:after="0" w:line="240" w:lineRule="auto"/>
      <w:ind w:left="720"/>
      <w:contextualSpacing/>
    </w:pPr>
    <w:rPr>
      <w:rFonts w:ascii="Times New Roman" w:eastAsia="Times New Roman" w:hAnsi="Times New Roman" w:cs="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298</Words>
  <Characters>1699</Characters>
  <Application>Microsoft Office Word</Application>
  <DocSecurity>0</DocSecurity>
  <Lines>14</Lines>
  <Paragraphs>3</Paragraphs>
  <ScaleCrop>false</ScaleCrop>
  <Company>Reanimator Extreme Edition</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16</cp:revision>
  <cp:lastPrinted>2016-01-26T15:28:00Z</cp:lastPrinted>
  <dcterms:created xsi:type="dcterms:W3CDTF">2016-01-26T15:23:00Z</dcterms:created>
  <dcterms:modified xsi:type="dcterms:W3CDTF">2016-03-22T18:37:00Z</dcterms:modified>
</cp:coreProperties>
</file>