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415DE1" w:rsidRPr="003E7010" w:rsidRDefault="00415DE1" w:rsidP="00415DE1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агропромислового розвитку та земельних відносин</w:t>
      </w:r>
    </w:p>
    <w:p w:rsidR="003E7010" w:rsidRDefault="003E7010">
      <w:pPr>
        <w:rPr>
          <w:b w:val="0"/>
          <w:lang w:val="uk-UA"/>
        </w:rPr>
      </w:pPr>
    </w:p>
    <w:p w:rsidR="00541281" w:rsidRPr="006F1814" w:rsidRDefault="00541281" w:rsidP="00541281">
      <w:pPr>
        <w:rPr>
          <w:b w:val="0"/>
          <w:lang w:val="uk-UA"/>
        </w:rPr>
      </w:pPr>
      <w:r w:rsidRPr="006F1814">
        <w:rPr>
          <w:b w:val="0"/>
        </w:rPr>
        <w:t>26</w:t>
      </w:r>
      <w:r>
        <w:rPr>
          <w:b w:val="0"/>
          <w:lang w:val="uk-UA"/>
        </w:rPr>
        <w:t>.05.2016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  <w:t>м. Черкаси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  <w:t>№ 6/5</w:t>
      </w:r>
    </w:p>
    <w:p w:rsidR="00415DE1" w:rsidRDefault="00415DE1">
      <w:pPr>
        <w:rPr>
          <w:b w:val="0"/>
          <w:lang w:val="uk-UA"/>
        </w:rPr>
      </w:pPr>
    </w:p>
    <w:p w:rsidR="00541281" w:rsidRPr="003E7010" w:rsidRDefault="00541281">
      <w:pPr>
        <w:rPr>
          <w:b w:val="0"/>
          <w:lang w:val="uk-UA"/>
        </w:rPr>
      </w:pPr>
    </w:p>
    <w:p w:rsidR="003F5293" w:rsidRDefault="003F5293">
      <w:pPr>
        <w:rPr>
          <w:b w:val="0"/>
          <w:lang w:val="uk-UA"/>
        </w:rPr>
      </w:pPr>
      <w:r w:rsidRPr="003F5293">
        <w:rPr>
          <w:b w:val="0"/>
          <w:lang w:val="uk-UA"/>
        </w:rPr>
        <w:t xml:space="preserve">Про виконання рішення обласної ради </w:t>
      </w:r>
    </w:p>
    <w:p w:rsidR="003F5293" w:rsidRDefault="003F5293">
      <w:pPr>
        <w:rPr>
          <w:b w:val="0"/>
          <w:lang w:val="uk-UA"/>
        </w:rPr>
      </w:pPr>
      <w:r w:rsidRPr="003F5293">
        <w:rPr>
          <w:b w:val="0"/>
          <w:lang w:val="uk-UA"/>
        </w:rPr>
        <w:t xml:space="preserve">від 07.08.2008 № 20-6/VI «Про програму </w:t>
      </w:r>
    </w:p>
    <w:p w:rsidR="003F5293" w:rsidRDefault="003F5293">
      <w:pPr>
        <w:rPr>
          <w:b w:val="0"/>
          <w:lang w:val="uk-UA"/>
        </w:rPr>
      </w:pPr>
      <w:r w:rsidRPr="003F5293">
        <w:rPr>
          <w:b w:val="0"/>
          <w:lang w:val="uk-UA"/>
        </w:rPr>
        <w:t>забезпечення потреби області в</w:t>
      </w:r>
    </w:p>
    <w:p w:rsidR="003E7010" w:rsidRDefault="003F5293">
      <w:pPr>
        <w:rPr>
          <w:b w:val="0"/>
          <w:lang w:val="uk-UA"/>
        </w:rPr>
      </w:pPr>
      <w:r w:rsidRPr="003F5293">
        <w:rPr>
          <w:b w:val="0"/>
          <w:lang w:val="uk-UA"/>
        </w:rPr>
        <w:t>продовольчому зерні на 2008-2015 роки»</w:t>
      </w:r>
    </w:p>
    <w:p w:rsidR="003C178D" w:rsidRDefault="003C178D">
      <w:pPr>
        <w:rPr>
          <w:b w:val="0"/>
          <w:lang w:val="uk-UA"/>
        </w:rPr>
      </w:pPr>
    </w:p>
    <w:p w:rsidR="003C178D" w:rsidRPr="003E7010" w:rsidRDefault="003C178D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415DE1" w:rsidRPr="00415DE1">
        <w:rPr>
          <w:b w:val="0"/>
          <w:lang w:val="uk-UA"/>
        </w:rPr>
        <w:t>агропромислового розвитку та земельних відносин</w:t>
      </w:r>
      <w:r w:rsidR="00415DE1">
        <w:rPr>
          <w:b w:val="0"/>
          <w:lang w:val="uk-UA"/>
        </w:rPr>
        <w:t xml:space="preserve"> </w:t>
      </w:r>
      <w:r>
        <w:rPr>
          <w:b w:val="0"/>
          <w:lang w:val="uk-UA"/>
        </w:rPr>
        <w:t>розглянула</w:t>
      </w:r>
      <w:r w:rsidR="00ED445F" w:rsidRPr="003C178D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</w:t>
      </w:r>
      <w:r w:rsidR="00CA197C">
        <w:rPr>
          <w:b w:val="0"/>
          <w:lang w:val="uk-UA"/>
        </w:rPr>
        <w:t>інформацію</w:t>
      </w:r>
      <w:r w:rsidR="001A66CB">
        <w:rPr>
          <w:b w:val="0"/>
          <w:lang w:val="uk-UA"/>
        </w:rPr>
        <w:t xml:space="preserve"> «</w:t>
      </w:r>
      <w:r w:rsidR="003F5293" w:rsidRPr="003F5293">
        <w:rPr>
          <w:b w:val="0"/>
          <w:lang w:val="uk-UA"/>
        </w:rPr>
        <w:t>Про виконання рішення обласної ради від 07.08.2008 № 20-6/VI «Про програму забезпечення потреби області в продовольчому зерні на 2008-2015 роки»</w:t>
      </w:r>
      <w:r w:rsidR="001A66CB">
        <w:rPr>
          <w:b w:val="0"/>
          <w:lang w:val="uk-UA"/>
        </w:rPr>
        <w:t xml:space="preserve">, </w:t>
      </w:r>
      <w:r w:rsidR="00CA197C">
        <w:rPr>
          <w:b w:val="0"/>
          <w:lang w:val="uk-UA"/>
        </w:rPr>
        <w:t>підготовлену управлінням агропромислового розвитку</w:t>
      </w:r>
      <w:r w:rsidR="001A66CB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r w:rsidR="00231A21" w:rsidRPr="00231A21">
        <w:rPr>
          <w:b w:val="0"/>
          <w:lang w:val="uk-UA"/>
        </w:rPr>
        <w:t xml:space="preserve">начальник управління агропромислового розвитку облдержадміністрації </w:t>
      </w:r>
      <w:r w:rsidR="009514B7">
        <w:rPr>
          <w:b w:val="0"/>
          <w:lang w:val="uk-UA"/>
        </w:rPr>
        <w:t>К</w:t>
      </w:r>
      <w:r w:rsidR="00231A21">
        <w:rPr>
          <w:b w:val="0"/>
          <w:lang w:val="uk-UA"/>
        </w:rPr>
        <w:t>олодки</w:t>
      </w:r>
      <w:r w:rsidR="009514B7">
        <w:rPr>
          <w:b w:val="0"/>
          <w:lang w:val="uk-UA"/>
        </w:rPr>
        <w:t xml:space="preserve"> </w:t>
      </w:r>
      <w:r w:rsidR="00231A21">
        <w:rPr>
          <w:b w:val="0"/>
          <w:lang w:val="uk-UA"/>
        </w:rPr>
        <w:t>І</w:t>
      </w:r>
      <w:r w:rsidR="009514B7">
        <w:rPr>
          <w:b w:val="0"/>
          <w:lang w:val="uk-UA"/>
        </w:rPr>
        <w:t>.</w:t>
      </w:r>
      <w:r w:rsidR="00231A21">
        <w:rPr>
          <w:b w:val="0"/>
          <w:lang w:val="uk-UA"/>
        </w:rPr>
        <w:t>Л</w:t>
      </w:r>
      <w:r>
        <w:rPr>
          <w:b w:val="0"/>
          <w:lang w:val="uk-UA"/>
        </w:rPr>
        <w:t>.</w:t>
      </w:r>
      <w:bookmarkStart w:id="0" w:name="_GoBack"/>
      <w:bookmarkEnd w:id="0"/>
      <w:r>
        <w:rPr>
          <w:b w:val="0"/>
          <w:lang w:val="uk-UA"/>
        </w:rPr>
        <w:t xml:space="preserve"> постійна комісія вирішила:</w:t>
      </w:r>
    </w:p>
    <w:p w:rsidR="003F5293" w:rsidRPr="003F5293" w:rsidRDefault="003F5293" w:rsidP="003F5293">
      <w:pPr>
        <w:ind w:firstLine="709"/>
        <w:jc w:val="both"/>
        <w:rPr>
          <w:b w:val="0"/>
          <w:lang w:val="uk-UA"/>
        </w:rPr>
      </w:pPr>
      <w:r w:rsidRPr="003F5293">
        <w:rPr>
          <w:b w:val="0"/>
          <w:lang w:val="uk-UA"/>
        </w:rPr>
        <w:t>1. Інформацію про виконання рішення обласної ради  від 07.08.2008 № 20-6/VI «Про програму забезпечення потреби області в продовольчому зерні на 2008-2015 роки» взяти до відома.</w:t>
      </w:r>
    </w:p>
    <w:p w:rsidR="003F5293" w:rsidRPr="003F5293" w:rsidRDefault="003F5293" w:rsidP="003F5293">
      <w:pPr>
        <w:ind w:firstLine="709"/>
        <w:jc w:val="both"/>
        <w:rPr>
          <w:lang w:val="uk-UA"/>
        </w:rPr>
      </w:pPr>
      <w:r w:rsidRPr="003F5293">
        <w:rPr>
          <w:b w:val="0"/>
          <w:lang w:val="uk-UA"/>
        </w:rPr>
        <w:t xml:space="preserve">2. Погодити зняття з контролю рішення обласної ради від 07.08.2008 № 20-6/VI «Про програму забезпечення потреби області в продовольчому зерні на 2008-2015 роки», у зв’язку із закінченням терміну його дії. 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415DE1">
        <w:rPr>
          <w:b w:val="0"/>
          <w:lang w:val="uk-UA"/>
        </w:rPr>
        <w:t>О. Лупашко</w:t>
      </w:r>
    </w:p>
    <w:sectPr w:rsidR="003E7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31A21"/>
    <w:rsid w:val="002C5188"/>
    <w:rsid w:val="00312205"/>
    <w:rsid w:val="003C178D"/>
    <w:rsid w:val="003E7010"/>
    <w:rsid w:val="003F5293"/>
    <w:rsid w:val="00415DE1"/>
    <w:rsid w:val="004803B0"/>
    <w:rsid w:val="00541281"/>
    <w:rsid w:val="00583E4C"/>
    <w:rsid w:val="0067310B"/>
    <w:rsid w:val="0086348E"/>
    <w:rsid w:val="008E3845"/>
    <w:rsid w:val="009514B7"/>
    <w:rsid w:val="00976C65"/>
    <w:rsid w:val="009B7A41"/>
    <w:rsid w:val="00BC5153"/>
    <w:rsid w:val="00C32A72"/>
    <w:rsid w:val="00C92A93"/>
    <w:rsid w:val="00CA197C"/>
    <w:rsid w:val="00CB3374"/>
    <w:rsid w:val="00D137DE"/>
    <w:rsid w:val="00D80EA0"/>
    <w:rsid w:val="00DA3A36"/>
    <w:rsid w:val="00ED445F"/>
    <w:rsid w:val="00F01C31"/>
    <w:rsid w:val="00F030D4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4</cp:revision>
  <cp:lastPrinted>2016-01-26T16:04:00Z</cp:lastPrinted>
  <dcterms:created xsi:type="dcterms:W3CDTF">2016-05-27T11:08:00Z</dcterms:created>
  <dcterms:modified xsi:type="dcterms:W3CDTF">2016-06-01T12:16:00Z</dcterms:modified>
</cp:coreProperties>
</file>