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6D28AB" w:rsidRDefault="00402E02" w:rsidP="00402E02">
      <w:pPr>
        <w:ind w:firstLine="720"/>
        <w:jc w:val="center"/>
        <w:rPr>
          <w:b/>
          <w:sz w:val="28"/>
          <w:szCs w:val="28"/>
        </w:rPr>
      </w:pPr>
      <w:r w:rsidRPr="006D28AB">
        <w:rPr>
          <w:b/>
          <w:sz w:val="28"/>
          <w:szCs w:val="28"/>
        </w:rPr>
        <w:t>ПОЯСНЮВАЛЬНА ЗАПИСКА</w:t>
      </w:r>
    </w:p>
    <w:p w:rsidR="00402E02" w:rsidRPr="006D28AB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6D28AB">
        <w:rPr>
          <w:b/>
          <w:sz w:val="28"/>
          <w:szCs w:val="28"/>
        </w:rPr>
        <w:t>до про</w:t>
      </w:r>
      <w:r w:rsidRPr="006D28AB">
        <w:rPr>
          <w:b/>
          <w:sz w:val="28"/>
          <w:szCs w:val="28"/>
          <w:lang w:val="uk-UA"/>
        </w:rPr>
        <w:t>є</w:t>
      </w:r>
      <w:proofErr w:type="spellStart"/>
      <w:r w:rsidR="00402E02" w:rsidRPr="006D28AB">
        <w:rPr>
          <w:b/>
          <w:sz w:val="28"/>
          <w:szCs w:val="28"/>
        </w:rPr>
        <w:t>кту</w:t>
      </w:r>
      <w:proofErr w:type="spellEnd"/>
      <w:r w:rsidR="00402E02" w:rsidRPr="006D28AB">
        <w:rPr>
          <w:b/>
          <w:sz w:val="28"/>
          <w:szCs w:val="28"/>
        </w:rPr>
        <w:t xml:space="preserve"> </w:t>
      </w:r>
      <w:proofErr w:type="spellStart"/>
      <w:r w:rsidR="00402E02" w:rsidRPr="006D28AB">
        <w:rPr>
          <w:b/>
          <w:sz w:val="28"/>
          <w:szCs w:val="28"/>
        </w:rPr>
        <w:t>рішення</w:t>
      </w:r>
      <w:proofErr w:type="spellEnd"/>
      <w:r w:rsidR="00402E02" w:rsidRPr="006D28AB">
        <w:rPr>
          <w:b/>
          <w:sz w:val="28"/>
          <w:szCs w:val="28"/>
        </w:rPr>
        <w:t xml:space="preserve"> </w:t>
      </w:r>
      <w:proofErr w:type="spellStart"/>
      <w:r w:rsidR="00402E02" w:rsidRPr="006D28AB">
        <w:rPr>
          <w:b/>
          <w:sz w:val="28"/>
          <w:szCs w:val="28"/>
        </w:rPr>
        <w:t>Черкаської</w:t>
      </w:r>
      <w:proofErr w:type="spellEnd"/>
      <w:r w:rsidR="00402E02" w:rsidRPr="006D28AB">
        <w:rPr>
          <w:b/>
          <w:sz w:val="28"/>
          <w:szCs w:val="28"/>
        </w:rPr>
        <w:t xml:space="preserve"> </w:t>
      </w:r>
      <w:proofErr w:type="spellStart"/>
      <w:r w:rsidR="00402E02" w:rsidRPr="006D28AB">
        <w:rPr>
          <w:b/>
          <w:sz w:val="28"/>
          <w:szCs w:val="28"/>
        </w:rPr>
        <w:t>обласної</w:t>
      </w:r>
      <w:proofErr w:type="spellEnd"/>
      <w:r w:rsidR="00402E02" w:rsidRPr="006D28AB">
        <w:rPr>
          <w:b/>
          <w:sz w:val="28"/>
          <w:szCs w:val="28"/>
        </w:rPr>
        <w:t xml:space="preserve"> ради</w:t>
      </w:r>
    </w:p>
    <w:p w:rsidR="006D28AB" w:rsidRPr="000D656B" w:rsidRDefault="006D28AB" w:rsidP="006D28AB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6D28AB">
        <w:rPr>
          <w:b/>
          <w:sz w:val="28"/>
          <w:szCs w:val="28"/>
          <w:lang w:val="uk-UA"/>
        </w:rPr>
        <w:t xml:space="preserve">Про </w:t>
      </w:r>
      <w:r w:rsidR="00BA3B71">
        <w:rPr>
          <w:b/>
          <w:sz w:val="28"/>
          <w:szCs w:val="28"/>
          <w:lang w:val="uk-UA"/>
        </w:rPr>
        <w:t>затвердження списку присяжних</w:t>
      </w:r>
      <w:r w:rsidR="000D656B">
        <w:rPr>
          <w:b/>
          <w:sz w:val="28"/>
          <w:szCs w:val="28"/>
          <w:lang w:val="uk-UA"/>
        </w:rPr>
        <w:t xml:space="preserve"> для </w:t>
      </w:r>
      <w:r w:rsidR="000D656B" w:rsidRPr="000D656B">
        <w:rPr>
          <w:rFonts w:eastAsia="Calibri"/>
          <w:b/>
          <w:color w:val="000000"/>
          <w:sz w:val="28"/>
          <w:szCs w:val="28"/>
          <w:lang w:val="uk-UA" w:eastAsia="en-US"/>
        </w:rPr>
        <w:t>Корсунь-Шевченківського районного суду Черкаської області</w:t>
      </w:r>
      <w:r w:rsidRPr="000D656B">
        <w:rPr>
          <w:b/>
          <w:sz w:val="28"/>
          <w:szCs w:val="28"/>
          <w:lang w:val="uk-UA"/>
        </w:rPr>
        <w:t>»</w:t>
      </w:r>
    </w:p>
    <w:p w:rsidR="00BA3B71" w:rsidRDefault="00BA3B71" w:rsidP="00402E02">
      <w:pPr>
        <w:jc w:val="both"/>
        <w:rPr>
          <w:sz w:val="28"/>
          <w:szCs w:val="28"/>
          <w:highlight w:val="yellow"/>
          <w:lang w:val="uk-UA"/>
        </w:rPr>
      </w:pPr>
    </w:p>
    <w:p w:rsidR="000F0C32" w:rsidRDefault="000F0C32" w:rsidP="00194150">
      <w:pPr>
        <w:ind w:firstLine="567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Відповідно до частини 1 статті 64</w:t>
      </w:r>
      <w:r w:rsidR="00BA3B71"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C6A29" w:rsidRPr="004C6A29">
        <w:rPr>
          <w:rFonts w:eastAsia="Calibri"/>
          <w:color w:val="000000"/>
          <w:sz w:val="28"/>
          <w:szCs w:val="28"/>
          <w:lang w:val="uk-UA" w:eastAsia="en-US"/>
        </w:rPr>
        <w:t>Закону України «Про судоустрій і статус суддів»</w:t>
      </w:r>
      <w:r w:rsidR="00BA3B71"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 для затвердження списку присяжних Територіальне управління Державної судової адміністрації України звертається з поданням до відповідних місцевих рад, які формують і затверджують у кількості, зазначеній у поданні, список громадян, які постійно проживають на територіях, на які поширюється юрисдикція відповідного окружного суду, відповідають вимогам </w:t>
      </w:r>
      <w:r w:rsidR="00BA3B71" w:rsidRPr="00BA3B71">
        <w:rPr>
          <w:rFonts w:eastAsia="Calibri"/>
          <w:sz w:val="28"/>
          <w:szCs w:val="28"/>
          <w:lang w:val="uk-UA" w:eastAsia="en-US"/>
        </w:rPr>
        <w:t xml:space="preserve">статті 65 </w:t>
      </w:r>
      <w:r w:rsidR="004C6A29" w:rsidRPr="004C6A29">
        <w:rPr>
          <w:rFonts w:eastAsia="Calibri"/>
          <w:color w:val="000000"/>
          <w:sz w:val="28"/>
          <w:szCs w:val="28"/>
          <w:lang w:val="uk-UA" w:eastAsia="en-US"/>
        </w:rPr>
        <w:t>Закону України «Про судоустрій і статус суддів»</w:t>
      </w:r>
      <w:r w:rsidR="004C6A29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BA3B71" w:rsidRPr="00BA3B71">
        <w:rPr>
          <w:rFonts w:eastAsia="Calibri"/>
          <w:color w:val="000000"/>
          <w:sz w:val="28"/>
          <w:szCs w:val="28"/>
          <w:lang w:val="uk-UA" w:eastAsia="en-US"/>
        </w:rPr>
        <w:t>і дали згоду бути присяжними.</w:t>
      </w:r>
    </w:p>
    <w:p w:rsidR="004C6A29" w:rsidRDefault="000F0C32" w:rsidP="00194150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Відповідно до частини 3 статті 64 </w:t>
      </w:r>
      <w:r w:rsidR="004C6A29" w:rsidRPr="004C6A29">
        <w:rPr>
          <w:rFonts w:eastAsia="Calibri"/>
          <w:sz w:val="28"/>
          <w:szCs w:val="28"/>
          <w:lang w:val="uk-UA" w:eastAsia="en-US"/>
        </w:rPr>
        <w:t>Закону України «Про судоустрій і статус суддів»</w:t>
      </w:r>
      <w:r>
        <w:rPr>
          <w:rFonts w:eastAsia="Calibri"/>
          <w:sz w:val="28"/>
          <w:szCs w:val="28"/>
          <w:lang w:val="uk-UA" w:eastAsia="en-US"/>
        </w:rPr>
        <w:t xml:space="preserve"> у</w:t>
      </w:r>
      <w:r w:rsidRPr="00BA3B71">
        <w:rPr>
          <w:rFonts w:eastAsia="Calibri"/>
          <w:sz w:val="28"/>
          <w:szCs w:val="28"/>
          <w:lang w:val="uk-UA" w:eastAsia="en-US"/>
        </w:rPr>
        <w:t xml:space="preserve"> разі неприйняття місцевою радою (місцевими радами) протягом двох місяців з моменту отримання подання рішення про затвердження списку присяжних Територіальне управління Державної судової адміністрації України звертається з поданням щодо затвердження списку присяжних до відповідної обласної ради.</w:t>
      </w:r>
    </w:p>
    <w:p w:rsidR="00BA3B71" w:rsidRPr="00BA3B71" w:rsidRDefault="00BA3B71" w:rsidP="00194150">
      <w:pPr>
        <w:ind w:firstLine="567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Оскільки </w:t>
      </w:r>
      <w:r w:rsidR="004C6A29">
        <w:rPr>
          <w:rFonts w:eastAsia="Calibri"/>
          <w:color w:val="000000"/>
          <w:sz w:val="28"/>
          <w:szCs w:val="28"/>
          <w:lang w:val="uk-UA" w:eastAsia="en-US"/>
        </w:rPr>
        <w:t>Черкаською районною радою</w:t>
      </w:r>
      <w:r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 не прийня</w:t>
      </w:r>
      <w:r w:rsidR="004C6A29">
        <w:rPr>
          <w:rFonts w:eastAsia="Calibri"/>
          <w:color w:val="000000"/>
          <w:sz w:val="28"/>
          <w:szCs w:val="28"/>
          <w:lang w:val="uk-UA" w:eastAsia="en-US"/>
        </w:rPr>
        <w:t>то</w:t>
      </w:r>
      <w:r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 рішення щодо затвердження списку присяжних</w:t>
      </w:r>
      <w:r w:rsidR="0085036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850368" w:rsidRPr="006B2F90">
        <w:rPr>
          <w:sz w:val="28"/>
          <w:lang w:val="uk-UA"/>
        </w:rPr>
        <w:t>з числа громадян</w:t>
      </w:r>
      <w:r w:rsidRPr="00BA3B71">
        <w:rPr>
          <w:rFonts w:eastAsia="Calibri"/>
          <w:color w:val="000000"/>
          <w:sz w:val="28"/>
          <w:szCs w:val="28"/>
          <w:lang w:val="uk-UA" w:eastAsia="en-US"/>
        </w:rPr>
        <w:t>,</w:t>
      </w:r>
      <w:r w:rsidR="004C6A29">
        <w:rPr>
          <w:lang w:val="uk-UA"/>
        </w:rPr>
        <w:t xml:space="preserve"> </w:t>
      </w:r>
      <w:r w:rsidR="004C6A29" w:rsidRPr="004C6A29">
        <w:rPr>
          <w:rFonts w:eastAsia="Calibri"/>
          <w:color w:val="000000"/>
          <w:sz w:val="28"/>
          <w:szCs w:val="28"/>
          <w:lang w:val="uk-UA" w:eastAsia="en-US"/>
        </w:rPr>
        <w:t>які проживають на території на яку поширюється юрисдикція Корсунь-Шевченківського районного суду Черкаської області</w:t>
      </w:r>
      <w:r w:rsidR="00CC4CEE">
        <w:rPr>
          <w:rFonts w:eastAsia="Calibri"/>
          <w:color w:val="000000"/>
          <w:sz w:val="28"/>
          <w:szCs w:val="28"/>
          <w:lang w:val="uk-UA" w:eastAsia="en-US"/>
        </w:rPr>
        <w:t>,</w:t>
      </w:r>
      <w:r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C6A29" w:rsidRPr="004C6A29">
        <w:rPr>
          <w:rFonts w:eastAsia="Calibri"/>
          <w:color w:val="000000"/>
          <w:sz w:val="28"/>
          <w:szCs w:val="28"/>
          <w:lang w:val="uk-UA" w:eastAsia="en-US"/>
        </w:rPr>
        <w:t>Територіальн</w:t>
      </w:r>
      <w:r w:rsidR="004C6A29">
        <w:rPr>
          <w:rFonts w:eastAsia="Calibri"/>
          <w:color w:val="000000"/>
          <w:sz w:val="28"/>
          <w:szCs w:val="28"/>
          <w:lang w:val="uk-UA" w:eastAsia="en-US"/>
        </w:rPr>
        <w:t>е</w:t>
      </w:r>
      <w:r w:rsidR="004C6A29" w:rsidRPr="004C6A29">
        <w:rPr>
          <w:rFonts w:eastAsia="Calibri"/>
          <w:color w:val="000000"/>
          <w:sz w:val="28"/>
          <w:szCs w:val="28"/>
          <w:lang w:val="uk-UA" w:eastAsia="en-US"/>
        </w:rPr>
        <w:t xml:space="preserve"> управління Державної судової адміністрації України у Черкаській області </w:t>
      </w:r>
      <w:r w:rsidR="00CC4CEE">
        <w:rPr>
          <w:rFonts w:eastAsia="Calibri"/>
          <w:color w:val="000000"/>
          <w:sz w:val="28"/>
          <w:szCs w:val="28"/>
          <w:lang w:val="uk-UA" w:eastAsia="en-US"/>
        </w:rPr>
        <w:t>звернулося до</w:t>
      </w:r>
      <w:r w:rsidR="004C6A29"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CC4CEE">
        <w:rPr>
          <w:rFonts w:eastAsia="Calibri"/>
          <w:color w:val="000000"/>
          <w:sz w:val="28"/>
          <w:szCs w:val="28"/>
          <w:lang w:val="uk-UA" w:eastAsia="en-US"/>
        </w:rPr>
        <w:t xml:space="preserve">Черкаської </w:t>
      </w:r>
      <w:r w:rsidR="00CC4CEE" w:rsidRPr="00BA3B71">
        <w:rPr>
          <w:rFonts w:eastAsia="Calibri"/>
          <w:color w:val="000000"/>
          <w:sz w:val="28"/>
          <w:szCs w:val="28"/>
          <w:lang w:val="uk-UA" w:eastAsia="en-US"/>
        </w:rPr>
        <w:t>обласної ради</w:t>
      </w:r>
      <w:r w:rsidR="00CC4CEE"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CC4CEE">
        <w:rPr>
          <w:rFonts w:eastAsia="Calibri"/>
          <w:color w:val="000000"/>
          <w:sz w:val="28"/>
          <w:szCs w:val="28"/>
          <w:lang w:val="uk-UA" w:eastAsia="en-US"/>
        </w:rPr>
        <w:t xml:space="preserve">з </w:t>
      </w:r>
      <w:r w:rsidR="004C6A29" w:rsidRPr="00BA3B71">
        <w:rPr>
          <w:rFonts w:eastAsia="Calibri"/>
          <w:color w:val="000000"/>
          <w:sz w:val="28"/>
          <w:szCs w:val="28"/>
          <w:lang w:val="uk-UA" w:eastAsia="en-US"/>
        </w:rPr>
        <w:t>подання</w:t>
      </w:r>
      <w:r w:rsidR="00CC4CEE">
        <w:rPr>
          <w:rFonts w:eastAsia="Calibri"/>
          <w:color w:val="000000"/>
          <w:sz w:val="28"/>
          <w:szCs w:val="28"/>
          <w:lang w:val="uk-UA" w:eastAsia="en-US"/>
        </w:rPr>
        <w:t>м</w:t>
      </w:r>
      <w:r w:rsidR="004C6A29" w:rsidRPr="00BA3B7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C6A29">
        <w:rPr>
          <w:rFonts w:eastAsia="Calibri"/>
          <w:color w:val="000000"/>
          <w:sz w:val="28"/>
          <w:szCs w:val="28"/>
          <w:lang w:val="uk-UA" w:eastAsia="en-US"/>
        </w:rPr>
        <w:t>щодо затвердження списку присяжних</w:t>
      </w:r>
      <w:r w:rsidRPr="00BA3B71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6476C3" w:rsidRDefault="00CC4CEE" w:rsidP="00194150">
      <w:pPr>
        <w:ind w:firstLine="567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У зв’язку з цим, н</w:t>
      </w:r>
      <w:r w:rsidR="003B459B">
        <w:rPr>
          <w:rFonts w:eastAsia="Calibri"/>
          <w:color w:val="000000"/>
          <w:sz w:val="28"/>
          <w:szCs w:val="28"/>
          <w:lang w:val="uk-UA" w:eastAsia="en-US"/>
        </w:rPr>
        <w:t xml:space="preserve">а офіційному </w:t>
      </w:r>
      <w:proofErr w:type="spellStart"/>
      <w:r w:rsidR="003B459B">
        <w:rPr>
          <w:rFonts w:eastAsia="Calibri"/>
          <w:color w:val="000000"/>
          <w:sz w:val="28"/>
          <w:szCs w:val="28"/>
          <w:lang w:val="uk-UA" w:eastAsia="en-US"/>
        </w:rPr>
        <w:t>веб</w:t>
      </w:r>
      <w:r w:rsidR="003B459B" w:rsidRPr="003B459B">
        <w:rPr>
          <w:rFonts w:eastAsia="Calibri"/>
          <w:color w:val="000000"/>
          <w:sz w:val="28"/>
          <w:szCs w:val="28"/>
          <w:lang w:val="uk-UA" w:eastAsia="en-US"/>
        </w:rPr>
        <w:t>сайті</w:t>
      </w:r>
      <w:proofErr w:type="spellEnd"/>
      <w:r w:rsidR="003B459B" w:rsidRPr="003B459B">
        <w:rPr>
          <w:rFonts w:eastAsia="Calibri"/>
          <w:color w:val="000000"/>
          <w:sz w:val="28"/>
          <w:szCs w:val="28"/>
          <w:lang w:val="uk-UA" w:eastAsia="en-US"/>
        </w:rPr>
        <w:t xml:space="preserve"> обласної ради бул</w:t>
      </w:r>
      <w:r w:rsidR="003B459B">
        <w:rPr>
          <w:rFonts w:eastAsia="Calibri"/>
          <w:color w:val="000000"/>
          <w:sz w:val="28"/>
          <w:szCs w:val="28"/>
          <w:lang w:val="uk-UA" w:eastAsia="en-US"/>
        </w:rPr>
        <w:t>о</w:t>
      </w:r>
      <w:r w:rsidR="003B459B" w:rsidRPr="003B459B">
        <w:rPr>
          <w:rFonts w:eastAsia="Calibri"/>
          <w:color w:val="000000"/>
          <w:sz w:val="28"/>
          <w:szCs w:val="28"/>
          <w:lang w:val="uk-UA" w:eastAsia="en-US"/>
        </w:rPr>
        <w:t xml:space="preserve"> розміщен</w:t>
      </w:r>
      <w:r w:rsidR="003B459B">
        <w:rPr>
          <w:rFonts w:eastAsia="Calibri"/>
          <w:color w:val="000000"/>
          <w:sz w:val="28"/>
          <w:szCs w:val="28"/>
          <w:lang w:val="uk-UA" w:eastAsia="en-US"/>
        </w:rPr>
        <w:t>о</w:t>
      </w:r>
      <w:r w:rsidR="003B459B" w:rsidRPr="003B459B">
        <w:rPr>
          <w:rFonts w:eastAsia="Calibri"/>
          <w:color w:val="000000"/>
          <w:sz w:val="28"/>
          <w:szCs w:val="28"/>
          <w:lang w:val="uk-UA" w:eastAsia="en-US"/>
        </w:rPr>
        <w:t xml:space="preserve"> оголошення про формування списк</w:t>
      </w:r>
      <w:r w:rsidR="00EE3FB2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3B459B" w:rsidRPr="003B459B">
        <w:rPr>
          <w:rFonts w:eastAsia="Calibri"/>
          <w:color w:val="000000"/>
          <w:sz w:val="28"/>
          <w:szCs w:val="28"/>
          <w:lang w:val="uk-UA" w:eastAsia="en-US"/>
        </w:rPr>
        <w:t xml:space="preserve"> присяжних та прийом заяв від бажаючих осіб</w:t>
      </w:r>
      <w:r w:rsidR="00EE3FB2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BA3B71" w:rsidRDefault="00CC4CEE" w:rsidP="00194150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За результатами опрацювання заяв бажаючих осіб</w:t>
      </w:r>
      <w:r w:rsidR="00974F1F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C6A29">
        <w:rPr>
          <w:rFonts w:eastAsia="Calibri"/>
          <w:color w:val="000000"/>
          <w:sz w:val="28"/>
          <w:szCs w:val="28"/>
          <w:lang w:val="uk-UA" w:eastAsia="en-US"/>
        </w:rPr>
        <w:t xml:space="preserve">та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враховуючи </w:t>
      </w:r>
      <w:r w:rsidR="004C6A29" w:rsidRPr="00BA3B71">
        <w:rPr>
          <w:rFonts w:eastAsia="Calibri"/>
          <w:color w:val="000000"/>
          <w:sz w:val="28"/>
          <w:szCs w:val="28"/>
          <w:lang w:val="uk-UA" w:eastAsia="en-US"/>
        </w:rPr>
        <w:t>надан</w:t>
      </w:r>
      <w:r w:rsidR="006476C3">
        <w:rPr>
          <w:rFonts w:eastAsia="Calibri"/>
          <w:color w:val="000000"/>
          <w:sz w:val="28"/>
          <w:szCs w:val="28"/>
          <w:lang w:val="uk-UA" w:eastAsia="en-US"/>
        </w:rPr>
        <w:t xml:space="preserve">і </w:t>
      </w:r>
      <w:r>
        <w:rPr>
          <w:rFonts w:eastAsia="Calibri"/>
          <w:color w:val="000000"/>
          <w:sz w:val="28"/>
          <w:szCs w:val="28"/>
          <w:lang w:val="uk-UA" w:eastAsia="en-US"/>
        </w:rPr>
        <w:t>ними</w:t>
      </w:r>
      <w:r w:rsidR="006476C3">
        <w:rPr>
          <w:rFonts w:eastAsia="Calibri"/>
          <w:color w:val="000000"/>
          <w:sz w:val="28"/>
          <w:szCs w:val="28"/>
          <w:lang w:val="uk-UA" w:eastAsia="en-US"/>
        </w:rPr>
        <w:t xml:space="preserve"> згоди бути присяжними</w:t>
      </w:r>
      <w:r>
        <w:rPr>
          <w:rFonts w:eastAsia="Calibri"/>
          <w:color w:val="000000"/>
          <w:sz w:val="28"/>
          <w:szCs w:val="28"/>
          <w:lang w:val="uk-UA" w:eastAsia="en-US"/>
        </w:rPr>
        <w:t>,</w:t>
      </w:r>
      <w:r w:rsidR="006476C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6476C3" w:rsidRPr="000F0C32">
        <w:rPr>
          <w:sz w:val="28"/>
          <w:szCs w:val="28"/>
          <w:lang w:val="uk-UA"/>
        </w:rPr>
        <w:t xml:space="preserve">підготовлено </w:t>
      </w:r>
      <w:proofErr w:type="spellStart"/>
      <w:r w:rsidR="006476C3" w:rsidRPr="000F0C32">
        <w:rPr>
          <w:sz w:val="28"/>
          <w:szCs w:val="28"/>
          <w:lang w:val="uk-UA"/>
        </w:rPr>
        <w:t>проєкт</w:t>
      </w:r>
      <w:proofErr w:type="spellEnd"/>
      <w:r w:rsidR="006476C3" w:rsidRPr="000F0C32">
        <w:rPr>
          <w:sz w:val="28"/>
          <w:szCs w:val="28"/>
          <w:lang w:val="uk-UA"/>
        </w:rPr>
        <w:t xml:space="preserve"> рішення обласної ради про затвердження </w:t>
      </w:r>
      <w:r w:rsidR="006476C3" w:rsidRPr="006476C3">
        <w:rPr>
          <w:sz w:val="28"/>
          <w:szCs w:val="28"/>
          <w:lang w:val="uk-UA"/>
        </w:rPr>
        <w:t>спис</w:t>
      </w:r>
      <w:r w:rsidR="006476C3">
        <w:rPr>
          <w:sz w:val="28"/>
          <w:szCs w:val="28"/>
          <w:lang w:val="uk-UA"/>
        </w:rPr>
        <w:t>ку</w:t>
      </w:r>
      <w:r w:rsidR="006476C3" w:rsidRPr="006476C3">
        <w:rPr>
          <w:sz w:val="28"/>
          <w:szCs w:val="28"/>
          <w:lang w:val="uk-UA"/>
        </w:rPr>
        <w:t xml:space="preserve"> присяжних </w:t>
      </w:r>
      <w:r w:rsidR="000D656B">
        <w:rPr>
          <w:sz w:val="28"/>
          <w:szCs w:val="28"/>
          <w:lang w:val="uk-UA"/>
        </w:rPr>
        <w:t>для</w:t>
      </w:r>
      <w:r w:rsidR="006476C3" w:rsidRPr="006476C3">
        <w:rPr>
          <w:sz w:val="28"/>
          <w:szCs w:val="28"/>
          <w:lang w:val="uk-UA"/>
        </w:rPr>
        <w:t xml:space="preserve"> Корсунь-Шевченківського районного суду Черкаської області</w:t>
      </w:r>
      <w:r w:rsidR="006476C3">
        <w:rPr>
          <w:sz w:val="28"/>
          <w:szCs w:val="28"/>
          <w:lang w:val="uk-UA"/>
        </w:rPr>
        <w:t>.</w:t>
      </w:r>
    </w:p>
    <w:p w:rsidR="00194150" w:rsidRPr="00970C63" w:rsidRDefault="00194150" w:rsidP="0019415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Прийняття</w:t>
      </w:r>
      <w:proofErr w:type="spellEnd"/>
      <w:r w:rsidRPr="00970C63">
        <w:rPr>
          <w:sz w:val="28"/>
          <w:szCs w:val="28"/>
        </w:rPr>
        <w:t xml:space="preserve"> </w:t>
      </w:r>
      <w:proofErr w:type="spellStart"/>
      <w:r w:rsidRPr="00970C63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70C63">
        <w:rPr>
          <w:sz w:val="28"/>
          <w:szCs w:val="28"/>
        </w:rPr>
        <w:t>кту</w:t>
      </w:r>
      <w:proofErr w:type="spellEnd"/>
      <w:r w:rsidRPr="00970C63">
        <w:rPr>
          <w:sz w:val="28"/>
          <w:szCs w:val="28"/>
        </w:rPr>
        <w:t xml:space="preserve"> </w:t>
      </w:r>
      <w:proofErr w:type="spellStart"/>
      <w:r w:rsidRPr="00970C63">
        <w:rPr>
          <w:sz w:val="28"/>
          <w:szCs w:val="28"/>
        </w:rPr>
        <w:t>рішення</w:t>
      </w:r>
      <w:proofErr w:type="spellEnd"/>
      <w:r w:rsidRPr="00970C63">
        <w:rPr>
          <w:sz w:val="28"/>
          <w:szCs w:val="28"/>
        </w:rPr>
        <w:t xml:space="preserve"> не </w:t>
      </w:r>
      <w:proofErr w:type="spellStart"/>
      <w:r w:rsidRPr="00970C63">
        <w:rPr>
          <w:sz w:val="28"/>
          <w:szCs w:val="28"/>
        </w:rPr>
        <w:t>потребує</w:t>
      </w:r>
      <w:proofErr w:type="spellEnd"/>
      <w:r w:rsidRPr="00970C63">
        <w:rPr>
          <w:sz w:val="28"/>
          <w:szCs w:val="28"/>
        </w:rPr>
        <w:t xml:space="preserve"> </w:t>
      </w:r>
      <w:proofErr w:type="spellStart"/>
      <w:r w:rsidRPr="00970C63">
        <w:rPr>
          <w:sz w:val="28"/>
          <w:szCs w:val="28"/>
        </w:rPr>
        <w:t>додаткових</w:t>
      </w:r>
      <w:proofErr w:type="spellEnd"/>
      <w:r w:rsidRPr="00970C63">
        <w:rPr>
          <w:sz w:val="28"/>
          <w:szCs w:val="28"/>
        </w:rPr>
        <w:t xml:space="preserve"> </w:t>
      </w:r>
      <w:proofErr w:type="spellStart"/>
      <w:r w:rsidRPr="00970C63">
        <w:rPr>
          <w:sz w:val="28"/>
          <w:szCs w:val="28"/>
        </w:rPr>
        <w:t>витрат</w:t>
      </w:r>
      <w:proofErr w:type="spellEnd"/>
      <w:r w:rsidRPr="00970C63">
        <w:rPr>
          <w:sz w:val="28"/>
          <w:szCs w:val="28"/>
        </w:rPr>
        <w:t>.</w:t>
      </w:r>
    </w:p>
    <w:p w:rsidR="00194150" w:rsidRPr="00C80F33" w:rsidRDefault="00194150" w:rsidP="0019415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не є </w:t>
      </w:r>
      <w:proofErr w:type="spellStart"/>
      <w:r>
        <w:rPr>
          <w:sz w:val="28"/>
          <w:szCs w:val="28"/>
        </w:rPr>
        <w:t>регуляторним</w:t>
      </w:r>
      <w:proofErr w:type="spellEnd"/>
      <w:r>
        <w:rPr>
          <w:sz w:val="28"/>
          <w:szCs w:val="28"/>
        </w:rPr>
        <w:t xml:space="preserve"> актом.</w:t>
      </w:r>
    </w:p>
    <w:p w:rsidR="00194150" w:rsidRDefault="00194150" w:rsidP="0019415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розміщено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підрозділі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чергової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>».</w:t>
      </w:r>
    </w:p>
    <w:p w:rsidR="007E2B68" w:rsidRPr="00194150" w:rsidRDefault="007E2B68" w:rsidP="00402E02">
      <w:pPr>
        <w:jc w:val="both"/>
        <w:rPr>
          <w:sz w:val="28"/>
          <w:szCs w:val="28"/>
          <w:highlight w:val="yellow"/>
        </w:rPr>
      </w:pPr>
    </w:p>
    <w:p w:rsidR="00156AB3" w:rsidRDefault="00156AB3" w:rsidP="00402E02">
      <w:pPr>
        <w:jc w:val="both"/>
        <w:rPr>
          <w:sz w:val="28"/>
          <w:szCs w:val="28"/>
          <w:highlight w:val="yellow"/>
          <w:lang w:val="uk-UA"/>
        </w:rPr>
      </w:pPr>
      <w:bookmarkStart w:id="0" w:name="_GoBack"/>
      <w:bookmarkEnd w:id="0"/>
    </w:p>
    <w:p w:rsidR="006476C3" w:rsidRPr="00485D3D" w:rsidRDefault="006476C3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933DE7" w:rsidRDefault="00402E02" w:rsidP="00402E02">
      <w:pPr>
        <w:jc w:val="both"/>
        <w:rPr>
          <w:sz w:val="28"/>
          <w:szCs w:val="28"/>
          <w:lang w:val="uk-UA"/>
        </w:rPr>
      </w:pPr>
      <w:r w:rsidRPr="00933DE7">
        <w:rPr>
          <w:sz w:val="28"/>
          <w:szCs w:val="28"/>
          <w:lang w:val="uk-UA"/>
        </w:rPr>
        <w:t>Начальник</w:t>
      </w:r>
      <w:r w:rsidR="003004D6" w:rsidRPr="00933DE7">
        <w:rPr>
          <w:sz w:val="28"/>
          <w:szCs w:val="28"/>
          <w:lang w:val="uk-UA"/>
        </w:rPr>
        <w:t xml:space="preserve"> управління юридичного </w:t>
      </w:r>
    </w:p>
    <w:p w:rsidR="00402E02" w:rsidRPr="00933DE7" w:rsidRDefault="003004D6" w:rsidP="00402E02">
      <w:pPr>
        <w:jc w:val="both"/>
        <w:rPr>
          <w:sz w:val="28"/>
          <w:szCs w:val="28"/>
          <w:lang w:val="uk-UA"/>
        </w:rPr>
      </w:pPr>
      <w:r w:rsidRPr="00933DE7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933DE7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933DE7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933DE7">
        <w:rPr>
          <w:sz w:val="28"/>
          <w:szCs w:val="28"/>
          <w:lang w:val="uk-UA"/>
        </w:rPr>
        <w:t xml:space="preserve">                        Л. МАЗУР</w:t>
      </w:r>
    </w:p>
    <w:p w:rsidR="00673F2E" w:rsidRDefault="00673F2E">
      <w:pPr>
        <w:jc w:val="both"/>
      </w:pPr>
    </w:p>
    <w:sectPr w:rsidR="00673F2E" w:rsidSect="0030308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1442"/>
    <w:rsid w:val="00014F42"/>
    <w:rsid w:val="000170F1"/>
    <w:rsid w:val="000208E9"/>
    <w:rsid w:val="00067F40"/>
    <w:rsid w:val="000C7F16"/>
    <w:rsid w:val="000D2684"/>
    <w:rsid w:val="000D656B"/>
    <w:rsid w:val="000F0C32"/>
    <w:rsid w:val="00142DAE"/>
    <w:rsid w:val="001452BD"/>
    <w:rsid w:val="00156AB3"/>
    <w:rsid w:val="00194150"/>
    <w:rsid w:val="002527D7"/>
    <w:rsid w:val="002603BC"/>
    <w:rsid w:val="00262157"/>
    <w:rsid w:val="002644BC"/>
    <w:rsid w:val="002B0C6D"/>
    <w:rsid w:val="002F419B"/>
    <w:rsid w:val="002F55DF"/>
    <w:rsid w:val="003004D6"/>
    <w:rsid w:val="003015C9"/>
    <w:rsid w:val="00303083"/>
    <w:rsid w:val="0030669C"/>
    <w:rsid w:val="003256EC"/>
    <w:rsid w:val="0034582F"/>
    <w:rsid w:val="003B459B"/>
    <w:rsid w:val="00402E02"/>
    <w:rsid w:val="004234A7"/>
    <w:rsid w:val="00455FAE"/>
    <w:rsid w:val="00470721"/>
    <w:rsid w:val="00482A27"/>
    <w:rsid w:val="0048378C"/>
    <w:rsid w:val="00485D3D"/>
    <w:rsid w:val="004C6A29"/>
    <w:rsid w:val="004D07FF"/>
    <w:rsid w:val="004E7A91"/>
    <w:rsid w:val="004F5F85"/>
    <w:rsid w:val="00513B5B"/>
    <w:rsid w:val="00591544"/>
    <w:rsid w:val="006476C3"/>
    <w:rsid w:val="00666FC0"/>
    <w:rsid w:val="00673F2E"/>
    <w:rsid w:val="006A3D31"/>
    <w:rsid w:val="006D28AB"/>
    <w:rsid w:val="0070389A"/>
    <w:rsid w:val="00723565"/>
    <w:rsid w:val="00784A0B"/>
    <w:rsid w:val="00794F38"/>
    <w:rsid w:val="007A6982"/>
    <w:rsid w:val="007D2EA6"/>
    <w:rsid w:val="007D6253"/>
    <w:rsid w:val="007E2B68"/>
    <w:rsid w:val="0081157A"/>
    <w:rsid w:val="00812CA0"/>
    <w:rsid w:val="008406C0"/>
    <w:rsid w:val="00840F1F"/>
    <w:rsid w:val="00850368"/>
    <w:rsid w:val="00871F7D"/>
    <w:rsid w:val="008F2C2C"/>
    <w:rsid w:val="00912FAF"/>
    <w:rsid w:val="00933DE7"/>
    <w:rsid w:val="00974F1F"/>
    <w:rsid w:val="00987BF5"/>
    <w:rsid w:val="009C074F"/>
    <w:rsid w:val="00AC6AAD"/>
    <w:rsid w:val="00B00182"/>
    <w:rsid w:val="00B13376"/>
    <w:rsid w:val="00B35243"/>
    <w:rsid w:val="00B81C3B"/>
    <w:rsid w:val="00BA3B71"/>
    <w:rsid w:val="00BC1105"/>
    <w:rsid w:val="00BD2FBF"/>
    <w:rsid w:val="00C727F0"/>
    <w:rsid w:val="00C728AB"/>
    <w:rsid w:val="00C753E9"/>
    <w:rsid w:val="00C9043B"/>
    <w:rsid w:val="00CA7E57"/>
    <w:rsid w:val="00CB0529"/>
    <w:rsid w:val="00CC4CEE"/>
    <w:rsid w:val="00CE1B06"/>
    <w:rsid w:val="00D24F3C"/>
    <w:rsid w:val="00D70708"/>
    <w:rsid w:val="00D81867"/>
    <w:rsid w:val="00D90E46"/>
    <w:rsid w:val="00E46E54"/>
    <w:rsid w:val="00E5186C"/>
    <w:rsid w:val="00ED55B0"/>
    <w:rsid w:val="00EE3FB2"/>
    <w:rsid w:val="00F0679F"/>
    <w:rsid w:val="00F07B75"/>
    <w:rsid w:val="00FB4FF5"/>
    <w:rsid w:val="00FC4595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3709"/>
  <w15:docId w15:val="{B3962D1F-88D6-40A3-8404-CFC210FF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59</cp:revision>
  <dcterms:created xsi:type="dcterms:W3CDTF">2020-02-21T13:38:00Z</dcterms:created>
  <dcterms:modified xsi:type="dcterms:W3CDTF">2023-05-11T08:35:00Z</dcterms:modified>
</cp:coreProperties>
</file>