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E99" w:rsidRPr="00630CDE" w:rsidRDefault="00680E99" w:rsidP="0055388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630CDE"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 w:rsidRPr="00630CDE">
        <w:rPr>
          <w:rFonts w:ascii="Times New Roman" w:hAnsi="Times New Roman" w:cs="Times New Roman"/>
          <w:b/>
          <w:sz w:val="28"/>
          <w:lang w:val="uk-UA"/>
        </w:rPr>
        <w:br/>
      </w:r>
      <w:r w:rsidRPr="00630CDE"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 w:rsidRPr="00630CDE">
        <w:rPr>
          <w:rFonts w:ascii="Times New Roman" w:hAnsi="Times New Roman" w:cs="Times New Roman"/>
          <w:b/>
          <w:sz w:val="28"/>
          <w:lang w:val="uk-UA"/>
        </w:rPr>
        <w:br/>
      </w:r>
      <w:r w:rsidRPr="00630CDE">
        <w:rPr>
          <w:rFonts w:ascii="Times New Roman" w:hAnsi="Times New Roman" w:cs="Times New Roman"/>
          <w:sz w:val="28"/>
        </w:rPr>
        <w:t>“</w:t>
      </w:r>
      <w:r w:rsidRPr="00630CDE">
        <w:rPr>
          <w:rFonts w:ascii="Times New Roman" w:hAnsi="Times New Roman" w:cs="Times New Roman"/>
          <w:sz w:val="28"/>
          <w:lang w:val="uk-UA"/>
        </w:rPr>
        <w:t>Про передачу майна</w:t>
      </w:r>
      <w:r w:rsidRPr="00630CDE">
        <w:rPr>
          <w:rFonts w:ascii="Times New Roman" w:hAnsi="Times New Roman" w:cs="Times New Roman"/>
          <w:sz w:val="28"/>
        </w:rPr>
        <w:t>”</w:t>
      </w:r>
    </w:p>
    <w:p w:rsidR="00680E99" w:rsidRPr="00630CDE" w:rsidRDefault="00680E99" w:rsidP="005538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D01BEA" w:rsidRPr="00630CDE" w:rsidRDefault="00D01BEA" w:rsidP="0055388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  <w:r w:rsidRPr="00630CDE">
        <w:rPr>
          <w:rFonts w:ascii="Times New Roman" w:hAnsi="Times New Roman" w:cs="Times New Roman"/>
          <w:b/>
          <w:sz w:val="28"/>
          <w:lang w:val="uk-UA"/>
        </w:rPr>
        <w:t xml:space="preserve">1. </w:t>
      </w:r>
      <w:proofErr w:type="spellStart"/>
      <w:r w:rsidRPr="00630CDE">
        <w:rPr>
          <w:rFonts w:ascii="Times New Roman" w:hAnsi="Times New Roman" w:cs="Times New Roman"/>
          <w:b/>
          <w:sz w:val="28"/>
          <w:lang w:val="uk-UA"/>
        </w:rPr>
        <w:t>Обгрунтування</w:t>
      </w:r>
      <w:proofErr w:type="spellEnd"/>
      <w:r w:rsidRPr="00630CDE">
        <w:rPr>
          <w:rFonts w:ascii="Times New Roman" w:hAnsi="Times New Roman" w:cs="Times New Roman"/>
          <w:b/>
          <w:sz w:val="28"/>
          <w:lang w:val="uk-UA"/>
        </w:rPr>
        <w:t xml:space="preserve"> необхідності прийняття рішення</w:t>
      </w:r>
    </w:p>
    <w:p w:rsidR="00D01BEA" w:rsidRPr="00630CDE" w:rsidRDefault="00D01BEA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630CDE">
        <w:rPr>
          <w:rFonts w:ascii="Times New Roman" w:hAnsi="Times New Roman" w:cs="Times New Roman"/>
          <w:sz w:val="28"/>
          <w:lang w:val="uk-UA"/>
        </w:rPr>
        <w:t>Проєкт</w:t>
      </w:r>
      <w:proofErr w:type="spellEnd"/>
      <w:r w:rsidRPr="00630CDE">
        <w:rPr>
          <w:rFonts w:ascii="Times New Roman" w:hAnsi="Times New Roman" w:cs="Times New Roman"/>
          <w:sz w:val="28"/>
          <w:lang w:val="uk-UA"/>
        </w:rPr>
        <w:t xml:space="preserve"> рішення обласної ради “Про передачу майна” підготовлено </w:t>
      </w:r>
      <w:r w:rsidR="00630CDE" w:rsidRPr="00630CDE">
        <w:rPr>
          <w:rFonts w:ascii="Times New Roman" w:hAnsi="Times New Roman" w:cs="Times New Roman"/>
          <w:sz w:val="28"/>
          <w:lang w:val="uk-UA"/>
        </w:rPr>
        <w:br/>
      </w:r>
      <w:r w:rsidRPr="00630CDE">
        <w:rPr>
          <w:rFonts w:ascii="Times New Roman" w:hAnsi="Times New Roman" w:cs="Times New Roman"/>
          <w:sz w:val="28"/>
          <w:lang w:val="uk-UA"/>
        </w:rPr>
        <w:t xml:space="preserve">на підставі звернень, що надійшли на адресу обласної ради, </w:t>
      </w:r>
      <w:r w:rsidR="00F13320">
        <w:rPr>
          <w:rFonts w:ascii="Times New Roman" w:hAnsi="Times New Roman" w:cs="Times New Roman"/>
          <w:sz w:val="28"/>
          <w:lang w:val="uk-UA"/>
        </w:rPr>
        <w:t>для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 проведення майнових операцій </w:t>
      </w:r>
      <w:r w:rsidR="00F13320">
        <w:rPr>
          <w:rFonts w:ascii="Times New Roman" w:hAnsi="Times New Roman" w:cs="Times New Roman"/>
          <w:sz w:val="28"/>
          <w:lang w:val="uk-UA"/>
        </w:rPr>
        <w:t xml:space="preserve">та 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належного утримання, використання </w:t>
      </w:r>
      <w:r w:rsidR="00F13320">
        <w:rPr>
          <w:rFonts w:ascii="Times New Roman" w:hAnsi="Times New Roman" w:cs="Times New Roman"/>
          <w:sz w:val="28"/>
          <w:lang w:val="uk-UA"/>
        </w:rPr>
        <w:t>й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 експлуатації комунального майна.</w:t>
      </w:r>
    </w:p>
    <w:p w:rsidR="00D01BEA" w:rsidRPr="00630CDE" w:rsidRDefault="00630CDE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 w:rsidRPr="00630CDE">
        <w:rPr>
          <w:rFonts w:ascii="Times New Roman" w:hAnsi="Times New Roman" w:cs="Times New Roman"/>
          <w:sz w:val="28"/>
          <w:lang w:val="uk-UA"/>
        </w:rPr>
        <w:t>Проєктом</w:t>
      </w:r>
      <w:proofErr w:type="spellEnd"/>
      <w:r w:rsidRPr="00630CDE">
        <w:rPr>
          <w:rFonts w:ascii="Times New Roman" w:hAnsi="Times New Roman" w:cs="Times New Roman"/>
          <w:sz w:val="28"/>
          <w:lang w:val="uk-UA"/>
        </w:rPr>
        <w:t xml:space="preserve"> рішення передбачається передача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із спільної власності територіальних громад сіл, селищ, міст Черкаської області з балансу комунального некомерційного підприємства «Обласний центр екстреної медичної допомоги та медицини ката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строф Черкаської обласної ради»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br/>
        <w:t>до комунальної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Маньківської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на баланс комунального некомерційного підприємства «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Маньківська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лікарня» 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Маньківської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Черкаської області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 до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Чорнобаївської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на баланс комунального некомерційного підприємства «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Чорнобаївська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 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Чорнобаївської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 </w:t>
      </w:r>
      <w:r w:rsidRPr="00630CDE">
        <w:rPr>
          <w:rFonts w:ascii="Times New Roman" w:hAnsi="Times New Roman" w:cs="Times New Roman"/>
          <w:sz w:val="28"/>
          <w:lang w:val="uk-UA"/>
        </w:rPr>
        <w:t>автомобілів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 </w:t>
      </w:r>
      <w:r w:rsidRPr="00630CDE">
        <w:rPr>
          <w:rFonts w:ascii="Times New Roman" w:hAnsi="Times New Roman" w:cs="Times New Roman"/>
          <w:sz w:val="28"/>
          <w:lang w:val="uk-UA"/>
        </w:rPr>
        <w:br/>
      </w:r>
      <w:r w:rsidR="00D01BEA" w:rsidRPr="00630CDE">
        <w:rPr>
          <w:rFonts w:ascii="Times New Roman" w:hAnsi="Times New Roman" w:cs="Times New Roman"/>
          <w:sz w:val="28"/>
          <w:lang w:val="uk-UA"/>
        </w:rPr>
        <w:t>для надання якісної медичної допомоги та забезпечення сталої роботи закладів охорони здоров’я області.</w:t>
      </w:r>
    </w:p>
    <w:p w:rsidR="00F13320" w:rsidRDefault="00630CDE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0CDE">
        <w:rPr>
          <w:rFonts w:ascii="Times New Roman" w:hAnsi="Times New Roman" w:cs="Times New Roman"/>
          <w:sz w:val="28"/>
          <w:lang w:val="uk-UA"/>
        </w:rPr>
        <w:t xml:space="preserve">Крім того, 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передбачається передача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із спільної власності територіальних громад сіл, селищ, міст Черкаської області з балансу комунального некомерційного підприємства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«Черкаський обласний онкологічний диспансер Черкаської обласної ради»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до комунальної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Чорнобаївської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на баланс комунального некомерційного підприємства «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Чорнобаївська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 </w:t>
      </w:r>
      <w:proofErr w:type="spellStart"/>
      <w:r w:rsidRPr="00630CDE">
        <w:rPr>
          <w:rFonts w:ascii="Times New Roman" w:hAnsi="Times New Roman" w:cs="Times New Roman"/>
          <w:sz w:val="28"/>
          <w:szCs w:val="28"/>
          <w:lang w:val="uk-UA"/>
        </w:rPr>
        <w:t>Чорнобаївської</w:t>
      </w:r>
      <w:proofErr w:type="spellEnd"/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та до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Смілянської міської територіальної громади на баланс комунального некомерційного підприємства «Смілянська міська лікарня» Смілянської міської ради</w:t>
      </w:r>
      <w:r w:rsidR="00D01BEA" w:rsidRPr="00630CDE">
        <w:rPr>
          <w:rFonts w:ascii="Times New Roman" w:hAnsi="Times New Roman" w:cs="Times New Roman"/>
          <w:sz w:val="28"/>
          <w:lang w:val="uk-UA"/>
        </w:rPr>
        <w:t xml:space="preserve"> ламп операційних 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для </w:t>
      </w:r>
      <w:r w:rsidR="00D01BEA" w:rsidRPr="00630CDE">
        <w:rPr>
          <w:rFonts w:ascii="Times New Roman" w:hAnsi="Times New Roman" w:cs="Times New Roman"/>
          <w:sz w:val="28"/>
          <w:lang w:val="uk-UA"/>
        </w:rPr>
        <w:t>поліпшення матеріально-технічного стану та покращення надання медичної допомоги.</w:t>
      </w:r>
      <w:r w:rsidR="00F13320" w:rsidRPr="00F13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01BEA" w:rsidRDefault="00F13320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итання передачі вищезазначеного майна погоджено з Управлінням охорони здоров’я Черкаської обласної державної адміністрації</w:t>
      </w:r>
    </w:p>
    <w:p w:rsidR="00F13320" w:rsidRPr="00630CDE" w:rsidRDefault="00F13320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D01BEA" w:rsidRPr="00630CDE" w:rsidRDefault="00D01BEA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 w:rsidRPr="00630CDE"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D01BEA" w:rsidRPr="00630CDE" w:rsidRDefault="00D01BEA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 w:rsidRPr="00630CDE">
        <w:rPr>
          <w:rFonts w:ascii="Times New Roman" w:hAnsi="Times New Roman" w:cs="Times New Roman"/>
          <w:sz w:val="28"/>
          <w:shd w:val="clear" w:color="auto" w:fill="FFFFFF"/>
          <w:lang w:val="uk-UA"/>
        </w:rPr>
        <w:t>Основною метою прийняття проєкту рішення є покращення якості надання послуг медичної допомоги</w:t>
      </w:r>
      <w:r w:rsidR="00F13320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населенню. області</w:t>
      </w:r>
      <w:r w:rsidRPr="00630CDE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, а також належне проведення майнових операцій відповідно </w:t>
      </w:r>
      <w:r w:rsidR="00F13320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до </w:t>
      </w:r>
      <w:r w:rsidRPr="00630CDE">
        <w:rPr>
          <w:rFonts w:ascii="Times New Roman" w:hAnsi="Times New Roman" w:cs="Times New Roman"/>
          <w:sz w:val="28"/>
          <w:shd w:val="clear" w:color="auto" w:fill="FFFFFF"/>
          <w:lang w:val="uk-UA"/>
        </w:rPr>
        <w:t>норм чинного законодавства</w:t>
      </w:r>
      <w:r w:rsidR="00F13320"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України</w:t>
      </w:r>
      <w:r w:rsidRPr="00630CDE">
        <w:rPr>
          <w:rFonts w:ascii="Times New Roman" w:hAnsi="Times New Roman" w:cs="Times New Roman"/>
          <w:sz w:val="28"/>
          <w:shd w:val="clear" w:color="auto" w:fill="FFFFFF"/>
          <w:lang w:val="uk-UA"/>
        </w:rPr>
        <w:t>.</w:t>
      </w:r>
    </w:p>
    <w:p w:rsidR="00D01BEA" w:rsidRPr="00630CDE" w:rsidRDefault="00D01BEA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D01BEA" w:rsidRPr="00630CDE" w:rsidRDefault="00D01BEA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630CDE"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F13320" w:rsidRDefault="00D01BEA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30CDE">
        <w:rPr>
          <w:rFonts w:ascii="Times New Roman" w:hAnsi="Times New Roman" w:cs="Times New Roman"/>
          <w:sz w:val="28"/>
          <w:lang w:val="uk-UA"/>
        </w:rPr>
        <w:t>Проєкт</w:t>
      </w:r>
      <w:proofErr w:type="spellEnd"/>
      <w:r w:rsidRPr="00630CDE">
        <w:rPr>
          <w:rFonts w:ascii="Times New Roman" w:hAnsi="Times New Roman" w:cs="Times New Roman"/>
          <w:sz w:val="28"/>
          <w:lang w:val="uk-UA"/>
        </w:rPr>
        <w:t xml:space="preserve"> рішення розроблений на підставі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Закону України «Про місцеве самоврядування в Україні», враховуючи рішення обласної ради від 16.12.2016 №</w:t>
      </w:r>
      <w:r w:rsidR="00F1332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10-18/</w:t>
      </w:r>
      <w:r w:rsidRPr="00630CD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lastRenderedPageBreak/>
        <w:t>управління суб’єктами та об’єктами спільної власності територіальних громад сіл, селищ, міст Черкаської області» (із змінами), від 26.11.2021 №</w:t>
      </w:r>
      <w:r w:rsidR="00F1332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9-16/</w:t>
      </w:r>
      <w:r w:rsidRPr="00630CD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</w:t>
      </w:r>
      <w:r w:rsidR="00F0080F"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ої області», від 20.12.2019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1332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34-31/</w:t>
      </w:r>
      <w:r w:rsidRPr="00630CDE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області», </w:t>
      </w:r>
    </w:p>
    <w:p w:rsidR="00D01BEA" w:rsidRPr="00630CDE" w:rsidRDefault="00D01BEA" w:rsidP="00553881">
      <w:pPr>
        <w:spacing w:after="0" w:line="240" w:lineRule="auto"/>
        <w:ind w:left="567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3881" w:rsidRDefault="00D01BEA" w:rsidP="0055388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0C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Фінансово – економічне </w:t>
      </w:r>
      <w:proofErr w:type="spellStart"/>
      <w:r w:rsidRPr="00630CDE">
        <w:rPr>
          <w:rFonts w:ascii="Times New Roman" w:hAnsi="Times New Roman" w:cs="Times New Roman"/>
          <w:b/>
          <w:sz w:val="28"/>
          <w:szCs w:val="28"/>
          <w:lang w:val="uk-UA"/>
        </w:rPr>
        <w:t>обгрунтування</w:t>
      </w:r>
      <w:proofErr w:type="spellEnd"/>
    </w:p>
    <w:p w:rsidR="00D01BEA" w:rsidRPr="00630CDE" w:rsidRDefault="00D01BEA" w:rsidP="005538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630CDE"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D01BEA" w:rsidRPr="00630CDE" w:rsidRDefault="00D01BEA" w:rsidP="0055388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1BEA" w:rsidRPr="00630CDE" w:rsidRDefault="00D01BEA" w:rsidP="0055388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0CDE">
        <w:rPr>
          <w:rFonts w:ascii="Times New Roman" w:hAnsi="Times New Roman" w:cs="Times New Roman"/>
          <w:b/>
          <w:sz w:val="28"/>
          <w:szCs w:val="28"/>
          <w:lang w:val="uk-UA"/>
        </w:rPr>
        <w:t>5. Прогноз результатів</w:t>
      </w:r>
    </w:p>
    <w:p w:rsidR="00D01BEA" w:rsidRPr="00630CDE" w:rsidRDefault="00D01BEA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630CDE">
        <w:rPr>
          <w:rFonts w:ascii="Times New Roman" w:hAnsi="Times New Roman" w:cs="Times New Roman"/>
          <w:sz w:val="28"/>
          <w:lang w:val="uk-UA"/>
        </w:rPr>
        <w:t>Очікуваним результатом реалізації рішення є покращення надання медичної допомоги.</w:t>
      </w:r>
    </w:p>
    <w:p w:rsidR="00F13320" w:rsidRDefault="00F13320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20" w:rsidRPr="004F0B12" w:rsidRDefault="00F13320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0B12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F0B12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 xml:space="preserve"> рішення не є </w:t>
      </w:r>
      <w:proofErr w:type="spellStart"/>
      <w:r w:rsidRPr="004F0B12">
        <w:rPr>
          <w:rFonts w:ascii="Times New Roman" w:hAnsi="Times New Roman" w:cs="Times New Roman"/>
          <w:sz w:val="28"/>
          <w:szCs w:val="28"/>
        </w:rPr>
        <w:t>регуляторним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 xml:space="preserve"> актом.</w:t>
      </w:r>
    </w:p>
    <w:p w:rsidR="00F13320" w:rsidRPr="004F0B12" w:rsidRDefault="00F13320" w:rsidP="00553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0B12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4F0B12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 xml:space="preserve"> рішення обласної ради </w:t>
      </w:r>
      <w:proofErr w:type="spellStart"/>
      <w:r w:rsidRPr="004F0B12"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F0B12">
        <w:rPr>
          <w:rFonts w:ascii="Times New Roman" w:hAnsi="Times New Roman" w:cs="Times New Roman"/>
          <w:sz w:val="28"/>
          <w:szCs w:val="28"/>
        </w:rPr>
        <w:t>підрозділі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4F0B12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 xml:space="preserve"> </w:t>
      </w:r>
      <w:r w:rsidRPr="004F0B12">
        <w:rPr>
          <w:rFonts w:ascii="Times New Roman" w:hAnsi="Times New Roman" w:cs="Times New Roman"/>
          <w:sz w:val="28"/>
          <w:szCs w:val="28"/>
        </w:rPr>
        <w:br/>
        <w:t xml:space="preserve">до </w:t>
      </w:r>
      <w:proofErr w:type="spellStart"/>
      <w:r w:rsidRPr="004F0B12">
        <w:rPr>
          <w:rFonts w:ascii="Times New Roman" w:hAnsi="Times New Roman" w:cs="Times New Roman"/>
          <w:sz w:val="28"/>
          <w:szCs w:val="28"/>
        </w:rPr>
        <w:t>чергової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B12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4F0B12">
        <w:rPr>
          <w:rFonts w:ascii="Times New Roman" w:hAnsi="Times New Roman" w:cs="Times New Roman"/>
          <w:sz w:val="28"/>
          <w:szCs w:val="28"/>
        </w:rPr>
        <w:t>".</w:t>
      </w:r>
    </w:p>
    <w:p w:rsidR="00D01BEA" w:rsidRPr="00F13320" w:rsidRDefault="00D01BEA" w:rsidP="00630CDE">
      <w:pPr>
        <w:spacing w:after="0" w:line="240" w:lineRule="auto"/>
        <w:rPr>
          <w:rFonts w:ascii="Times New Roman" w:hAnsi="Times New Roman" w:cs="Times New Roman"/>
        </w:rPr>
      </w:pPr>
    </w:p>
    <w:p w:rsidR="00D01BEA" w:rsidRPr="00630CDE" w:rsidRDefault="00D01BEA" w:rsidP="00630CD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01BEA" w:rsidRPr="00630CDE" w:rsidRDefault="00D01BEA" w:rsidP="00630CD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01BEA" w:rsidRPr="00630CDE" w:rsidRDefault="00D01BEA" w:rsidP="00630CD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01BEA" w:rsidRPr="00630CDE" w:rsidRDefault="00D01BEA" w:rsidP="00630CDE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630CDE"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 w:rsidRPr="00630CDE">
        <w:rPr>
          <w:rFonts w:ascii="Times New Roman" w:hAnsi="Times New Roman" w:cs="Times New Roman"/>
          <w:sz w:val="28"/>
          <w:lang w:val="uk-UA"/>
        </w:rPr>
        <w:tab/>
      </w:r>
      <w:r w:rsidRPr="00630CDE">
        <w:rPr>
          <w:rFonts w:ascii="Times New Roman" w:hAnsi="Times New Roman" w:cs="Times New Roman"/>
          <w:sz w:val="28"/>
          <w:lang w:val="uk-UA"/>
        </w:rPr>
        <w:br/>
        <w:t>об</w:t>
      </w:r>
      <w:r w:rsidRPr="00630CDE">
        <w:rPr>
          <w:rFonts w:ascii="Times New Roman" w:hAnsi="Times New Roman" w:cs="Times New Roman"/>
          <w:sz w:val="28"/>
        </w:rPr>
        <w:t>’</w:t>
      </w:r>
      <w:r w:rsidRPr="00630CDE">
        <w:rPr>
          <w:rFonts w:ascii="Times New Roman" w:hAnsi="Times New Roman" w:cs="Times New Roman"/>
          <w:sz w:val="28"/>
          <w:lang w:val="uk-UA"/>
        </w:rPr>
        <w:t xml:space="preserve">єктами спільної власності </w:t>
      </w:r>
      <w:r w:rsidRPr="00630CDE"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 w:rsidRPr="00630CDE">
        <w:rPr>
          <w:rFonts w:ascii="Times New Roman" w:hAnsi="Times New Roman" w:cs="Times New Roman"/>
          <w:sz w:val="28"/>
          <w:lang w:val="uk-UA"/>
        </w:rPr>
        <w:br/>
        <w:t>виконавчого апарату обласної ради</w:t>
      </w:r>
      <w:r w:rsidR="00553881">
        <w:rPr>
          <w:rFonts w:ascii="Times New Roman" w:hAnsi="Times New Roman" w:cs="Times New Roman"/>
          <w:sz w:val="28"/>
          <w:lang w:val="uk-UA"/>
        </w:rPr>
        <w:tab/>
      </w:r>
      <w:r w:rsidRPr="00630CDE">
        <w:rPr>
          <w:rFonts w:ascii="Times New Roman" w:hAnsi="Times New Roman" w:cs="Times New Roman"/>
          <w:sz w:val="28"/>
          <w:lang w:val="uk-UA"/>
        </w:rPr>
        <w:t>О. ЗВЯГІНЦЕВА</w:t>
      </w:r>
    </w:p>
    <w:bookmarkEnd w:id="0"/>
    <w:p w:rsidR="00FC7CD7" w:rsidRPr="00630CDE" w:rsidRDefault="00FC7CD7" w:rsidP="00630CDE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sectPr w:rsidR="00FC7CD7" w:rsidRPr="00630CDE" w:rsidSect="00F1332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90B" w:rsidRDefault="007B590B" w:rsidP="00F13320">
      <w:pPr>
        <w:spacing w:after="0" w:line="240" w:lineRule="auto"/>
      </w:pPr>
      <w:r>
        <w:separator/>
      </w:r>
    </w:p>
  </w:endnote>
  <w:endnote w:type="continuationSeparator" w:id="0">
    <w:p w:rsidR="007B590B" w:rsidRDefault="007B590B" w:rsidP="00F1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90B" w:rsidRDefault="007B590B" w:rsidP="00F13320">
      <w:pPr>
        <w:spacing w:after="0" w:line="240" w:lineRule="auto"/>
      </w:pPr>
      <w:r>
        <w:separator/>
      </w:r>
    </w:p>
  </w:footnote>
  <w:footnote w:type="continuationSeparator" w:id="0">
    <w:p w:rsidR="007B590B" w:rsidRDefault="007B590B" w:rsidP="00F13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5162307"/>
      <w:docPartObj>
        <w:docPartGallery w:val="Page Numbers (Top of Page)"/>
        <w:docPartUnique/>
      </w:docPartObj>
    </w:sdtPr>
    <w:sdtContent>
      <w:p w:rsidR="00F13320" w:rsidRDefault="00F133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881">
          <w:rPr>
            <w:noProof/>
          </w:rPr>
          <w:t>2</w:t>
        </w:r>
        <w:r>
          <w:fldChar w:fldCharType="end"/>
        </w:r>
      </w:p>
    </w:sdtContent>
  </w:sdt>
  <w:p w:rsidR="00F13320" w:rsidRDefault="00F133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E0"/>
    <w:rsid w:val="00094563"/>
    <w:rsid w:val="000A11E0"/>
    <w:rsid w:val="001E628F"/>
    <w:rsid w:val="003D6646"/>
    <w:rsid w:val="00553881"/>
    <w:rsid w:val="00630CDE"/>
    <w:rsid w:val="00653DDE"/>
    <w:rsid w:val="00680E99"/>
    <w:rsid w:val="007B590B"/>
    <w:rsid w:val="00A52A35"/>
    <w:rsid w:val="00AF58E4"/>
    <w:rsid w:val="00B57A13"/>
    <w:rsid w:val="00BF5FC7"/>
    <w:rsid w:val="00C91A96"/>
    <w:rsid w:val="00D01BEA"/>
    <w:rsid w:val="00D01DE9"/>
    <w:rsid w:val="00E40D4E"/>
    <w:rsid w:val="00EE0321"/>
    <w:rsid w:val="00F0080F"/>
    <w:rsid w:val="00F13320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49A04-AE84-4FBF-965B-37BDC700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5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3320"/>
  </w:style>
  <w:style w:type="paragraph" w:styleId="a5">
    <w:name w:val="footer"/>
    <w:basedOn w:val="a"/>
    <w:link w:val="a6"/>
    <w:uiPriority w:val="99"/>
    <w:unhideWhenUsed/>
    <w:rsid w:val="00F13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dcterms:created xsi:type="dcterms:W3CDTF">2023-01-09T14:48:00Z</dcterms:created>
  <dcterms:modified xsi:type="dcterms:W3CDTF">2023-02-01T13:19:00Z</dcterms:modified>
</cp:coreProperties>
</file>