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629" w:rsidRPr="00283DA1" w:rsidRDefault="00340629" w:rsidP="00340629">
      <w:pPr>
        <w:ind w:firstLine="12333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283DA1">
        <w:rPr>
          <w:sz w:val="28"/>
          <w:szCs w:val="28"/>
          <w:lang w:val="uk-UA"/>
        </w:rPr>
        <w:t>Додаток</w:t>
      </w:r>
      <w:r w:rsidR="0051702F" w:rsidRPr="00283DA1">
        <w:rPr>
          <w:sz w:val="28"/>
          <w:szCs w:val="28"/>
          <w:lang w:val="uk-UA"/>
        </w:rPr>
        <w:t xml:space="preserve"> 2</w:t>
      </w:r>
    </w:p>
    <w:p w:rsidR="00340629" w:rsidRPr="00283DA1" w:rsidRDefault="00340629" w:rsidP="00340629">
      <w:pPr>
        <w:ind w:firstLine="12333"/>
        <w:jc w:val="both"/>
        <w:rPr>
          <w:sz w:val="28"/>
          <w:szCs w:val="28"/>
          <w:lang w:val="uk-UA"/>
        </w:rPr>
      </w:pPr>
      <w:r w:rsidRPr="00283DA1">
        <w:rPr>
          <w:sz w:val="28"/>
          <w:szCs w:val="28"/>
          <w:lang w:val="uk-UA"/>
        </w:rPr>
        <w:t>до Програми</w:t>
      </w:r>
    </w:p>
    <w:p w:rsidR="00340629" w:rsidRPr="00283DA1" w:rsidRDefault="00340629" w:rsidP="00340629">
      <w:pPr>
        <w:ind w:left="11520" w:firstLine="720"/>
        <w:rPr>
          <w:lang w:val="uk-UA"/>
        </w:rPr>
      </w:pPr>
    </w:p>
    <w:p w:rsidR="00340629" w:rsidRPr="00283DA1" w:rsidRDefault="00340629" w:rsidP="00340629">
      <w:pPr>
        <w:jc w:val="center"/>
        <w:rPr>
          <w:b/>
          <w:sz w:val="28"/>
          <w:szCs w:val="28"/>
          <w:lang w:val="uk-UA"/>
        </w:rPr>
      </w:pPr>
      <w:r w:rsidRPr="00283DA1">
        <w:rPr>
          <w:b/>
          <w:sz w:val="28"/>
          <w:szCs w:val="28"/>
          <w:lang w:val="uk-UA"/>
        </w:rPr>
        <w:t>ЗАВДАННЯ ТА ЗАХОДИ</w:t>
      </w:r>
    </w:p>
    <w:p w:rsidR="00340629" w:rsidRPr="00283DA1" w:rsidRDefault="0051702F" w:rsidP="00340629">
      <w:pPr>
        <w:jc w:val="center"/>
        <w:rPr>
          <w:b/>
          <w:sz w:val="28"/>
          <w:szCs w:val="28"/>
          <w:lang w:val="uk-UA"/>
        </w:rPr>
      </w:pPr>
      <w:r w:rsidRPr="00283DA1">
        <w:rPr>
          <w:b/>
          <w:sz w:val="28"/>
          <w:szCs w:val="28"/>
          <w:lang w:val="uk-UA"/>
        </w:rPr>
        <w:t xml:space="preserve">з реалізації </w:t>
      </w:r>
      <w:r w:rsidR="00CA01E5" w:rsidRPr="00283DA1">
        <w:rPr>
          <w:b/>
          <w:sz w:val="28"/>
          <w:szCs w:val="28"/>
          <w:lang w:val="uk-UA" w:eastAsia="uk-UA"/>
        </w:rPr>
        <w:t xml:space="preserve">обласної програми </w:t>
      </w:r>
      <w:r w:rsidR="00CA01E5" w:rsidRPr="00283DA1">
        <w:rPr>
          <w:b/>
          <w:sz w:val="28"/>
          <w:szCs w:val="28"/>
          <w:lang w:val="uk-UA"/>
        </w:rPr>
        <w:t>„</w:t>
      </w:r>
      <w:r w:rsidR="00CA01E5" w:rsidRPr="00283DA1">
        <w:rPr>
          <w:b/>
          <w:bCs/>
          <w:spacing w:val="-8"/>
          <w:sz w:val="28"/>
          <w:szCs w:val="28"/>
          <w:lang w:val="uk-UA"/>
        </w:rPr>
        <w:t xml:space="preserve">Створення містобудівного кадастру Черкаської області </w:t>
      </w:r>
      <w:r w:rsidR="00D61472" w:rsidRPr="00283DA1">
        <w:rPr>
          <w:b/>
          <w:bCs/>
          <w:spacing w:val="-8"/>
          <w:sz w:val="28"/>
          <w:szCs w:val="28"/>
          <w:lang w:val="uk-UA"/>
        </w:rPr>
        <w:t>на</w:t>
      </w:r>
      <w:r w:rsidR="00CA01E5" w:rsidRPr="00283DA1">
        <w:rPr>
          <w:b/>
          <w:bCs/>
          <w:spacing w:val="-8"/>
          <w:sz w:val="28"/>
          <w:szCs w:val="28"/>
          <w:lang w:val="uk-UA"/>
        </w:rPr>
        <w:t xml:space="preserve"> 202</w:t>
      </w:r>
      <w:r w:rsidR="000F6212" w:rsidRPr="00283DA1">
        <w:rPr>
          <w:b/>
          <w:bCs/>
          <w:spacing w:val="-8"/>
          <w:sz w:val="28"/>
          <w:szCs w:val="28"/>
          <w:lang w:val="uk-UA"/>
        </w:rPr>
        <w:t>3</w:t>
      </w:r>
      <w:r w:rsidR="00CA01E5" w:rsidRPr="00283DA1">
        <w:rPr>
          <w:b/>
          <w:bCs/>
          <w:spacing w:val="-8"/>
          <w:sz w:val="28"/>
          <w:szCs w:val="28"/>
          <w:lang w:val="uk-UA"/>
        </w:rPr>
        <w:t xml:space="preserve"> – 202</w:t>
      </w:r>
      <w:r w:rsidR="000F6212" w:rsidRPr="00283DA1">
        <w:rPr>
          <w:b/>
          <w:bCs/>
          <w:spacing w:val="-8"/>
          <w:sz w:val="28"/>
          <w:szCs w:val="28"/>
          <w:lang w:val="uk-UA"/>
        </w:rPr>
        <w:t>4</w:t>
      </w:r>
      <w:r w:rsidR="00CA01E5" w:rsidRPr="00283DA1">
        <w:rPr>
          <w:b/>
          <w:bCs/>
          <w:spacing w:val="-8"/>
          <w:sz w:val="28"/>
          <w:szCs w:val="28"/>
          <w:lang w:val="uk-UA"/>
        </w:rPr>
        <w:t xml:space="preserve">  р</w:t>
      </w:r>
      <w:r w:rsidR="00D61472" w:rsidRPr="00283DA1">
        <w:rPr>
          <w:b/>
          <w:bCs/>
          <w:spacing w:val="-8"/>
          <w:sz w:val="28"/>
          <w:szCs w:val="28"/>
          <w:lang w:val="uk-UA"/>
        </w:rPr>
        <w:t>оки</w:t>
      </w:r>
      <w:r w:rsidR="00CA01E5" w:rsidRPr="00283DA1">
        <w:rPr>
          <w:b/>
          <w:sz w:val="28"/>
          <w:szCs w:val="28"/>
          <w:lang w:val="uk-UA"/>
        </w:rPr>
        <w:t>“</w:t>
      </w:r>
    </w:p>
    <w:p w:rsidR="00340629" w:rsidRPr="00283DA1" w:rsidRDefault="00340629" w:rsidP="00340629">
      <w:pPr>
        <w:rPr>
          <w:b/>
          <w:sz w:val="28"/>
          <w:szCs w:val="28"/>
          <w:lang w:val="uk-UA"/>
        </w:rPr>
      </w:pPr>
    </w:p>
    <w:tbl>
      <w:tblPr>
        <w:tblW w:w="15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670"/>
        <w:gridCol w:w="2410"/>
        <w:gridCol w:w="2014"/>
        <w:gridCol w:w="3062"/>
      </w:tblGrid>
      <w:tr w:rsidR="00283DA1" w:rsidRPr="00283DA1" w:rsidTr="00283DA1">
        <w:trPr>
          <w:cantSplit/>
          <w:trHeight w:val="146"/>
        </w:trPr>
        <w:tc>
          <w:tcPr>
            <w:tcW w:w="2093" w:type="dxa"/>
            <w:vMerge w:val="restart"/>
          </w:tcPr>
          <w:p w:rsidR="00283DA1" w:rsidRPr="00283DA1" w:rsidRDefault="00283DA1" w:rsidP="00340629">
            <w:pPr>
              <w:jc w:val="center"/>
              <w:rPr>
                <w:b/>
                <w:lang w:val="uk-UA"/>
              </w:rPr>
            </w:pPr>
            <w:r w:rsidRPr="00283DA1">
              <w:rPr>
                <w:b/>
                <w:lang w:val="uk-UA"/>
              </w:rPr>
              <w:t>Пріоритетні завдання</w:t>
            </w:r>
          </w:p>
        </w:tc>
        <w:tc>
          <w:tcPr>
            <w:tcW w:w="5670" w:type="dxa"/>
            <w:vMerge w:val="restart"/>
          </w:tcPr>
          <w:p w:rsidR="00283DA1" w:rsidRPr="00283DA1" w:rsidRDefault="00283DA1" w:rsidP="00340629">
            <w:pPr>
              <w:ind w:hanging="23"/>
              <w:jc w:val="center"/>
              <w:rPr>
                <w:b/>
                <w:lang w:val="uk-UA"/>
              </w:rPr>
            </w:pPr>
            <w:r w:rsidRPr="00283DA1">
              <w:rPr>
                <w:b/>
                <w:lang w:val="uk-UA"/>
              </w:rPr>
              <w:t>Заходи Програми</w:t>
            </w:r>
          </w:p>
        </w:tc>
        <w:tc>
          <w:tcPr>
            <w:tcW w:w="2410" w:type="dxa"/>
            <w:vMerge w:val="restart"/>
          </w:tcPr>
          <w:p w:rsidR="00283DA1" w:rsidRPr="00283DA1" w:rsidRDefault="00283DA1" w:rsidP="00283DA1">
            <w:pPr>
              <w:jc w:val="center"/>
              <w:rPr>
                <w:b/>
                <w:lang w:val="uk-UA"/>
              </w:rPr>
            </w:pPr>
            <w:r w:rsidRPr="00283DA1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2014" w:type="dxa"/>
            <w:vMerge w:val="restart"/>
          </w:tcPr>
          <w:p w:rsidR="00283DA1" w:rsidRPr="00283DA1" w:rsidRDefault="00283DA1" w:rsidP="00340629">
            <w:pPr>
              <w:jc w:val="center"/>
              <w:rPr>
                <w:b/>
                <w:lang w:val="uk-UA"/>
              </w:rPr>
            </w:pPr>
            <w:r w:rsidRPr="00283DA1">
              <w:rPr>
                <w:b/>
                <w:lang w:val="uk-UA"/>
              </w:rPr>
              <w:t>Виконавці</w:t>
            </w:r>
          </w:p>
        </w:tc>
        <w:tc>
          <w:tcPr>
            <w:tcW w:w="3062" w:type="dxa"/>
            <w:tcBorders>
              <w:bottom w:val="nil"/>
              <w:right w:val="single" w:sz="4" w:space="0" w:color="auto"/>
            </w:tcBorders>
          </w:tcPr>
          <w:p w:rsidR="00283DA1" w:rsidRPr="00283DA1" w:rsidRDefault="00283DA1" w:rsidP="00340629">
            <w:pPr>
              <w:jc w:val="center"/>
              <w:rPr>
                <w:b/>
                <w:lang w:val="uk-UA"/>
              </w:rPr>
            </w:pPr>
            <w:r w:rsidRPr="00283DA1">
              <w:rPr>
                <w:b/>
                <w:lang w:val="uk-UA"/>
              </w:rPr>
              <w:t>Очікуваний результат</w:t>
            </w:r>
          </w:p>
        </w:tc>
      </w:tr>
      <w:tr w:rsidR="00283DA1" w:rsidRPr="00283DA1" w:rsidTr="00283DA1">
        <w:trPr>
          <w:cantSplit/>
          <w:trHeight w:val="543"/>
        </w:trPr>
        <w:tc>
          <w:tcPr>
            <w:tcW w:w="2093" w:type="dxa"/>
            <w:vMerge/>
          </w:tcPr>
          <w:p w:rsidR="00283DA1" w:rsidRPr="00283DA1" w:rsidRDefault="00283DA1" w:rsidP="0034062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</w:tcPr>
          <w:p w:rsidR="00283DA1" w:rsidRPr="00283DA1" w:rsidRDefault="00283DA1" w:rsidP="0034062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283DA1" w:rsidRPr="00283DA1" w:rsidRDefault="00283DA1" w:rsidP="0034062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14" w:type="dxa"/>
            <w:vMerge/>
          </w:tcPr>
          <w:p w:rsidR="00283DA1" w:rsidRPr="00283DA1" w:rsidRDefault="00283DA1" w:rsidP="0034062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062" w:type="dxa"/>
            <w:tcBorders>
              <w:top w:val="nil"/>
            </w:tcBorders>
          </w:tcPr>
          <w:p w:rsidR="00283DA1" w:rsidRPr="00283DA1" w:rsidRDefault="00283DA1" w:rsidP="0034062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83DA1" w:rsidRPr="00283DA1" w:rsidTr="00283DA1">
        <w:trPr>
          <w:trHeight w:val="218"/>
        </w:trPr>
        <w:tc>
          <w:tcPr>
            <w:tcW w:w="2093" w:type="dxa"/>
          </w:tcPr>
          <w:p w:rsidR="00283DA1" w:rsidRPr="00283DA1" w:rsidRDefault="00283DA1" w:rsidP="00340629">
            <w:pPr>
              <w:ind w:hanging="35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0" w:type="dxa"/>
          </w:tcPr>
          <w:p w:rsidR="00283DA1" w:rsidRPr="00283DA1" w:rsidRDefault="00283DA1" w:rsidP="00340629">
            <w:pPr>
              <w:ind w:firstLine="3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283DA1" w:rsidRPr="00283DA1" w:rsidRDefault="003B10A5" w:rsidP="00340629">
            <w:pPr>
              <w:ind w:firstLine="3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14" w:type="dxa"/>
          </w:tcPr>
          <w:p w:rsidR="00283DA1" w:rsidRPr="00283DA1" w:rsidRDefault="003B10A5" w:rsidP="00340629">
            <w:pPr>
              <w:ind w:firstLine="3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062" w:type="dxa"/>
          </w:tcPr>
          <w:p w:rsidR="00283DA1" w:rsidRPr="00283DA1" w:rsidRDefault="003B10A5" w:rsidP="003406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283DA1" w:rsidRPr="00283DA1" w:rsidTr="00283DA1">
        <w:trPr>
          <w:trHeight w:val="1786"/>
        </w:trPr>
        <w:tc>
          <w:tcPr>
            <w:tcW w:w="2093" w:type="dxa"/>
            <w:shd w:val="clear" w:color="auto" w:fill="auto"/>
          </w:tcPr>
          <w:p w:rsidR="00283DA1" w:rsidRPr="00283DA1" w:rsidRDefault="00283DA1" w:rsidP="00FC74E9">
            <w:pPr>
              <w:ind w:right="-40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 xml:space="preserve">1. Формування програмно-технічного комплексу містобудівного кадастру </w:t>
            </w:r>
          </w:p>
        </w:tc>
        <w:tc>
          <w:tcPr>
            <w:tcW w:w="5670" w:type="dxa"/>
          </w:tcPr>
          <w:p w:rsidR="00283DA1" w:rsidRPr="00283DA1" w:rsidRDefault="00283DA1" w:rsidP="00FC2F6B">
            <w:pPr>
              <w:ind w:left="4" w:hanging="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 xml:space="preserve">1.1. Придбання, встановлення та налаштування апаратного забезпечення для ведення геоінформаційної системи містобудівного кадастру </w:t>
            </w:r>
          </w:p>
          <w:p w:rsidR="00283DA1" w:rsidRPr="00283DA1" w:rsidRDefault="00283DA1" w:rsidP="00FC2F6B">
            <w:pPr>
              <w:ind w:left="4" w:hanging="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(закупівля апаратного та програмного забезпечення)</w:t>
            </w:r>
          </w:p>
        </w:tc>
        <w:tc>
          <w:tcPr>
            <w:tcW w:w="2410" w:type="dxa"/>
          </w:tcPr>
          <w:p w:rsidR="00283DA1" w:rsidRPr="00283DA1" w:rsidRDefault="00283DA1" w:rsidP="004F62F5">
            <w:pPr>
              <w:jc w:val="both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 xml:space="preserve">Кошти місцевих бюджетів та інших джерел, не заборонених  законодавством </w:t>
            </w:r>
          </w:p>
          <w:p w:rsidR="00283DA1" w:rsidRPr="00283DA1" w:rsidRDefault="00283DA1" w:rsidP="008F3C3A">
            <w:pPr>
              <w:ind w:left="34" w:hanging="3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14" w:type="dxa"/>
          </w:tcPr>
          <w:p w:rsidR="00283DA1" w:rsidRPr="00283DA1" w:rsidRDefault="00283DA1" w:rsidP="00FC2F6B">
            <w:pPr>
              <w:ind w:left="34" w:hanging="3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3062" w:type="dxa"/>
          </w:tcPr>
          <w:p w:rsidR="00283DA1" w:rsidRPr="00283DA1" w:rsidRDefault="00283DA1" w:rsidP="008F3C3A">
            <w:pPr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Забезпечення програмними засобами для роботи геоінформаційної системи Служби містобудівного кадастру</w:t>
            </w:r>
          </w:p>
        </w:tc>
      </w:tr>
      <w:tr w:rsidR="00283DA1" w:rsidRPr="00283DA1" w:rsidTr="00283DA1">
        <w:trPr>
          <w:trHeight w:val="538"/>
        </w:trPr>
        <w:tc>
          <w:tcPr>
            <w:tcW w:w="2093" w:type="dxa"/>
            <w:shd w:val="clear" w:color="auto" w:fill="auto"/>
          </w:tcPr>
          <w:p w:rsidR="00283DA1" w:rsidRPr="00283DA1" w:rsidRDefault="00283DA1" w:rsidP="008F3C3A">
            <w:pPr>
              <w:ind w:right="-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283DA1" w:rsidRPr="00283DA1" w:rsidRDefault="00283DA1" w:rsidP="00C6126E">
            <w:pPr>
              <w:ind w:left="4" w:hanging="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1.2.Створення засобів Геопорталу містобудівного кадастру Черкаської області регіонального рівня</w:t>
            </w:r>
          </w:p>
          <w:p w:rsidR="00283DA1" w:rsidRPr="00283DA1" w:rsidRDefault="00283DA1" w:rsidP="00C6126E">
            <w:pPr>
              <w:ind w:left="4" w:hanging="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(послуги з налаштування системи регіонального рівня)</w:t>
            </w:r>
          </w:p>
        </w:tc>
        <w:tc>
          <w:tcPr>
            <w:tcW w:w="2410" w:type="dxa"/>
          </w:tcPr>
          <w:p w:rsidR="00283DA1" w:rsidRPr="00283DA1" w:rsidRDefault="00283DA1" w:rsidP="004F62F5">
            <w:pPr>
              <w:jc w:val="both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 xml:space="preserve">Кошти місцевих бюджетів та інших джерел, не заборонених  законодавством </w:t>
            </w:r>
          </w:p>
          <w:p w:rsidR="00283DA1" w:rsidRPr="00283DA1" w:rsidRDefault="00283DA1" w:rsidP="008F3C3A">
            <w:pPr>
              <w:ind w:left="34" w:hanging="3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14" w:type="dxa"/>
          </w:tcPr>
          <w:p w:rsidR="00283DA1" w:rsidRPr="00283DA1" w:rsidRDefault="00283DA1" w:rsidP="00FC2F6B">
            <w:pPr>
              <w:ind w:left="34" w:hanging="3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3062" w:type="dxa"/>
          </w:tcPr>
          <w:p w:rsidR="00283DA1" w:rsidRPr="00283DA1" w:rsidRDefault="00283DA1" w:rsidP="007D14A1">
            <w:pPr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Проектування та розроблення геопорталу містобудівного кадастру регіонального рівня</w:t>
            </w:r>
          </w:p>
        </w:tc>
      </w:tr>
      <w:tr w:rsidR="00283DA1" w:rsidRPr="00283DA1" w:rsidTr="00283DA1">
        <w:trPr>
          <w:trHeight w:val="538"/>
        </w:trPr>
        <w:tc>
          <w:tcPr>
            <w:tcW w:w="2093" w:type="dxa"/>
            <w:shd w:val="clear" w:color="auto" w:fill="auto"/>
          </w:tcPr>
          <w:p w:rsidR="00283DA1" w:rsidRPr="00283DA1" w:rsidRDefault="00283DA1" w:rsidP="008F3C3A">
            <w:pPr>
              <w:ind w:right="-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283DA1" w:rsidRPr="00283DA1" w:rsidRDefault="00283DA1" w:rsidP="00FC74E9">
            <w:pPr>
              <w:ind w:left="4" w:hanging="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1.3. Створення засобів Геопорталу містобудівного кадастру Черкаської області місцевого рівня</w:t>
            </w:r>
          </w:p>
          <w:p w:rsidR="00283DA1" w:rsidRPr="00283DA1" w:rsidRDefault="00283DA1" w:rsidP="00543AF9">
            <w:pPr>
              <w:ind w:left="4" w:hanging="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(послуги з налаштування системи місцевого рівня)</w:t>
            </w:r>
          </w:p>
        </w:tc>
        <w:tc>
          <w:tcPr>
            <w:tcW w:w="2410" w:type="dxa"/>
          </w:tcPr>
          <w:p w:rsidR="00283DA1" w:rsidRPr="00283DA1" w:rsidRDefault="00283DA1" w:rsidP="004F62F5">
            <w:pPr>
              <w:jc w:val="both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 xml:space="preserve">Кошти місцевих бюджетів та інших джерел, не заборонених  законодавством </w:t>
            </w:r>
          </w:p>
          <w:p w:rsidR="00283DA1" w:rsidRPr="00283DA1" w:rsidRDefault="00283DA1" w:rsidP="008F3C3A">
            <w:pPr>
              <w:ind w:left="34" w:hanging="3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14" w:type="dxa"/>
          </w:tcPr>
          <w:p w:rsidR="00283DA1" w:rsidRPr="00283DA1" w:rsidRDefault="00283DA1" w:rsidP="00FC2F6B">
            <w:pPr>
              <w:ind w:left="34" w:hanging="3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3062" w:type="dxa"/>
          </w:tcPr>
          <w:p w:rsidR="00283DA1" w:rsidRPr="00283DA1" w:rsidRDefault="00283DA1" w:rsidP="007D14A1">
            <w:pPr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Проектування та розроблення геопорталу містобудівного кадастру місцевого рівня</w:t>
            </w:r>
          </w:p>
        </w:tc>
      </w:tr>
      <w:tr w:rsidR="00283DA1" w:rsidRPr="00283DA1" w:rsidTr="00283DA1">
        <w:trPr>
          <w:trHeight w:val="538"/>
        </w:trPr>
        <w:tc>
          <w:tcPr>
            <w:tcW w:w="2093" w:type="dxa"/>
            <w:shd w:val="clear" w:color="auto" w:fill="auto"/>
          </w:tcPr>
          <w:p w:rsidR="00283DA1" w:rsidRPr="00283DA1" w:rsidRDefault="00283DA1" w:rsidP="008F3C3A">
            <w:pPr>
              <w:ind w:right="-40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lastRenderedPageBreak/>
              <w:t xml:space="preserve">2. Розгортання комплексу містобудівного кадастру </w:t>
            </w:r>
          </w:p>
        </w:tc>
        <w:tc>
          <w:tcPr>
            <w:tcW w:w="5670" w:type="dxa"/>
          </w:tcPr>
          <w:p w:rsidR="00283DA1" w:rsidRPr="00283DA1" w:rsidRDefault="00283DA1" w:rsidP="008F3C3A">
            <w:pPr>
              <w:ind w:left="4" w:hanging="4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 xml:space="preserve">2.1. </w:t>
            </w:r>
            <w:r w:rsidRPr="00283DA1">
              <w:rPr>
                <w:rFonts w:eastAsia="Calibri"/>
                <w:sz w:val="28"/>
                <w:szCs w:val="28"/>
                <w:lang w:val="uk-UA"/>
              </w:rPr>
              <w:t>Налагодження технологічних процесів роботи програмного забезпечення</w:t>
            </w:r>
          </w:p>
          <w:p w:rsidR="00283DA1" w:rsidRPr="00283DA1" w:rsidRDefault="00283DA1" w:rsidP="00543AF9">
            <w:pPr>
              <w:ind w:left="4" w:hanging="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rFonts w:eastAsia="Calibri"/>
                <w:sz w:val="28"/>
                <w:szCs w:val="28"/>
                <w:lang w:val="uk-UA"/>
              </w:rPr>
              <w:t>(проведення навчання, послуги підтримки та супровду робочого процесу )</w:t>
            </w:r>
          </w:p>
        </w:tc>
        <w:tc>
          <w:tcPr>
            <w:tcW w:w="2410" w:type="dxa"/>
          </w:tcPr>
          <w:p w:rsidR="00283DA1" w:rsidRPr="00283DA1" w:rsidRDefault="00283DA1" w:rsidP="004F62F5">
            <w:pPr>
              <w:jc w:val="both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 xml:space="preserve">Кошти місцевих бюджетів та інших джерел, не заборонених  законодавством </w:t>
            </w:r>
          </w:p>
          <w:p w:rsidR="00283DA1" w:rsidRPr="00283DA1" w:rsidRDefault="00283DA1" w:rsidP="008F3C3A">
            <w:pPr>
              <w:ind w:left="34" w:hanging="3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14" w:type="dxa"/>
          </w:tcPr>
          <w:p w:rsidR="00283DA1" w:rsidRPr="00283DA1" w:rsidRDefault="00283DA1" w:rsidP="00FC2F6B">
            <w:pPr>
              <w:ind w:left="34" w:hanging="34"/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3062" w:type="dxa"/>
          </w:tcPr>
          <w:p w:rsidR="00283DA1" w:rsidRPr="00283DA1" w:rsidRDefault="00283DA1" w:rsidP="007D14A1">
            <w:pPr>
              <w:jc w:val="center"/>
              <w:rPr>
                <w:sz w:val="28"/>
                <w:szCs w:val="28"/>
                <w:lang w:val="uk-UA"/>
              </w:rPr>
            </w:pPr>
            <w:r w:rsidRPr="00283DA1">
              <w:rPr>
                <w:sz w:val="28"/>
                <w:szCs w:val="28"/>
                <w:lang w:val="uk-UA"/>
              </w:rPr>
              <w:t>Функціонування геоінформаційної системи Служби містобудівного кадастру</w:t>
            </w:r>
          </w:p>
        </w:tc>
      </w:tr>
    </w:tbl>
    <w:p w:rsidR="00D90D9B" w:rsidRPr="00283DA1" w:rsidRDefault="00D90D9B" w:rsidP="00340629">
      <w:pPr>
        <w:rPr>
          <w:lang w:val="uk-UA"/>
        </w:rPr>
      </w:pPr>
    </w:p>
    <w:p w:rsidR="00D90D9B" w:rsidRPr="00283DA1" w:rsidRDefault="00D90D9B" w:rsidP="00340629">
      <w:pPr>
        <w:rPr>
          <w:lang w:val="uk-UA"/>
        </w:rPr>
      </w:pPr>
    </w:p>
    <w:p w:rsidR="00524BC5" w:rsidRPr="00283DA1" w:rsidRDefault="00524BC5" w:rsidP="00524BC5">
      <w:pPr>
        <w:rPr>
          <w:spacing w:val="-4"/>
          <w:sz w:val="28"/>
          <w:szCs w:val="28"/>
          <w:lang w:val="uk-UA"/>
        </w:rPr>
      </w:pPr>
      <w:r w:rsidRPr="00283DA1">
        <w:rPr>
          <w:spacing w:val="-4"/>
          <w:sz w:val="28"/>
          <w:szCs w:val="28"/>
          <w:lang w:val="uk-UA"/>
        </w:rPr>
        <w:t xml:space="preserve">Заступник керівника секретаріату                                    </w:t>
      </w:r>
      <w:r w:rsidRPr="00283DA1">
        <w:rPr>
          <w:spacing w:val="-4"/>
          <w:sz w:val="28"/>
          <w:szCs w:val="28"/>
          <w:lang w:val="uk-UA"/>
        </w:rPr>
        <w:tab/>
      </w:r>
      <w:r w:rsidRPr="00283DA1">
        <w:rPr>
          <w:spacing w:val="-4"/>
          <w:sz w:val="28"/>
          <w:szCs w:val="28"/>
          <w:lang w:val="uk-UA"/>
        </w:rPr>
        <w:tab/>
      </w:r>
      <w:r w:rsidRPr="00283DA1">
        <w:rPr>
          <w:spacing w:val="-4"/>
          <w:sz w:val="28"/>
          <w:szCs w:val="28"/>
          <w:lang w:val="uk-UA"/>
        </w:rPr>
        <w:tab/>
      </w:r>
      <w:r w:rsidRPr="00283DA1">
        <w:rPr>
          <w:spacing w:val="-4"/>
          <w:sz w:val="28"/>
          <w:szCs w:val="28"/>
          <w:lang w:val="uk-UA"/>
        </w:rPr>
        <w:tab/>
      </w:r>
      <w:r w:rsidRPr="00283DA1">
        <w:rPr>
          <w:spacing w:val="-4"/>
          <w:sz w:val="28"/>
          <w:szCs w:val="28"/>
          <w:lang w:val="uk-UA"/>
        </w:rPr>
        <w:tab/>
      </w:r>
      <w:r w:rsidRPr="00283DA1">
        <w:rPr>
          <w:spacing w:val="-4"/>
          <w:sz w:val="28"/>
          <w:szCs w:val="28"/>
          <w:lang w:val="uk-UA"/>
        </w:rPr>
        <w:tab/>
      </w:r>
      <w:r w:rsidRPr="00283DA1">
        <w:rPr>
          <w:spacing w:val="-4"/>
          <w:sz w:val="28"/>
          <w:szCs w:val="28"/>
          <w:lang w:val="uk-UA"/>
        </w:rPr>
        <w:tab/>
      </w:r>
      <w:r w:rsidRPr="00283DA1">
        <w:rPr>
          <w:spacing w:val="-4"/>
          <w:sz w:val="28"/>
          <w:szCs w:val="28"/>
          <w:lang w:val="uk-UA"/>
        </w:rPr>
        <w:tab/>
        <w:t>Наталія ГОРНА</w:t>
      </w:r>
    </w:p>
    <w:p w:rsidR="009B7E6B" w:rsidRPr="00283DA1" w:rsidRDefault="009B7E6B" w:rsidP="00524BC5">
      <w:pPr>
        <w:rPr>
          <w:lang w:val="uk-UA"/>
        </w:rPr>
      </w:pPr>
    </w:p>
    <w:sectPr w:rsidR="009B7E6B" w:rsidRPr="00283DA1" w:rsidSect="00283DA1">
      <w:pgSz w:w="16838" w:h="11906" w:orient="landscape"/>
      <w:pgMar w:top="1258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629"/>
    <w:rsid w:val="000971F1"/>
    <w:rsid w:val="000A5B5F"/>
    <w:rsid w:val="000D5C06"/>
    <w:rsid w:val="000D6613"/>
    <w:rsid w:val="000F6212"/>
    <w:rsid w:val="00136092"/>
    <w:rsid w:val="001C5CDA"/>
    <w:rsid w:val="00213D28"/>
    <w:rsid w:val="00250B9A"/>
    <w:rsid w:val="00283DA1"/>
    <w:rsid w:val="00296521"/>
    <w:rsid w:val="002B79F6"/>
    <w:rsid w:val="003200E9"/>
    <w:rsid w:val="00340629"/>
    <w:rsid w:val="003A1985"/>
    <w:rsid w:val="003B10A5"/>
    <w:rsid w:val="00482F84"/>
    <w:rsid w:val="004B04E8"/>
    <w:rsid w:val="004F62F5"/>
    <w:rsid w:val="0050087C"/>
    <w:rsid w:val="00500C43"/>
    <w:rsid w:val="0051702F"/>
    <w:rsid w:val="00524BC5"/>
    <w:rsid w:val="00543AF9"/>
    <w:rsid w:val="00543D0A"/>
    <w:rsid w:val="00726527"/>
    <w:rsid w:val="007A05E9"/>
    <w:rsid w:val="007C43ED"/>
    <w:rsid w:val="007D14A1"/>
    <w:rsid w:val="007D1CD9"/>
    <w:rsid w:val="008F3C3A"/>
    <w:rsid w:val="00966FF0"/>
    <w:rsid w:val="0097151E"/>
    <w:rsid w:val="009736C8"/>
    <w:rsid w:val="009B1E2D"/>
    <w:rsid w:val="009B7E6B"/>
    <w:rsid w:val="00AB79E9"/>
    <w:rsid w:val="00B27B1E"/>
    <w:rsid w:val="00C6126E"/>
    <w:rsid w:val="00C642C7"/>
    <w:rsid w:val="00CA01E5"/>
    <w:rsid w:val="00D61472"/>
    <w:rsid w:val="00D660F1"/>
    <w:rsid w:val="00D90D9B"/>
    <w:rsid w:val="00DB0B74"/>
    <w:rsid w:val="00DB3096"/>
    <w:rsid w:val="00E04013"/>
    <w:rsid w:val="00E965B0"/>
    <w:rsid w:val="00EC0D5C"/>
    <w:rsid w:val="00F464B9"/>
    <w:rsid w:val="00FC2F6B"/>
    <w:rsid w:val="00FC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C208C-BD6C-419B-A778-146DB008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62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3">
    <w:name w:val="Знак3 Знак Знак Знак Знак Знак Знак Знак Знак Знак"/>
    <w:basedOn w:val="a"/>
    <w:rsid w:val="00DB0B7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Work</dc:creator>
  <cp:keywords/>
  <dc:description/>
  <cp:lastModifiedBy>RePack by Diakov</cp:lastModifiedBy>
  <cp:revision>2</cp:revision>
  <cp:lastPrinted>2015-01-20T13:57:00Z</cp:lastPrinted>
  <dcterms:created xsi:type="dcterms:W3CDTF">2023-02-02T14:36:00Z</dcterms:created>
  <dcterms:modified xsi:type="dcterms:W3CDTF">2023-02-02T14:36:00Z</dcterms:modified>
</cp:coreProperties>
</file>