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72E" w:rsidRPr="00EC3D53" w:rsidRDefault="00A6272E" w:rsidP="00D9406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D53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ЗАТВЕРДЖЕНО</w:t>
      </w:r>
    </w:p>
    <w:p w:rsidR="00A6272E" w:rsidRPr="00EC3D53" w:rsidRDefault="00D549C6" w:rsidP="00D9406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D53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A6272E" w:rsidRPr="00EC3D53">
        <w:rPr>
          <w:rFonts w:ascii="Times New Roman" w:eastAsia="Calibri" w:hAnsi="Times New Roman" w:cs="Times New Roman"/>
          <w:sz w:val="28"/>
          <w:szCs w:val="28"/>
          <w:lang w:eastAsia="ru-RU"/>
        </w:rPr>
        <w:t>ішення обласної ради</w:t>
      </w:r>
    </w:p>
    <w:p w:rsidR="00A6272E" w:rsidRPr="00EC3D53" w:rsidRDefault="00A6272E" w:rsidP="00D9406C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3D53">
        <w:rPr>
          <w:rFonts w:ascii="Times New Roman" w:eastAsia="Calibri" w:hAnsi="Times New Roman" w:cs="Times New Roman"/>
          <w:sz w:val="28"/>
          <w:szCs w:val="28"/>
        </w:rPr>
        <w:t xml:space="preserve">від </w:t>
      </w:r>
    </w:p>
    <w:p w:rsidR="00361F2A" w:rsidRPr="00EC3D53" w:rsidRDefault="00361F2A" w:rsidP="00D94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EC3D53" w:rsidRDefault="00361F2A" w:rsidP="00D94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225E5E" w:rsidRDefault="00361F2A" w:rsidP="003E1AB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225E5E"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  <w:t>ПОЛОЖЕННЯ</w:t>
      </w:r>
      <w:r w:rsidRPr="00225E5E">
        <w:rPr>
          <w:rFonts w:ascii="Times New Roman" w:eastAsia="Calibri" w:hAnsi="Times New Roman" w:cs="Times New Roman"/>
          <w:color w:val="000000"/>
          <w:spacing w:val="18"/>
          <w:w w:val="40"/>
          <w:sz w:val="28"/>
          <w:szCs w:val="28"/>
        </w:rPr>
        <w:br/>
      </w:r>
      <w:r w:rsidRPr="00225E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про </w:t>
      </w:r>
      <w:r w:rsidRPr="00225E5E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обласну </w:t>
      </w:r>
      <w:r w:rsidRPr="00225E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премію імені Порфирія </w:t>
      </w:r>
      <w:r w:rsidRPr="00225E5E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Демуцького в </w:t>
      </w:r>
      <w:r w:rsidRPr="00225E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галузі </w:t>
      </w:r>
      <w:r w:rsidRPr="00225E5E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аматорської</w:t>
      </w:r>
      <w:r w:rsidRPr="00225E5E">
        <w:rPr>
          <w:rFonts w:ascii="Times New Roman" w:eastAsia="Calibri" w:hAnsi="Times New Roman" w:cs="Times New Roman"/>
          <w:color w:val="000000"/>
          <w:spacing w:val="-6"/>
          <w:w w:val="40"/>
          <w:sz w:val="28"/>
          <w:szCs w:val="28"/>
        </w:rPr>
        <w:br/>
      </w:r>
      <w:r w:rsidRPr="00225E5E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художньої творчості</w:t>
      </w:r>
    </w:p>
    <w:p w:rsidR="00361F2A" w:rsidRPr="00225E5E" w:rsidRDefault="00361F2A" w:rsidP="00225E5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</w:pPr>
    </w:p>
    <w:p w:rsidR="00361F2A" w:rsidRPr="00225E5E" w:rsidRDefault="00361F2A" w:rsidP="00225E5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</w:pPr>
    </w:p>
    <w:p w:rsidR="00361F2A" w:rsidRPr="00E20E75" w:rsidRDefault="00DF644D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1. </w:t>
      </w:r>
      <w:r w:rsidR="00361F2A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Встановити обласну премію</w:t>
      </w:r>
      <w:r w:rsidR="003614C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імені Порфирія Демуцького в галузі </w:t>
      </w:r>
      <w:r w:rsidR="003E152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аматорської художньої творчості( далі – премія).</w:t>
      </w:r>
    </w:p>
    <w:p w:rsidR="003E1ABC" w:rsidRPr="00E20E75" w:rsidRDefault="003E1ABC" w:rsidP="00E20E75">
      <w:pPr>
        <w:tabs>
          <w:tab w:val="decimal" w:pos="0"/>
          <w:tab w:val="decimal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2. 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Для проведення конкурсу з присудження </w:t>
      </w:r>
      <w:r w:rsidR="00C757EF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премі</w:t>
      </w:r>
      <w:r w:rsidR="000A2867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ї</w:t>
      </w:r>
      <w:r w:rsidR="003E152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розпор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ядженням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Ч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еркаської обласної державної адміністрації</w:t>
      </w:r>
      <w:r w:rsidR="003E152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утворюється 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ко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н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курсна комісія з присудж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ення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премії</w:t>
      </w:r>
      <w:r w:rsidR="003E152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(далі – кон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курсна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ком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ісія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)</w:t>
      </w:r>
      <w:r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,</w:t>
      </w:r>
      <w:r w:rsidRPr="00E20E7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засідання якої </w:t>
      </w:r>
      <w:r w:rsidR="00EA52C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є правомочним</w:t>
      </w:r>
      <w:r w:rsidRPr="00E20E7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при наявності більше половини її складу</w:t>
      </w: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.</w:t>
      </w:r>
    </w:p>
    <w:p w:rsidR="003E1ABC" w:rsidRPr="00E20E75" w:rsidRDefault="003E1ABC" w:rsidP="00E20E75">
      <w:pPr>
        <w:tabs>
          <w:tab w:val="decimal" w:pos="0"/>
          <w:tab w:val="decimal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У разі рівного розподілу голосів – голос голови комісії, або обраного головуючого, є вирішальним.</w:t>
      </w:r>
    </w:p>
    <w:p w:rsidR="00E20E75" w:rsidRPr="00E20E75" w:rsidRDefault="00C757EF" w:rsidP="00E20E75">
      <w:pPr>
        <w:tabs>
          <w:tab w:val="decimal" w:pos="0"/>
          <w:tab w:val="decimal" w:pos="21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>3</w:t>
      </w:r>
      <w:r w:rsidR="00E20E75" w:rsidRPr="00E20E75"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>. Висунення кандидатур на здобуття премії, здійснюється в умовах</w:t>
      </w:r>
      <w:r w:rsidR="003614C6"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 xml:space="preserve"> </w:t>
      </w:r>
      <w:r w:rsidR="00E20E75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об’єктивного, аргументованого, попереднього вивчення і обговорення творчого </w:t>
      </w:r>
      <w:r w:rsidR="00E20E75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репертуару</w:t>
      </w:r>
      <w:r w:rsidR="00EA52C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виконавця (колективу)</w:t>
      </w:r>
      <w:r w:rsidR="00E20E75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, виконавська майстерність як</w:t>
      </w:r>
      <w:r w:rsidR="00EA52C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ого</w:t>
      </w:r>
      <w:r w:rsidR="000A2867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заслуговує на </w:t>
      </w:r>
      <w:r w:rsidR="00E20E75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широке визнання.</w:t>
      </w:r>
      <w:r w:rsidR="003614C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</w:t>
      </w:r>
      <w:r w:rsidR="00EA52CF">
        <w:rPr>
          <w:rFonts w:ascii="Times New Roman" w:eastAsia="Calibri" w:hAnsi="Times New Roman" w:cs="Times New Roman"/>
          <w:color w:val="000000"/>
          <w:sz w:val="28"/>
          <w:szCs w:val="28"/>
        </w:rPr>
        <w:t>Установа</w:t>
      </w:r>
      <w:r w:rsidR="00E20E75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яка висуває кандидатуру на </w:t>
      </w:r>
      <w:r w:rsidR="00EA52CF">
        <w:rPr>
          <w:rFonts w:ascii="Times New Roman" w:eastAsia="Calibri" w:hAnsi="Times New Roman" w:cs="Times New Roman"/>
          <w:color w:val="000000"/>
          <w:sz w:val="28"/>
          <w:szCs w:val="28"/>
        </w:rPr>
        <w:t>присудження</w:t>
      </w:r>
      <w:r w:rsidR="00E20E75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премії, подає до конкурсної комісії такі документи:</w:t>
      </w:r>
    </w:p>
    <w:p w:rsidR="00E20E75" w:rsidRPr="00E20E75" w:rsidRDefault="00E20E75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1) офіційне подання з короткою мотивацією;</w:t>
      </w:r>
    </w:p>
    <w:p w:rsidR="00E20E75" w:rsidRPr="00E20E75" w:rsidRDefault="00E20E75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2) творч</w:t>
      </w:r>
      <w:r w:rsidR="000A2867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у</w:t>
      </w: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характеристик</w:t>
      </w:r>
      <w:r w:rsidR="000A2867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у</w:t>
      </w: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виконавця (колективу) з наданням </w:t>
      </w:r>
      <w:r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інформації про творчу діяльність, участь та досягнення в обласних, всеукраїнських, </w:t>
      </w:r>
      <w:r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міжнародних заходах;</w:t>
      </w:r>
    </w:p>
    <w:p w:rsidR="00E20E75" w:rsidRPr="00E20E75" w:rsidRDefault="00E20E75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3) відеоматеріали чотирьох творів</w:t>
      </w:r>
      <w:r w:rsidR="00EA52C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, а</w:t>
      </w: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та</w:t>
      </w:r>
      <w:r w:rsidR="00EA52C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кож</w:t>
      </w: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матеріали із висвітленням діяльності виконавця</w:t>
      </w:r>
      <w:r w:rsidRPr="00E20E75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(колективу)</w:t>
      </w:r>
      <w:r w:rsidR="00EA52CF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,</w:t>
      </w:r>
      <w:r w:rsidRPr="00E20E75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 xml:space="preserve"> рецензії та відгуки, опубліковані в пресі (якщо такі є).</w:t>
      </w:r>
    </w:p>
    <w:p w:rsidR="00E20E75" w:rsidRPr="00E20E75" w:rsidRDefault="00C757EF" w:rsidP="00E20E75">
      <w:pPr>
        <w:tabs>
          <w:tab w:val="decimal" w:pos="0"/>
          <w:tab w:val="decimal" w:pos="28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4</w:t>
      </w:r>
      <w:r w:rsidR="00E20E75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. Обов’язковою умовою конкурсу є наявність у репертуарі претендентів на </w:t>
      </w:r>
      <w:r w:rsidR="00D215ED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присудження</w:t>
      </w:r>
      <w:r w:rsidR="00E20E75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 премії творів Порфирія Демуцького, один з яких, на вибір претендента, подається до </w:t>
      </w:r>
      <w:r w:rsidR="00D215ED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конкурсної </w:t>
      </w:r>
      <w:r w:rsidR="00E20E75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комісії.</w:t>
      </w:r>
    </w:p>
    <w:p w:rsidR="00D215ED" w:rsidRPr="00E20E75" w:rsidRDefault="00D027BF" w:rsidP="00D215ED">
      <w:pPr>
        <w:tabs>
          <w:tab w:val="decimal" w:pos="216"/>
          <w:tab w:val="decimal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5</w:t>
      </w:r>
      <w:r w:rsidR="00D215E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. </w:t>
      </w:r>
      <w:r w:rsidR="00D215ED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Пропозиції про висунення кандидатур на здобуття премії надсилаються до конкурсної </w:t>
      </w:r>
      <w:r w:rsidR="00D215ED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комісії до 22 лютого року в якому присуджується премія.</w:t>
      </w:r>
    </w:p>
    <w:p w:rsidR="00646D15" w:rsidRPr="00E20E75" w:rsidRDefault="00D027BF" w:rsidP="00E20E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46D15" w:rsidRPr="00E20E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Рішення </w:t>
      </w:r>
      <w:r w:rsidR="00646D15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конкурсної комісії з присудження премії</w:t>
      </w:r>
      <w:r w:rsidR="00646D15" w:rsidRPr="00E20E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приймається таємним голосуванням простою більшістю голосів членів конкурсної комісії від її складу та фіксується у протоколі засідання конкурсної комісії. </w:t>
      </w:r>
    </w:p>
    <w:p w:rsidR="003E1ABC" w:rsidRPr="00E20E75" w:rsidRDefault="00D027BF" w:rsidP="00E20E75">
      <w:pPr>
        <w:tabs>
          <w:tab w:val="decimal" w:pos="216"/>
          <w:tab w:val="decimal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3E1ABC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. Переможці конкурсу визначаються у трьох номінаціях: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перша – аматорські академічні, народні хори;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друга –</w:t>
      </w:r>
      <w:r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вокальні ансамблі та ансамблі малих форм;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третя – фольклорні колективи.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Подання однієї і тієї ж кандидатури на </w:t>
      </w:r>
      <w:r w:rsidR="00D215ED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присудження</w:t>
      </w:r>
      <w:r w:rsidR="003614C6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</w:t>
      </w:r>
      <w:r w:rsidR="00D215ED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премії у </w:t>
      </w: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декількох номінаціях не дозволяється.</w:t>
      </w:r>
    </w:p>
    <w:p w:rsidR="00361F2A" w:rsidRPr="00E20E75" w:rsidRDefault="00D027BF" w:rsidP="00E20E75">
      <w:pPr>
        <w:tabs>
          <w:tab w:val="decimal" w:pos="0"/>
          <w:tab w:val="decimal" w:pos="21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8</w:t>
      </w:r>
      <w:r w:rsidR="00361F2A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. </w:t>
      </w:r>
      <w:r w:rsidR="000856F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</w:t>
      </w:r>
      <w:r w:rsidR="00361F2A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ремія присуджується щорічно та виплачується до закінчення бюджетного року в якому вона присуджена.</w:t>
      </w:r>
    </w:p>
    <w:p w:rsidR="00361F2A" w:rsidRPr="00E20E75" w:rsidRDefault="00D027BF" w:rsidP="00E20E75">
      <w:pPr>
        <w:tabs>
          <w:tab w:val="decimal" w:pos="0"/>
          <w:tab w:val="decimal" w:pos="21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lastRenderedPageBreak/>
        <w:t>9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. </w:t>
      </w:r>
      <w:r w:rsidR="000856F3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П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ремія </w:t>
      </w:r>
      <w:r w:rsidR="00D30B2C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присуджується</w:t>
      </w:r>
      <w:r w:rsidR="00D215E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у загальному обсязі 50 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000</w:t>
      </w:r>
      <w:r w:rsidR="00D215E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 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грн</w:t>
      </w:r>
      <w:r w:rsidR="00361F2A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614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Розподіл затвердженої на премію суми здійснюється </w:t>
      </w:r>
      <w:r w:rsidR="00D30B2C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конкурсною 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комісією </w:t>
      </w:r>
      <w:r w:rsidR="00D30B2C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між переможцями по 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кожній номінації.</w:t>
      </w:r>
    </w:p>
    <w:p w:rsidR="00361F2A" w:rsidRPr="00E20E75" w:rsidRDefault="000A214F" w:rsidP="00E20E75">
      <w:pPr>
        <w:tabs>
          <w:tab w:val="decimal" w:pos="0"/>
          <w:tab w:val="decimal" w:pos="28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1</w:t>
      </w:r>
      <w:r w:rsidR="00D027BF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0</w:t>
      </w:r>
      <w:r w:rsidR="00361F2A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. Повторно премія може бути прис</w:t>
      </w:r>
      <w:r w:rsidR="00A91099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уджена виконавцю (колективу) за </w:t>
      </w:r>
      <w:r w:rsidR="00361F2A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наявності</w:t>
      </w:r>
      <w:r w:rsidR="003614C6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нових визначних досягнень у наро</w:t>
      </w:r>
      <w:r w:rsidR="00852840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дній пісенній творчості, але </w:t>
      </w:r>
      <w:r w:rsidR="00A91099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не 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раніше, ніж через</w:t>
      </w:r>
      <w:r w:rsidR="003614C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п’ять років після попереднього присудження.</w:t>
      </w:r>
    </w:p>
    <w:p w:rsidR="00361F2A" w:rsidRPr="00E20E75" w:rsidRDefault="000A214F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027BF">
        <w:rPr>
          <w:rFonts w:ascii="Times New Roman" w:eastAsia="Calibri" w:hAnsi="Times New Roman" w:cs="Times New Roman"/>
          <w:sz w:val="28"/>
          <w:szCs w:val="28"/>
        </w:rPr>
        <w:t>1</w:t>
      </w:r>
      <w:r w:rsidR="00361F2A" w:rsidRPr="00E20E75">
        <w:rPr>
          <w:rFonts w:ascii="Times New Roman" w:eastAsia="Calibri" w:hAnsi="Times New Roman" w:cs="Times New Roman"/>
          <w:sz w:val="28"/>
          <w:szCs w:val="28"/>
        </w:rPr>
        <w:t>. </w:t>
      </w:r>
      <w:r w:rsidR="000856F3">
        <w:rPr>
          <w:rFonts w:ascii="Times New Roman" w:eastAsia="Calibri" w:hAnsi="Times New Roman" w:cs="Times New Roman"/>
          <w:sz w:val="28"/>
          <w:szCs w:val="28"/>
        </w:rPr>
        <w:t>П</w:t>
      </w:r>
      <w:r w:rsidR="00361F2A" w:rsidRPr="00E20E75">
        <w:rPr>
          <w:rFonts w:ascii="Times New Roman" w:eastAsia="Calibri" w:hAnsi="Times New Roman" w:cs="Times New Roman"/>
          <w:sz w:val="28"/>
          <w:szCs w:val="28"/>
        </w:rPr>
        <w:t>ремія присуджується розпорядженням голови Черкаської обласної ради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на підставі протоколу засідання </w:t>
      </w:r>
      <w:r w:rsidR="00EC3D53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конкурсної 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комісії.</w:t>
      </w:r>
    </w:p>
    <w:p w:rsidR="00361F2A" w:rsidRPr="00E20E75" w:rsidRDefault="00361F2A" w:rsidP="00E20E75">
      <w:pPr>
        <w:tabs>
          <w:tab w:val="decimal" w:pos="360"/>
          <w:tab w:val="decimal" w:pos="864"/>
          <w:tab w:val="left" w:pos="294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D027B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Переможцям </w:t>
      </w:r>
      <w:r w:rsidRPr="00E20E75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>конкурсу в кожній номінації присвоюється звання</w:t>
      </w:r>
      <w:r w:rsidR="003614C6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 xml:space="preserve"> </w:t>
      </w:r>
      <w:r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„Лауреат обласної премії імені Порфирія Д</w:t>
      </w:r>
      <w:r w:rsidR="00A91099"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емуцького“, вруча</w:t>
      </w:r>
      <w:r w:rsidR="00D215E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ю</w:t>
      </w:r>
      <w:r w:rsidR="00A91099"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ться Диплом</w:t>
      </w:r>
      <w:r w:rsidR="00D215E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и</w:t>
      </w:r>
      <w:r w:rsidR="00A91099"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за </w:t>
      </w:r>
      <w:r w:rsidRPr="00E20E75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підписом голови Черкаської обласної ради та голови </w:t>
      </w:r>
      <w:r w:rsidRPr="00E20E75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Черкаської </w:t>
      </w:r>
      <w:r w:rsidRPr="00E20E75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обласної державної адміністрації та виплачується грошова</w:t>
      </w:r>
      <w:r w:rsidR="003614C6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 </w:t>
      </w:r>
      <w:r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винагорода.</w:t>
      </w:r>
    </w:p>
    <w:p w:rsidR="00361F2A" w:rsidRPr="00225E5E" w:rsidRDefault="00361F2A" w:rsidP="00E20E7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9C6" w:rsidRPr="00225E5E" w:rsidRDefault="00D549C6" w:rsidP="00E20E7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225E5E" w:rsidRDefault="00361F2A" w:rsidP="00225E5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225E5E" w:rsidRDefault="00361F2A" w:rsidP="00225E5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EA7" w:rsidRPr="00225E5E" w:rsidRDefault="00D549C6" w:rsidP="00225E5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керуючого справами</w:t>
      </w:r>
      <w:r w:rsidR="003614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225E5E">
        <w:rPr>
          <w:rFonts w:ascii="Times New Roman" w:eastAsia="Times New Roman" w:hAnsi="Times New Roman" w:cs="Times New Roman"/>
          <w:sz w:val="28"/>
          <w:szCs w:val="28"/>
          <w:lang w:eastAsia="ru-RU"/>
        </w:rPr>
        <w:t>Н. ГОРНА</w:t>
      </w:r>
    </w:p>
    <w:sectPr w:rsidR="00E75EA7" w:rsidRPr="00225E5E" w:rsidSect="00D9406C">
      <w:headerReference w:type="default" r:id="rId6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334" w:rsidRDefault="00A20334">
      <w:pPr>
        <w:spacing w:after="0" w:line="240" w:lineRule="auto"/>
      </w:pPr>
      <w:r>
        <w:separator/>
      </w:r>
    </w:p>
  </w:endnote>
  <w:endnote w:type="continuationSeparator" w:id="0">
    <w:p w:rsidR="00A20334" w:rsidRDefault="00A2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334" w:rsidRDefault="00A20334">
      <w:pPr>
        <w:spacing w:after="0" w:line="240" w:lineRule="auto"/>
      </w:pPr>
      <w:r>
        <w:separator/>
      </w:r>
    </w:p>
  </w:footnote>
  <w:footnote w:type="continuationSeparator" w:id="0">
    <w:p w:rsidR="00A20334" w:rsidRDefault="00A20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1917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F16A3" w:rsidRPr="001F16A3" w:rsidRDefault="0081384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16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16A3" w:rsidRPr="001F16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16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14C6" w:rsidRPr="003614C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1F16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7F3C" w:rsidRDefault="00A203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8B"/>
    <w:rsid w:val="0008068B"/>
    <w:rsid w:val="000856F3"/>
    <w:rsid w:val="000A214F"/>
    <w:rsid w:val="000A2867"/>
    <w:rsid w:val="00156748"/>
    <w:rsid w:val="001F16A3"/>
    <w:rsid w:val="00225E5E"/>
    <w:rsid w:val="002E63C4"/>
    <w:rsid w:val="003614C6"/>
    <w:rsid w:val="00361F2A"/>
    <w:rsid w:val="00394D8B"/>
    <w:rsid w:val="003D105D"/>
    <w:rsid w:val="003E1525"/>
    <w:rsid w:val="003E1ABC"/>
    <w:rsid w:val="00441011"/>
    <w:rsid w:val="00550FEE"/>
    <w:rsid w:val="00646D15"/>
    <w:rsid w:val="006D4263"/>
    <w:rsid w:val="00813848"/>
    <w:rsid w:val="00852840"/>
    <w:rsid w:val="00A20334"/>
    <w:rsid w:val="00A6272E"/>
    <w:rsid w:val="00A7438C"/>
    <w:rsid w:val="00A91099"/>
    <w:rsid w:val="00C757EF"/>
    <w:rsid w:val="00D027BF"/>
    <w:rsid w:val="00D215ED"/>
    <w:rsid w:val="00D30B2C"/>
    <w:rsid w:val="00D549C6"/>
    <w:rsid w:val="00D55516"/>
    <w:rsid w:val="00D9406C"/>
    <w:rsid w:val="00DF644D"/>
    <w:rsid w:val="00E17646"/>
    <w:rsid w:val="00E20E75"/>
    <w:rsid w:val="00E75EA7"/>
    <w:rsid w:val="00EA52CF"/>
    <w:rsid w:val="00EC3D53"/>
    <w:rsid w:val="00FF2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D7213-E57E-49D5-AA6E-B3EE6812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F2A"/>
  </w:style>
  <w:style w:type="paragraph" w:styleId="a5">
    <w:name w:val="footer"/>
    <w:basedOn w:val="a"/>
    <w:link w:val="a6"/>
    <w:uiPriority w:val="99"/>
    <w:unhideWhenUsed/>
    <w:rsid w:val="001F1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6A3"/>
  </w:style>
  <w:style w:type="paragraph" w:styleId="a7">
    <w:name w:val="List Paragraph"/>
    <w:basedOn w:val="a"/>
    <w:uiPriority w:val="34"/>
    <w:qFormat/>
    <w:rsid w:val="003E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64A8A6-ED81-4186-95B1-1403B3585035}"/>
</file>

<file path=customXml/itemProps2.xml><?xml version="1.0" encoding="utf-8"?>
<ds:datastoreItem xmlns:ds="http://schemas.openxmlformats.org/officeDocument/2006/customXml" ds:itemID="{01CEB898-44A7-4E4E-8A7F-F94B06EC23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VERESCHAKA</dc:creator>
  <cp:keywords/>
  <dc:description/>
  <cp:lastModifiedBy>Госп</cp:lastModifiedBy>
  <cp:revision>28</cp:revision>
  <cp:lastPrinted>2023-09-01T07:12:00Z</cp:lastPrinted>
  <dcterms:created xsi:type="dcterms:W3CDTF">2023-08-31T08:20:00Z</dcterms:created>
  <dcterms:modified xsi:type="dcterms:W3CDTF">2023-09-11T06:57:00Z</dcterms:modified>
</cp:coreProperties>
</file>