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B5B" w:rsidRPr="00846D91" w:rsidRDefault="00827EBE" w:rsidP="00392D96">
      <w:pPr>
        <w:spacing w:after="0" w:line="240" w:lineRule="auto"/>
        <w:jc w:val="center"/>
        <w:rPr>
          <w:rFonts w:ascii="Times New Roman" w:hAnsi="Times New Roman" w:cs="Times New Roman"/>
          <w:b/>
          <w:sz w:val="27"/>
          <w:szCs w:val="27"/>
        </w:rPr>
      </w:pPr>
      <w:r w:rsidRPr="00846D91">
        <w:rPr>
          <w:rFonts w:ascii="Times New Roman" w:hAnsi="Times New Roman" w:cs="Times New Roman"/>
          <w:b/>
          <w:sz w:val="27"/>
          <w:szCs w:val="27"/>
        </w:rPr>
        <w:t>Поясн</w:t>
      </w:r>
      <w:r w:rsidR="00756608" w:rsidRPr="00846D91">
        <w:rPr>
          <w:rFonts w:ascii="Times New Roman" w:hAnsi="Times New Roman" w:cs="Times New Roman"/>
          <w:b/>
          <w:sz w:val="27"/>
          <w:szCs w:val="27"/>
        </w:rPr>
        <w:t>ювальна</w:t>
      </w:r>
      <w:r w:rsidRPr="00846D91">
        <w:rPr>
          <w:rFonts w:ascii="Times New Roman" w:hAnsi="Times New Roman" w:cs="Times New Roman"/>
          <w:b/>
          <w:sz w:val="27"/>
          <w:szCs w:val="27"/>
        </w:rPr>
        <w:t xml:space="preserve"> записка</w:t>
      </w:r>
    </w:p>
    <w:p w:rsidR="00EE23C0" w:rsidRPr="00846D91" w:rsidRDefault="00756608" w:rsidP="00392D96">
      <w:pPr>
        <w:spacing w:after="0" w:line="240" w:lineRule="auto"/>
        <w:jc w:val="center"/>
        <w:rPr>
          <w:rFonts w:ascii="Times New Roman" w:hAnsi="Times New Roman" w:cs="Times New Roman"/>
          <w:sz w:val="27"/>
          <w:szCs w:val="27"/>
        </w:rPr>
      </w:pPr>
      <w:r w:rsidRPr="00846D91">
        <w:rPr>
          <w:rFonts w:ascii="Times New Roman" w:hAnsi="Times New Roman" w:cs="Times New Roman"/>
          <w:sz w:val="27"/>
          <w:szCs w:val="27"/>
        </w:rPr>
        <w:t>до про</w:t>
      </w:r>
      <w:r w:rsidR="005F56E3" w:rsidRPr="00846D91">
        <w:rPr>
          <w:rFonts w:ascii="Times New Roman" w:hAnsi="Times New Roman" w:cs="Times New Roman"/>
          <w:sz w:val="27"/>
          <w:szCs w:val="27"/>
        </w:rPr>
        <w:t>є</w:t>
      </w:r>
      <w:r w:rsidRPr="00846D91">
        <w:rPr>
          <w:rFonts w:ascii="Times New Roman" w:hAnsi="Times New Roman" w:cs="Times New Roman"/>
          <w:sz w:val="27"/>
          <w:szCs w:val="27"/>
        </w:rPr>
        <w:t xml:space="preserve">кту рішення обласної ради </w:t>
      </w:r>
    </w:p>
    <w:p w:rsidR="00EE23C0" w:rsidRPr="00846D91" w:rsidRDefault="006E2DDC" w:rsidP="00392D96">
      <w:pPr>
        <w:spacing w:after="0" w:line="240" w:lineRule="auto"/>
        <w:jc w:val="center"/>
        <w:rPr>
          <w:rFonts w:ascii="Times New Roman" w:hAnsi="Times New Roman" w:cs="Times New Roman"/>
          <w:sz w:val="27"/>
          <w:szCs w:val="27"/>
        </w:rPr>
      </w:pPr>
      <w:r w:rsidRPr="00846D91">
        <w:rPr>
          <w:rFonts w:ascii="Times New Roman" w:hAnsi="Times New Roman" w:cs="Times New Roman"/>
          <w:sz w:val="27"/>
          <w:szCs w:val="27"/>
        </w:rPr>
        <w:t>«</w:t>
      </w:r>
      <w:r w:rsidR="00A85ED0" w:rsidRPr="00846D91">
        <w:rPr>
          <w:rFonts w:ascii="Times New Roman" w:hAnsi="Times New Roman" w:cs="Times New Roman"/>
          <w:sz w:val="27"/>
          <w:szCs w:val="27"/>
        </w:rPr>
        <w:t>Про внесення змін до Програми</w:t>
      </w:r>
    </w:p>
    <w:p w:rsidR="00EE23C0" w:rsidRPr="00846D91" w:rsidRDefault="00A85ED0" w:rsidP="00392D96">
      <w:pPr>
        <w:spacing w:after="0" w:line="240" w:lineRule="auto"/>
        <w:jc w:val="center"/>
        <w:rPr>
          <w:rFonts w:ascii="Times New Roman" w:hAnsi="Times New Roman" w:cs="Times New Roman"/>
          <w:sz w:val="27"/>
          <w:szCs w:val="27"/>
        </w:rPr>
      </w:pPr>
      <w:r w:rsidRPr="00846D91">
        <w:rPr>
          <w:rFonts w:ascii="Times New Roman" w:hAnsi="Times New Roman" w:cs="Times New Roman"/>
          <w:sz w:val="27"/>
          <w:szCs w:val="27"/>
        </w:rPr>
        <w:t xml:space="preserve">територіальних громад сіл, селищ, міст Черкаської області </w:t>
      </w:r>
    </w:p>
    <w:p w:rsidR="0022448E" w:rsidRPr="00846D91" w:rsidRDefault="00A85ED0" w:rsidP="00392D96">
      <w:pPr>
        <w:spacing w:after="0" w:line="240" w:lineRule="auto"/>
        <w:jc w:val="center"/>
        <w:rPr>
          <w:rFonts w:ascii="Times New Roman" w:hAnsi="Times New Roman" w:cs="Times New Roman"/>
          <w:sz w:val="27"/>
          <w:szCs w:val="27"/>
        </w:rPr>
      </w:pPr>
      <w:r w:rsidRPr="00846D91">
        <w:rPr>
          <w:rFonts w:ascii="Times New Roman" w:hAnsi="Times New Roman" w:cs="Times New Roman"/>
          <w:sz w:val="27"/>
          <w:szCs w:val="27"/>
        </w:rPr>
        <w:t>на 20</w:t>
      </w:r>
      <w:r w:rsidR="003A420D" w:rsidRPr="00846D91">
        <w:rPr>
          <w:rFonts w:ascii="Times New Roman" w:hAnsi="Times New Roman" w:cs="Times New Roman"/>
          <w:sz w:val="27"/>
          <w:szCs w:val="27"/>
        </w:rPr>
        <w:t>22</w:t>
      </w:r>
      <w:r w:rsidRPr="00846D91">
        <w:rPr>
          <w:rFonts w:ascii="Times New Roman" w:hAnsi="Times New Roman" w:cs="Times New Roman"/>
          <w:sz w:val="27"/>
          <w:szCs w:val="27"/>
        </w:rPr>
        <w:t>-202</w:t>
      </w:r>
      <w:r w:rsidR="003A420D" w:rsidRPr="00846D91">
        <w:rPr>
          <w:rFonts w:ascii="Times New Roman" w:hAnsi="Times New Roman" w:cs="Times New Roman"/>
          <w:sz w:val="27"/>
          <w:szCs w:val="27"/>
        </w:rPr>
        <w:t>4</w:t>
      </w:r>
      <w:r w:rsidRPr="00846D91">
        <w:rPr>
          <w:rFonts w:ascii="Times New Roman" w:hAnsi="Times New Roman" w:cs="Times New Roman"/>
          <w:sz w:val="27"/>
          <w:szCs w:val="27"/>
        </w:rPr>
        <w:t xml:space="preserve"> роки</w:t>
      </w:r>
      <w:r w:rsidR="006E2DDC" w:rsidRPr="00846D91">
        <w:rPr>
          <w:rFonts w:ascii="Times New Roman" w:hAnsi="Times New Roman" w:cs="Times New Roman"/>
          <w:sz w:val="27"/>
          <w:szCs w:val="27"/>
        </w:rPr>
        <w:t>»</w:t>
      </w:r>
      <w:r w:rsidR="00830125" w:rsidRPr="00846D91">
        <w:rPr>
          <w:rFonts w:ascii="Times New Roman" w:hAnsi="Times New Roman" w:cs="Times New Roman"/>
          <w:sz w:val="27"/>
          <w:szCs w:val="27"/>
        </w:rPr>
        <w:t xml:space="preserve"> </w:t>
      </w:r>
    </w:p>
    <w:p w:rsidR="000E3588" w:rsidRPr="00846D91" w:rsidRDefault="000E3588" w:rsidP="00392D96">
      <w:pPr>
        <w:spacing w:after="0" w:line="240" w:lineRule="auto"/>
        <w:ind w:firstLine="709"/>
        <w:jc w:val="center"/>
        <w:rPr>
          <w:rFonts w:ascii="Times New Roman" w:hAnsi="Times New Roman" w:cs="Times New Roman"/>
          <w:b/>
          <w:sz w:val="27"/>
          <w:szCs w:val="27"/>
        </w:rPr>
      </w:pPr>
    </w:p>
    <w:p w:rsidR="0022448E" w:rsidRPr="00846D91" w:rsidRDefault="00830125" w:rsidP="00392D96">
      <w:pPr>
        <w:spacing w:after="0" w:line="240" w:lineRule="auto"/>
        <w:ind w:firstLine="709"/>
        <w:jc w:val="center"/>
        <w:rPr>
          <w:rFonts w:ascii="Times New Roman" w:hAnsi="Times New Roman" w:cs="Times New Roman"/>
          <w:b/>
          <w:sz w:val="27"/>
          <w:szCs w:val="27"/>
        </w:rPr>
      </w:pPr>
      <w:r w:rsidRPr="00846D91">
        <w:rPr>
          <w:rFonts w:ascii="Times New Roman" w:hAnsi="Times New Roman" w:cs="Times New Roman"/>
          <w:b/>
          <w:sz w:val="27"/>
          <w:szCs w:val="27"/>
        </w:rPr>
        <w:t>Обґрунтування</w:t>
      </w:r>
      <w:r w:rsidR="0022448E" w:rsidRPr="00846D91">
        <w:rPr>
          <w:rFonts w:ascii="Times New Roman" w:hAnsi="Times New Roman" w:cs="Times New Roman"/>
          <w:b/>
          <w:sz w:val="27"/>
          <w:szCs w:val="27"/>
        </w:rPr>
        <w:t xml:space="preserve"> необхідності прийняття рішення</w:t>
      </w:r>
    </w:p>
    <w:p w:rsidR="00830125" w:rsidRPr="00846D91" w:rsidRDefault="00830125"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Проєкт рішення обласної ради </w:t>
      </w:r>
      <w:r w:rsidR="006E2DDC" w:rsidRPr="00846D91">
        <w:rPr>
          <w:rFonts w:ascii="Times New Roman" w:hAnsi="Times New Roman" w:cs="Times New Roman"/>
          <w:sz w:val="27"/>
          <w:szCs w:val="27"/>
        </w:rPr>
        <w:t>«</w:t>
      </w:r>
      <w:r w:rsidRPr="00846D91">
        <w:rPr>
          <w:rFonts w:ascii="Times New Roman" w:hAnsi="Times New Roman" w:cs="Times New Roman"/>
          <w:sz w:val="27"/>
          <w:szCs w:val="27"/>
        </w:rPr>
        <w:t>Про внесення змін до Програми фінансової підтримки підприємств спільної власності територіальних громад сіл, селищ, міст Черкаської області на 2022-2024 роки</w:t>
      </w:r>
      <w:r w:rsidR="006E2DDC" w:rsidRPr="00846D91">
        <w:rPr>
          <w:rFonts w:ascii="Times New Roman" w:hAnsi="Times New Roman" w:cs="Times New Roman"/>
          <w:sz w:val="27"/>
          <w:szCs w:val="27"/>
        </w:rPr>
        <w:t>»</w:t>
      </w:r>
      <w:r w:rsidRPr="00846D91">
        <w:rPr>
          <w:rFonts w:ascii="Times New Roman" w:hAnsi="Times New Roman" w:cs="Times New Roman"/>
          <w:sz w:val="27"/>
          <w:szCs w:val="27"/>
        </w:rPr>
        <w:t xml:space="preserve"> </w:t>
      </w:r>
      <w:r w:rsidR="00D11A98" w:rsidRPr="00846D91">
        <w:rPr>
          <w:rFonts w:ascii="Times New Roman" w:hAnsi="Times New Roman" w:cs="Times New Roman"/>
          <w:sz w:val="27"/>
          <w:szCs w:val="27"/>
        </w:rPr>
        <w:t xml:space="preserve">(далі – Проєкт рішення) </w:t>
      </w:r>
      <w:r w:rsidRPr="00846D91">
        <w:rPr>
          <w:rFonts w:ascii="Times New Roman" w:hAnsi="Times New Roman" w:cs="Times New Roman"/>
          <w:sz w:val="27"/>
          <w:szCs w:val="27"/>
        </w:rPr>
        <w:t xml:space="preserve">підготовлено </w:t>
      </w:r>
      <w:r w:rsidR="00EE23C0" w:rsidRPr="00846D91">
        <w:rPr>
          <w:rFonts w:ascii="Times New Roman" w:hAnsi="Times New Roman" w:cs="Times New Roman"/>
          <w:sz w:val="27"/>
          <w:szCs w:val="27"/>
        </w:rPr>
        <w:t>управлінням об’єктами спільної власності</w:t>
      </w:r>
      <w:bookmarkStart w:id="0" w:name="_GoBack"/>
      <w:bookmarkEnd w:id="0"/>
      <w:r w:rsidR="00EE23C0" w:rsidRPr="00846D91">
        <w:rPr>
          <w:rFonts w:ascii="Times New Roman" w:hAnsi="Times New Roman" w:cs="Times New Roman"/>
          <w:sz w:val="27"/>
          <w:szCs w:val="27"/>
        </w:rPr>
        <w:t xml:space="preserve"> територіальних громад області виконавчого апарату обласної ради </w:t>
      </w:r>
      <w:r w:rsidRPr="00846D91">
        <w:rPr>
          <w:rFonts w:ascii="Times New Roman" w:hAnsi="Times New Roman" w:cs="Times New Roman"/>
          <w:sz w:val="27"/>
          <w:szCs w:val="27"/>
        </w:rPr>
        <w:t xml:space="preserve">на підставі листів </w:t>
      </w:r>
      <w:r w:rsidR="006E2DDC" w:rsidRPr="00846D91">
        <w:rPr>
          <w:rFonts w:ascii="Times New Roman" w:hAnsi="Times New Roman" w:cs="Times New Roman"/>
          <w:sz w:val="27"/>
          <w:szCs w:val="27"/>
        </w:rPr>
        <w:t xml:space="preserve">Черкаської обласної військової адміністрації від 20.10.2023 № 01/01-25/11329/01/01-25/24302, </w:t>
      </w:r>
      <w:r w:rsidR="005B26D7" w:rsidRPr="00846D91">
        <w:rPr>
          <w:rFonts w:ascii="Times New Roman" w:hAnsi="Times New Roman" w:cs="Times New Roman"/>
          <w:sz w:val="27"/>
          <w:szCs w:val="27"/>
        </w:rPr>
        <w:br/>
      </w:r>
      <w:r w:rsidR="008F2C48" w:rsidRPr="00846D91">
        <w:rPr>
          <w:rFonts w:ascii="Times New Roman" w:hAnsi="Times New Roman" w:cs="Times New Roman"/>
          <w:sz w:val="27"/>
          <w:szCs w:val="27"/>
        </w:rPr>
        <w:t xml:space="preserve">від 09.11.2023 № 26074/01/01-58, </w:t>
      </w:r>
      <w:r w:rsidR="006E2DDC" w:rsidRPr="00846D91">
        <w:rPr>
          <w:rFonts w:ascii="Times New Roman" w:hAnsi="Times New Roman" w:cs="Times New Roman"/>
          <w:sz w:val="27"/>
          <w:szCs w:val="27"/>
        </w:rPr>
        <w:t xml:space="preserve">комунального підприємства «Аеропорт Черкаси Черкаської обласної ради» від 24.08.2023 № 167-01, Смілянського комунального </w:t>
      </w:r>
      <w:proofErr w:type="spellStart"/>
      <w:r w:rsidR="006E2DDC" w:rsidRPr="00846D91">
        <w:rPr>
          <w:rFonts w:ascii="Times New Roman" w:hAnsi="Times New Roman" w:cs="Times New Roman"/>
          <w:sz w:val="27"/>
          <w:szCs w:val="27"/>
        </w:rPr>
        <w:t>видавничо</w:t>
      </w:r>
      <w:proofErr w:type="spellEnd"/>
      <w:r w:rsidR="006E2DDC" w:rsidRPr="00846D91">
        <w:rPr>
          <w:rFonts w:ascii="Times New Roman" w:hAnsi="Times New Roman" w:cs="Times New Roman"/>
          <w:sz w:val="27"/>
          <w:szCs w:val="27"/>
        </w:rPr>
        <w:t xml:space="preserve">-поліграфічного підприємства «Тясмин» Черкаської обласної ради </w:t>
      </w:r>
      <w:r w:rsidR="00AC7702" w:rsidRPr="00846D91">
        <w:rPr>
          <w:rFonts w:ascii="Times New Roman" w:hAnsi="Times New Roman" w:cs="Times New Roman"/>
          <w:sz w:val="27"/>
          <w:szCs w:val="27"/>
        </w:rPr>
        <w:br/>
      </w:r>
      <w:r w:rsidR="006E2DDC" w:rsidRPr="00846D91">
        <w:rPr>
          <w:rFonts w:ascii="Times New Roman" w:hAnsi="Times New Roman" w:cs="Times New Roman"/>
          <w:sz w:val="27"/>
          <w:szCs w:val="27"/>
        </w:rPr>
        <w:t xml:space="preserve">від 11.08.2023 № 214/08, від 28.09.2023 № 232/09, від 10.10.2023 № 241/10, </w:t>
      </w:r>
      <w:r w:rsidR="00AC7702" w:rsidRPr="00846D91">
        <w:rPr>
          <w:rFonts w:ascii="Times New Roman" w:hAnsi="Times New Roman" w:cs="Times New Roman"/>
          <w:sz w:val="27"/>
          <w:szCs w:val="27"/>
        </w:rPr>
        <w:br/>
      </w:r>
      <w:r w:rsidR="005464D6" w:rsidRPr="00846D91">
        <w:rPr>
          <w:rFonts w:ascii="Times New Roman" w:hAnsi="Times New Roman" w:cs="Times New Roman"/>
          <w:sz w:val="27"/>
          <w:szCs w:val="27"/>
        </w:rPr>
        <w:t xml:space="preserve">від 24.10.2023 № 243/10, </w:t>
      </w:r>
      <w:r w:rsidR="008F2C48" w:rsidRPr="00846D91">
        <w:rPr>
          <w:rFonts w:ascii="Times New Roman" w:hAnsi="Times New Roman" w:cs="Times New Roman"/>
          <w:sz w:val="27"/>
          <w:szCs w:val="27"/>
        </w:rPr>
        <w:t xml:space="preserve">від 09.11.2023 № 257/11, </w:t>
      </w:r>
      <w:r w:rsidR="006E2DDC" w:rsidRPr="00846D91">
        <w:rPr>
          <w:rFonts w:ascii="Times New Roman" w:hAnsi="Times New Roman" w:cs="Times New Roman"/>
          <w:sz w:val="27"/>
          <w:szCs w:val="27"/>
        </w:rPr>
        <w:t>комунального проектно-виробничого архітектурно-планувального підприємства «</w:t>
      </w:r>
      <w:proofErr w:type="spellStart"/>
      <w:r w:rsidR="006E2DDC" w:rsidRPr="00846D91">
        <w:rPr>
          <w:rFonts w:ascii="Times New Roman" w:hAnsi="Times New Roman" w:cs="Times New Roman"/>
          <w:sz w:val="27"/>
          <w:szCs w:val="27"/>
        </w:rPr>
        <w:t>Облархбюро</w:t>
      </w:r>
      <w:proofErr w:type="spellEnd"/>
      <w:r w:rsidR="006E2DDC" w:rsidRPr="00846D91">
        <w:rPr>
          <w:rFonts w:ascii="Times New Roman" w:hAnsi="Times New Roman" w:cs="Times New Roman"/>
          <w:sz w:val="27"/>
          <w:szCs w:val="27"/>
        </w:rPr>
        <w:t>» Черкаської обласної ради» від 14.09.2023 № 131/01-10,</w:t>
      </w:r>
      <w:r w:rsidR="006E2DDC" w:rsidRPr="00846D91">
        <w:rPr>
          <w:rFonts w:ascii="Times New Roman" w:hAnsi="Times New Roman" w:cs="Times New Roman"/>
          <w:color w:val="0070C0"/>
          <w:sz w:val="27"/>
          <w:szCs w:val="27"/>
        </w:rPr>
        <w:t xml:space="preserve"> </w:t>
      </w:r>
      <w:r w:rsidR="006E2DDC" w:rsidRPr="00846D91">
        <w:rPr>
          <w:rFonts w:ascii="Times New Roman" w:hAnsi="Times New Roman" w:cs="Times New Roman"/>
          <w:sz w:val="27"/>
          <w:szCs w:val="27"/>
        </w:rPr>
        <w:t xml:space="preserve">від </w:t>
      </w:r>
      <w:r w:rsidR="005B26D7" w:rsidRPr="00846D91">
        <w:rPr>
          <w:rFonts w:ascii="Times New Roman" w:hAnsi="Times New Roman" w:cs="Times New Roman"/>
          <w:sz w:val="27"/>
          <w:szCs w:val="27"/>
        </w:rPr>
        <w:t>25.</w:t>
      </w:r>
      <w:r w:rsidR="006E2DDC" w:rsidRPr="00846D91">
        <w:rPr>
          <w:rFonts w:ascii="Times New Roman" w:hAnsi="Times New Roman" w:cs="Times New Roman"/>
          <w:sz w:val="27"/>
          <w:szCs w:val="27"/>
        </w:rPr>
        <w:t>10.2023 № </w:t>
      </w:r>
      <w:r w:rsidR="005B26D7" w:rsidRPr="00846D91">
        <w:rPr>
          <w:rFonts w:ascii="Times New Roman" w:hAnsi="Times New Roman" w:cs="Times New Roman"/>
          <w:sz w:val="27"/>
          <w:szCs w:val="27"/>
        </w:rPr>
        <w:t>144/01-10</w:t>
      </w:r>
      <w:r w:rsidR="00C01704" w:rsidRPr="00846D91">
        <w:rPr>
          <w:rFonts w:ascii="Times New Roman" w:hAnsi="Times New Roman" w:cs="Times New Roman"/>
          <w:sz w:val="27"/>
          <w:szCs w:val="27"/>
        </w:rPr>
        <w:t>, з метою забезпеченн</w:t>
      </w:r>
      <w:r w:rsidR="00E8615C" w:rsidRPr="00846D91">
        <w:rPr>
          <w:rFonts w:ascii="Times New Roman" w:hAnsi="Times New Roman" w:cs="Times New Roman"/>
          <w:sz w:val="27"/>
          <w:szCs w:val="27"/>
        </w:rPr>
        <w:t>я</w:t>
      </w:r>
      <w:r w:rsidR="00C01704" w:rsidRPr="00846D91">
        <w:rPr>
          <w:rFonts w:ascii="Times New Roman" w:hAnsi="Times New Roman" w:cs="Times New Roman"/>
          <w:sz w:val="27"/>
          <w:szCs w:val="27"/>
        </w:rPr>
        <w:t xml:space="preserve"> сталого функціонування комунальних підприємств шляхом надання їм фінансової підтримки.</w:t>
      </w:r>
    </w:p>
    <w:p w:rsidR="001141FC" w:rsidRPr="00846D91" w:rsidRDefault="00C01704"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Надання фінансової підтримки з обласного бюджету здійснюється в межах Програми фінансової підтримки підприємств спільної власності територіальних громад сіл, селищ, міст Черкаської області на 2022-2024 роки, затвердженої рішенням обласної ради від 26.11.2021 </w:t>
      </w:r>
      <w:r w:rsidR="00D11A98" w:rsidRPr="00846D91">
        <w:rPr>
          <w:rFonts w:ascii="Times New Roman" w:hAnsi="Times New Roman" w:cs="Times New Roman"/>
          <w:sz w:val="27"/>
          <w:szCs w:val="27"/>
        </w:rPr>
        <w:t>№ </w:t>
      </w:r>
      <w:r w:rsidRPr="00846D91">
        <w:rPr>
          <w:rFonts w:ascii="Times New Roman" w:hAnsi="Times New Roman" w:cs="Times New Roman"/>
          <w:sz w:val="27"/>
          <w:szCs w:val="27"/>
        </w:rPr>
        <w:t xml:space="preserve">9-18/VІІІ, </w:t>
      </w:r>
      <w:r w:rsidR="00D11A98" w:rsidRPr="00846D91">
        <w:rPr>
          <w:rFonts w:ascii="Times New Roman" w:hAnsi="Times New Roman" w:cs="Times New Roman"/>
          <w:sz w:val="27"/>
          <w:szCs w:val="27"/>
        </w:rPr>
        <w:t xml:space="preserve">у редакції рішення обласної ради від </w:t>
      </w:r>
      <w:r w:rsidR="003229CC" w:rsidRPr="00846D91">
        <w:rPr>
          <w:rFonts w:ascii="Times New Roman" w:hAnsi="Times New Roman" w:cs="Times New Roman"/>
          <w:sz w:val="27"/>
          <w:szCs w:val="27"/>
        </w:rPr>
        <w:t>18.08.2023 № 20-9/VІІІ</w:t>
      </w:r>
      <w:r w:rsidR="00D11A98" w:rsidRPr="00846D91">
        <w:rPr>
          <w:rFonts w:ascii="Times New Roman" w:hAnsi="Times New Roman" w:cs="Times New Roman"/>
          <w:sz w:val="27"/>
          <w:szCs w:val="27"/>
        </w:rPr>
        <w:t xml:space="preserve">, </w:t>
      </w:r>
      <w:r w:rsidRPr="00846D91">
        <w:rPr>
          <w:rFonts w:ascii="Times New Roman" w:hAnsi="Times New Roman" w:cs="Times New Roman"/>
          <w:sz w:val="27"/>
          <w:szCs w:val="27"/>
        </w:rPr>
        <w:t>(далі – Програма).</w:t>
      </w:r>
    </w:p>
    <w:p w:rsidR="00D11A98" w:rsidRPr="00846D91" w:rsidRDefault="001141FC"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Зазначений </w:t>
      </w:r>
      <w:r w:rsidR="00D11A98" w:rsidRPr="00846D91">
        <w:rPr>
          <w:rFonts w:ascii="Times New Roman" w:hAnsi="Times New Roman" w:cs="Times New Roman"/>
          <w:sz w:val="27"/>
          <w:szCs w:val="27"/>
        </w:rPr>
        <w:t xml:space="preserve">Проєкт </w:t>
      </w:r>
      <w:r w:rsidRPr="00846D91">
        <w:rPr>
          <w:rFonts w:ascii="Times New Roman" w:hAnsi="Times New Roman" w:cs="Times New Roman"/>
          <w:sz w:val="27"/>
          <w:szCs w:val="27"/>
        </w:rPr>
        <w:t xml:space="preserve">рішення </w:t>
      </w:r>
      <w:r w:rsidR="00D11A98" w:rsidRPr="00846D91">
        <w:rPr>
          <w:rFonts w:ascii="Times New Roman" w:hAnsi="Times New Roman" w:cs="Times New Roman"/>
          <w:sz w:val="27"/>
          <w:szCs w:val="27"/>
        </w:rPr>
        <w:t xml:space="preserve">передбачає </w:t>
      </w:r>
      <w:proofErr w:type="spellStart"/>
      <w:r w:rsidR="00D11A98" w:rsidRPr="00846D91">
        <w:rPr>
          <w:rFonts w:ascii="Times New Roman" w:hAnsi="Times New Roman" w:cs="Times New Roman"/>
          <w:sz w:val="27"/>
          <w:szCs w:val="27"/>
        </w:rPr>
        <w:t>внести</w:t>
      </w:r>
      <w:proofErr w:type="spellEnd"/>
      <w:r w:rsidR="00D11A98" w:rsidRPr="00846D91">
        <w:rPr>
          <w:rFonts w:ascii="Times New Roman" w:hAnsi="Times New Roman" w:cs="Times New Roman"/>
          <w:sz w:val="27"/>
          <w:szCs w:val="27"/>
        </w:rPr>
        <w:t xml:space="preserve"> змін</w:t>
      </w:r>
      <w:r w:rsidR="00DF2723" w:rsidRPr="00846D91">
        <w:rPr>
          <w:rFonts w:ascii="Times New Roman" w:hAnsi="Times New Roman" w:cs="Times New Roman"/>
          <w:sz w:val="27"/>
          <w:szCs w:val="27"/>
        </w:rPr>
        <w:t>и</w:t>
      </w:r>
      <w:r w:rsidR="00D11A98" w:rsidRPr="00846D91">
        <w:rPr>
          <w:rFonts w:ascii="Times New Roman" w:hAnsi="Times New Roman" w:cs="Times New Roman"/>
          <w:sz w:val="27"/>
          <w:szCs w:val="27"/>
        </w:rPr>
        <w:t xml:space="preserve"> до обсягів фінансування заходів Програми таким підприємствам:</w:t>
      </w:r>
    </w:p>
    <w:p w:rsidR="00392D96" w:rsidRPr="00846D91" w:rsidRDefault="00392D96"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1) Смілянському КВПП «Тясмин» щодо внесення змін в межах Програми, </w:t>
      </w:r>
      <w:r w:rsidR="00AC7702" w:rsidRPr="00846D91">
        <w:rPr>
          <w:rFonts w:ascii="Times New Roman" w:hAnsi="Times New Roman" w:cs="Times New Roman"/>
          <w:sz w:val="27"/>
          <w:szCs w:val="27"/>
        </w:rPr>
        <w:br/>
      </w:r>
      <w:r w:rsidRPr="00846D91">
        <w:rPr>
          <w:rFonts w:ascii="Times New Roman" w:hAnsi="Times New Roman" w:cs="Times New Roman"/>
          <w:sz w:val="27"/>
          <w:szCs w:val="27"/>
        </w:rPr>
        <w:t>а саме:</w:t>
      </w:r>
    </w:p>
    <w:p w:rsidR="00392D96" w:rsidRPr="00846D91" w:rsidRDefault="00392D96" w:rsidP="00392D96">
      <w:pPr>
        <w:spacing w:after="0" w:line="240" w:lineRule="auto"/>
        <w:ind w:firstLine="567"/>
        <w:jc w:val="both"/>
        <w:rPr>
          <w:rFonts w:ascii="Times New Roman" w:hAnsi="Times New Roman" w:cs="Times New Roman"/>
          <w:sz w:val="27"/>
          <w:szCs w:val="27"/>
        </w:rPr>
      </w:pPr>
      <w:r w:rsidRPr="00846D91">
        <w:rPr>
          <w:rFonts w:ascii="Times New Roman" w:hAnsi="Times New Roman" w:cs="Times New Roman"/>
          <w:sz w:val="27"/>
          <w:szCs w:val="27"/>
        </w:rPr>
        <w:t>Всього по Програмі Смілянському КВПП «Тясмин» передбачено 7930,557 тис. грн,</w:t>
      </w:r>
    </w:p>
    <w:p w:rsidR="00392D96" w:rsidRPr="00846D91" w:rsidRDefault="00392D96" w:rsidP="00392D96">
      <w:pPr>
        <w:spacing w:after="0" w:line="240" w:lineRule="auto"/>
        <w:ind w:firstLine="567"/>
        <w:rPr>
          <w:rFonts w:ascii="Times New Roman" w:hAnsi="Times New Roman" w:cs="Times New Roman"/>
          <w:sz w:val="27"/>
          <w:szCs w:val="27"/>
        </w:rPr>
      </w:pPr>
    </w:p>
    <w:p w:rsidR="00392D96" w:rsidRPr="00846D91" w:rsidRDefault="00392D96" w:rsidP="00392D96">
      <w:pPr>
        <w:spacing w:after="0" w:line="240" w:lineRule="auto"/>
        <w:ind w:firstLine="567"/>
        <w:jc w:val="both"/>
        <w:rPr>
          <w:rFonts w:ascii="Times New Roman" w:hAnsi="Times New Roman" w:cs="Times New Roman"/>
          <w:sz w:val="27"/>
          <w:szCs w:val="27"/>
        </w:rPr>
      </w:pPr>
      <w:r w:rsidRPr="00846D91">
        <w:rPr>
          <w:rFonts w:ascii="Times New Roman" w:hAnsi="Times New Roman" w:cs="Times New Roman"/>
          <w:sz w:val="27"/>
          <w:szCs w:val="27"/>
        </w:rPr>
        <w:t xml:space="preserve">У 2023 році планується зменшення витрат всього </w:t>
      </w:r>
      <w:r w:rsidR="00F21137" w:rsidRPr="00846D91">
        <w:rPr>
          <w:rFonts w:ascii="Times New Roman" w:hAnsi="Times New Roman" w:cs="Times New Roman"/>
          <w:sz w:val="27"/>
          <w:szCs w:val="27"/>
        </w:rPr>
        <w:t>–</w:t>
      </w:r>
      <w:r w:rsidRPr="00846D91">
        <w:rPr>
          <w:rFonts w:ascii="Times New Roman" w:hAnsi="Times New Roman" w:cs="Times New Roman"/>
          <w:sz w:val="27"/>
          <w:szCs w:val="27"/>
        </w:rPr>
        <w:t xml:space="preserve"> </w:t>
      </w:r>
      <w:r w:rsidR="00F21137" w:rsidRPr="00846D91">
        <w:rPr>
          <w:rFonts w:ascii="Times New Roman" w:hAnsi="Times New Roman" w:cs="Times New Roman"/>
          <w:sz w:val="27"/>
          <w:szCs w:val="27"/>
        </w:rPr>
        <w:t xml:space="preserve">4420,477 </w:t>
      </w:r>
      <w:r w:rsidRPr="00846D91">
        <w:rPr>
          <w:rFonts w:ascii="Times New Roman" w:hAnsi="Times New Roman" w:cs="Times New Roman"/>
          <w:sz w:val="27"/>
          <w:szCs w:val="27"/>
        </w:rPr>
        <w:t>тис. грн по таких завданнях:</w:t>
      </w:r>
    </w:p>
    <w:p w:rsidR="00F21137" w:rsidRPr="00846D91" w:rsidRDefault="00F21137" w:rsidP="00392D96">
      <w:pPr>
        <w:pStyle w:val="ab"/>
        <w:numPr>
          <w:ilvl w:val="0"/>
          <w:numId w:val="5"/>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760,0 тис. грн - заходи з оновлення та забезпечення матеріально-технічної бази;</w:t>
      </w:r>
    </w:p>
    <w:p w:rsidR="00392D96" w:rsidRPr="00846D91" w:rsidRDefault="00F21137" w:rsidP="00392D96">
      <w:pPr>
        <w:pStyle w:val="ab"/>
        <w:numPr>
          <w:ilvl w:val="0"/>
          <w:numId w:val="5"/>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62</w:t>
      </w:r>
      <w:r w:rsidR="00392D96" w:rsidRPr="00846D91">
        <w:rPr>
          <w:rFonts w:ascii="Times New Roman" w:hAnsi="Times New Roman" w:cs="Times New Roman"/>
          <w:sz w:val="27"/>
          <w:szCs w:val="27"/>
        </w:rPr>
        <w:t>4,0 тис. грн - заходи з енергозбереження заміна вікон і дверей;</w:t>
      </w:r>
    </w:p>
    <w:p w:rsidR="00392D96" w:rsidRPr="00846D91" w:rsidRDefault="00392D96" w:rsidP="00392D96">
      <w:pPr>
        <w:pStyle w:val="ab"/>
        <w:numPr>
          <w:ilvl w:val="0"/>
          <w:numId w:val="5"/>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 xml:space="preserve">1719,477 тис. грн - погашення зобов’язань перед кредиторами </w:t>
      </w:r>
      <w:r w:rsidR="00846D91" w:rsidRPr="00846D91">
        <w:rPr>
          <w:rFonts w:ascii="Times New Roman" w:hAnsi="Times New Roman" w:cs="Times New Roman"/>
          <w:sz w:val="27"/>
          <w:szCs w:val="27"/>
        </w:rPr>
        <w:t>Уманського</w:t>
      </w:r>
      <w:r w:rsidRPr="00846D91">
        <w:rPr>
          <w:rFonts w:ascii="Times New Roman" w:hAnsi="Times New Roman" w:cs="Times New Roman"/>
          <w:sz w:val="27"/>
          <w:szCs w:val="27"/>
        </w:rPr>
        <w:t xml:space="preserve"> КВПП;</w:t>
      </w:r>
    </w:p>
    <w:p w:rsidR="00392D96" w:rsidRPr="00846D91" w:rsidRDefault="00392D96" w:rsidP="00392D96">
      <w:pPr>
        <w:pStyle w:val="ab"/>
        <w:numPr>
          <w:ilvl w:val="0"/>
          <w:numId w:val="5"/>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1317</w:t>
      </w:r>
      <w:r w:rsidR="00F21137" w:rsidRPr="00846D91">
        <w:rPr>
          <w:rFonts w:ascii="Times New Roman" w:hAnsi="Times New Roman" w:cs="Times New Roman"/>
          <w:sz w:val="27"/>
          <w:szCs w:val="27"/>
        </w:rPr>
        <w:t>,0</w:t>
      </w:r>
      <w:r w:rsidRPr="00846D91">
        <w:rPr>
          <w:rFonts w:ascii="Times New Roman" w:hAnsi="Times New Roman" w:cs="Times New Roman"/>
          <w:sz w:val="27"/>
          <w:szCs w:val="27"/>
        </w:rPr>
        <w:t xml:space="preserve"> </w:t>
      </w:r>
      <w:r w:rsidR="00F21137" w:rsidRPr="00846D91">
        <w:rPr>
          <w:rFonts w:ascii="Times New Roman" w:hAnsi="Times New Roman" w:cs="Times New Roman"/>
          <w:sz w:val="27"/>
          <w:szCs w:val="27"/>
        </w:rPr>
        <w:t>-</w:t>
      </w:r>
      <w:r w:rsidRPr="00846D91">
        <w:rPr>
          <w:rFonts w:ascii="Times New Roman" w:hAnsi="Times New Roman" w:cs="Times New Roman"/>
          <w:sz w:val="27"/>
          <w:szCs w:val="27"/>
        </w:rPr>
        <w:t xml:space="preserve"> заходи з енергозбереження утеплення стін і стелі.</w:t>
      </w:r>
    </w:p>
    <w:p w:rsidR="00392D96" w:rsidRPr="00846D91" w:rsidRDefault="00392D96" w:rsidP="00392D96">
      <w:pPr>
        <w:spacing w:after="0" w:line="240" w:lineRule="auto"/>
        <w:ind w:firstLine="567"/>
        <w:jc w:val="both"/>
        <w:rPr>
          <w:rFonts w:ascii="Times New Roman" w:hAnsi="Times New Roman" w:cs="Times New Roman"/>
          <w:sz w:val="27"/>
          <w:szCs w:val="27"/>
        </w:rPr>
      </w:pPr>
    </w:p>
    <w:p w:rsidR="00392D96" w:rsidRPr="00846D91" w:rsidRDefault="00392D96" w:rsidP="00392D96">
      <w:pPr>
        <w:spacing w:after="0" w:line="240" w:lineRule="auto"/>
        <w:ind w:firstLine="567"/>
        <w:jc w:val="both"/>
        <w:rPr>
          <w:rFonts w:ascii="Times New Roman" w:hAnsi="Times New Roman" w:cs="Times New Roman"/>
          <w:sz w:val="27"/>
          <w:szCs w:val="27"/>
        </w:rPr>
      </w:pPr>
      <w:r w:rsidRPr="00846D91">
        <w:rPr>
          <w:rFonts w:ascii="Times New Roman" w:hAnsi="Times New Roman" w:cs="Times New Roman"/>
          <w:sz w:val="27"/>
          <w:szCs w:val="27"/>
        </w:rPr>
        <w:t xml:space="preserve">Частину цих коштів </w:t>
      </w:r>
      <w:r w:rsidR="006D4038" w:rsidRPr="00846D91">
        <w:rPr>
          <w:rFonts w:ascii="Times New Roman" w:hAnsi="Times New Roman" w:cs="Times New Roman"/>
          <w:sz w:val="27"/>
          <w:szCs w:val="27"/>
        </w:rPr>
        <w:t>(6</w:t>
      </w:r>
      <w:r w:rsidR="00F21137" w:rsidRPr="00846D91">
        <w:rPr>
          <w:rFonts w:ascii="Times New Roman" w:hAnsi="Times New Roman" w:cs="Times New Roman"/>
          <w:sz w:val="27"/>
          <w:szCs w:val="27"/>
        </w:rPr>
        <w:t>7</w:t>
      </w:r>
      <w:r w:rsidR="006D4038" w:rsidRPr="00846D91">
        <w:rPr>
          <w:rFonts w:ascii="Times New Roman" w:hAnsi="Times New Roman" w:cs="Times New Roman"/>
          <w:sz w:val="27"/>
          <w:szCs w:val="27"/>
        </w:rPr>
        <w:t>7,47</w:t>
      </w:r>
      <w:r w:rsidRPr="00846D91">
        <w:rPr>
          <w:rFonts w:ascii="Times New Roman" w:hAnsi="Times New Roman" w:cs="Times New Roman"/>
          <w:sz w:val="27"/>
          <w:szCs w:val="27"/>
        </w:rPr>
        <w:t>7 тис. грн) планується перекинути у 2023 році, на такі завдання:</w:t>
      </w:r>
    </w:p>
    <w:p w:rsidR="00392D96" w:rsidRPr="00846D91" w:rsidRDefault="00F21137" w:rsidP="00392D96">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10</w:t>
      </w:r>
      <w:r w:rsidR="00392D96" w:rsidRPr="00846D91">
        <w:rPr>
          <w:rFonts w:ascii="Times New Roman" w:hAnsi="Times New Roman" w:cs="Times New Roman"/>
          <w:sz w:val="27"/>
          <w:szCs w:val="27"/>
        </w:rPr>
        <w:t>0 тис. грн на придбання сировини та витратних матеріалів;</w:t>
      </w:r>
    </w:p>
    <w:p w:rsidR="00392D96" w:rsidRPr="00846D91" w:rsidRDefault="00392D96" w:rsidP="00392D96">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lastRenderedPageBreak/>
        <w:t>69,477 тис. грн обслуговування електромережі в приміщенні;</w:t>
      </w:r>
    </w:p>
    <w:p w:rsidR="00392D96" w:rsidRPr="00846D91" w:rsidRDefault="00392D96" w:rsidP="00392D96">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100 тис. грн поточний ремонт даху в приміщенні;</w:t>
      </w:r>
    </w:p>
    <w:p w:rsidR="00392D96" w:rsidRPr="00846D91" w:rsidRDefault="00392D96" w:rsidP="00392D96">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218 тис. грн поточний ремонт системи опалення в приміщенні;</w:t>
      </w:r>
    </w:p>
    <w:p w:rsidR="00392D96" w:rsidRPr="00846D91" w:rsidRDefault="00392D96" w:rsidP="00392D96">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1</w:t>
      </w:r>
      <w:r w:rsidR="00F21137" w:rsidRPr="00846D91">
        <w:rPr>
          <w:rFonts w:ascii="Times New Roman" w:hAnsi="Times New Roman" w:cs="Times New Roman"/>
          <w:sz w:val="27"/>
          <w:szCs w:val="27"/>
        </w:rPr>
        <w:t>0</w:t>
      </w:r>
      <w:r w:rsidRPr="00846D91">
        <w:rPr>
          <w:rFonts w:ascii="Times New Roman" w:hAnsi="Times New Roman" w:cs="Times New Roman"/>
          <w:sz w:val="27"/>
          <w:szCs w:val="27"/>
        </w:rPr>
        <w:t>0 тис. грн поточний ремонт та технічне обслуговування друкарського обладнання;</w:t>
      </w:r>
    </w:p>
    <w:p w:rsidR="00392D96" w:rsidRPr="00846D91" w:rsidRDefault="00392D96" w:rsidP="00392D96">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90 тис. грн поточний ремонт охоронної сигналізації.</w:t>
      </w:r>
    </w:p>
    <w:p w:rsidR="00392D96" w:rsidRPr="00846D91" w:rsidRDefault="00392D96" w:rsidP="00392D96">
      <w:pPr>
        <w:spacing w:after="0" w:line="240" w:lineRule="auto"/>
        <w:ind w:firstLine="567"/>
        <w:jc w:val="both"/>
        <w:rPr>
          <w:rFonts w:ascii="Times New Roman" w:hAnsi="Times New Roman" w:cs="Times New Roman"/>
          <w:sz w:val="27"/>
          <w:szCs w:val="27"/>
        </w:rPr>
      </w:pPr>
    </w:p>
    <w:p w:rsidR="00392D96" w:rsidRPr="00846D91" w:rsidRDefault="00392D96" w:rsidP="00392D96">
      <w:pPr>
        <w:spacing w:after="0" w:line="240" w:lineRule="auto"/>
        <w:ind w:firstLine="567"/>
        <w:jc w:val="both"/>
        <w:rPr>
          <w:rFonts w:ascii="Times New Roman" w:hAnsi="Times New Roman" w:cs="Times New Roman"/>
          <w:sz w:val="27"/>
          <w:szCs w:val="27"/>
        </w:rPr>
      </w:pPr>
      <w:r w:rsidRPr="00846D91">
        <w:rPr>
          <w:rFonts w:ascii="Times New Roman" w:hAnsi="Times New Roman" w:cs="Times New Roman"/>
          <w:sz w:val="27"/>
          <w:szCs w:val="27"/>
        </w:rPr>
        <w:t>А частину коштів, що залишаються (</w:t>
      </w:r>
      <w:r w:rsidR="00F21137" w:rsidRPr="00846D91">
        <w:rPr>
          <w:rFonts w:ascii="Times New Roman" w:hAnsi="Times New Roman" w:cs="Times New Roman"/>
          <w:sz w:val="27"/>
          <w:szCs w:val="27"/>
        </w:rPr>
        <w:t>374</w:t>
      </w:r>
      <w:r w:rsidRPr="00846D91">
        <w:rPr>
          <w:rFonts w:ascii="Times New Roman" w:hAnsi="Times New Roman" w:cs="Times New Roman"/>
          <w:sz w:val="27"/>
          <w:szCs w:val="27"/>
        </w:rPr>
        <w:t xml:space="preserve">3,0 тис. грн) планується перекинути </w:t>
      </w:r>
      <w:r w:rsidR="00AC7702" w:rsidRPr="00846D91">
        <w:rPr>
          <w:rFonts w:ascii="Times New Roman" w:hAnsi="Times New Roman" w:cs="Times New Roman"/>
          <w:sz w:val="27"/>
          <w:szCs w:val="27"/>
        </w:rPr>
        <w:br/>
      </w:r>
      <w:r w:rsidRPr="00846D91">
        <w:rPr>
          <w:rFonts w:ascii="Times New Roman" w:hAnsi="Times New Roman" w:cs="Times New Roman"/>
          <w:sz w:val="27"/>
          <w:szCs w:val="27"/>
        </w:rPr>
        <w:t>на 2024 рік на такі завдання:</w:t>
      </w:r>
    </w:p>
    <w:p w:rsidR="00F21137" w:rsidRPr="00846D91" w:rsidRDefault="00F21137" w:rsidP="00F21137">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860</w:t>
      </w:r>
      <w:r w:rsidR="007E4C69" w:rsidRPr="00846D91">
        <w:rPr>
          <w:rFonts w:ascii="Times New Roman" w:hAnsi="Times New Roman" w:cs="Times New Roman"/>
          <w:sz w:val="27"/>
          <w:szCs w:val="27"/>
        </w:rPr>
        <w:t>,0</w:t>
      </w:r>
      <w:r w:rsidRPr="00846D91">
        <w:rPr>
          <w:rFonts w:ascii="Times New Roman" w:hAnsi="Times New Roman" w:cs="Times New Roman"/>
          <w:sz w:val="27"/>
          <w:szCs w:val="27"/>
        </w:rPr>
        <w:t xml:space="preserve"> тис. грн на придбання сировини та витратних матеріалів;</w:t>
      </w:r>
    </w:p>
    <w:p w:rsidR="007E4C69" w:rsidRPr="00846D91" w:rsidRDefault="007E4C69" w:rsidP="00F21137">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760,0 тис. грн - заходи з оновлення та забезпечення матеріально-технічної бази;</w:t>
      </w:r>
    </w:p>
    <w:p w:rsidR="007E4C69" w:rsidRPr="00846D91" w:rsidRDefault="007E4C69" w:rsidP="00F21137">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280,0 тис. грн - заходи з енергозбереження заміна вікон і дверей;</w:t>
      </w:r>
    </w:p>
    <w:p w:rsidR="007E4C69" w:rsidRPr="00846D91" w:rsidRDefault="007E4C69" w:rsidP="007E4C69">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1661,0 тис. грн на заходи з енергозбереження утеплення стін і стелі;</w:t>
      </w:r>
    </w:p>
    <w:p w:rsidR="007E4C69" w:rsidRPr="00846D91" w:rsidRDefault="007E4C69" w:rsidP="007E4C69">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22,0 тис. грн на пільгові пенсії.</w:t>
      </w:r>
    </w:p>
    <w:p w:rsidR="007E4C69" w:rsidRPr="00846D91" w:rsidRDefault="007E4C69" w:rsidP="00F21137">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60,0 тис. грн поточний ремонт та технічне обслуговування друкарського обладнання;</w:t>
      </w:r>
    </w:p>
    <w:p w:rsidR="00F21137" w:rsidRPr="00846D91" w:rsidRDefault="00F21137" w:rsidP="00F21137">
      <w:pPr>
        <w:pStyle w:val="ab"/>
        <w:numPr>
          <w:ilvl w:val="0"/>
          <w:numId w:val="4"/>
        </w:numPr>
        <w:spacing w:after="0" w:line="240" w:lineRule="auto"/>
        <w:ind w:left="0" w:firstLine="567"/>
        <w:jc w:val="both"/>
        <w:rPr>
          <w:rFonts w:ascii="Times New Roman" w:hAnsi="Times New Roman" w:cs="Times New Roman"/>
          <w:sz w:val="27"/>
          <w:szCs w:val="27"/>
        </w:rPr>
      </w:pPr>
      <w:r w:rsidRPr="00846D91">
        <w:rPr>
          <w:rFonts w:ascii="Times New Roman" w:hAnsi="Times New Roman" w:cs="Times New Roman"/>
          <w:sz w:val="27"/>
          <w:szCs w:val="27"/>
        </w:rPr>
        <w:t>100 тис. грн придбання будівельних матеріалів</w:t>
      </w:r>
      <w:r w:rsidR="007E4C69" w:rsidRPr="00846D91">
        <w:rPr>
          <w:rFonts w:ascii="Times New Roman" w:hAnsi="Times New Roman" w:cs="Times New Roman"/>
          <w:sz w:val="27"/>
          <w:szCs w:val="27"/>
        </w:rPr>
        <w:t xml:space="preserve"> для проведення ремонтних робіт.</w:t>
      </w:r>
    </w:p>
    <w:p w:rsidR="00ED643A" w:rsidRPr="00846D91" w:rsidRDefault="00ED643A" w:rsidP="00ED643A">
      <w:pPr>
        <w:pStyle w:val="ab"/>
        <w:spacing w:after="0" w:line="240" w:lineRule="auto"/>
        <w:ind w:left="567"/>
        <w:jc w:val="both"/>
        <w:rPr>
          <w:rFonts w:ascii="Times New Roman" w:hAnsi="Times New Roman" w:cs="Times New Roman"/>
          <w:sz w:val="27"/>
          <w:szCs w:val="27"/>
        </w:rPr>
      </w:pPr>
    </w:p>
    <w:p w:rsidR="00392D96" w:rsidRPr="00846D91" w:rsidRDefault="00392D96"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2) комунально</w:t>
      </w:r>
      <w:r w:rsidR="003229CC" w:rsidRPr="00846D91">
        <w:rPr>
          <w:rFonts w:ascii="Times New Roman" w:hAnsi="Times New Roman" w:cs="Times New Roman"/>
          <w:sz w:val="27"/>
          <w:szCs w:val="27"/>
        </w:rPr>
        <w:t>му</w:t>
      </w:r>
      <w:r w:rsidRPr="00846D91">
        <w:rPr>
          <w:rFonts w:ascii="Times New Roman" w:hAnsi="Times New Roman" w:cs="Times New Roman"/>
          <w:sz w:val="27"/>
          <w:szCs w:val="27"/>
        </w:rPr>
        <w:t xml:space="preserve"> підприємств</w:t>
      </w:r>
      <w:r w:rsidR="003229CC" w:rsidRPr="00846D91">
        <w:rPr>
          <w:rFonts w:ascii="Times New Roman" w:hAnsi="Times New Roman" w:cs="Times New Roman"/>
          <w:sz w:val="27"/>
          <w:szCs w:val="27"/>
        </w:rPr>
        <w:t>у</w:t>
      </w:r>
      <w:r w:rsidRPr="00846D91">
        <w:rPr>
          <w:rFonts w:ascii="Times New Roman" w:hAnsi="Times New Roman" w:cs="Times New Roman"/>
          <w:sz w:val="27"/>
          <w:szCs w:val="27"/>
        </w:rPr>
        <w:t xml:space="preserve"> «Аеропорт Черкаси Черкаської обласної ради» для стабілізації його фінансового стану (виконання зобов’язань засновника щодо убезпечення підприємства від банкрутства, збереження його кадрового потенціалу, недопущення виникнення податкового боргу та кредиторської заборгованості, забезпечення паливно-мастильними матеріалами) додатково передбачивши у 2024 році на загальну суму 11169,8 тис. грн, в </w:t>
      </w:r>
      <w:proofErr w:type="spellStart"/>
      <w:r w:rsidRPr="00846D91">
        <w:rPr>
          <w:rFonts w:ascii="Times New Roman" w:hAnsi="Times New Roman" w:cs="Times New Roman"/>
          <w:sz w:val="27"/>
          <w:szCs w:val="27"/>
        </w:rPr>
        <w:t>т.ч</w:t>
      </w:r>
      <w:proofErr w:type="spellEnd"/>
      <w:r w:rsidRPr="00846D91">
        <w:rPr>
          <w:rFonts w:ascii="Times New Roman" w:hAnsi="Times New Roman" w:cs="Times New Roman"/>
          <w:sz w:val="27"/>
          <w:szCs w:val="27"/>
        </w:rPr>
        <w:t>.:</w:t>
      </w:r>
    </w:p>
    <w:p w:rsidR="00ED643A" w:rsidRPr="00846D91" w:rsidRDefault="00ED643A"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 </w:t>
      </w:r>
      <w:r w:rsidR="00392D96" w:rsidRPr="00846D91">
        <w:rPr>
          <w:rFonts w:ascii="Times New Roman" w:hAnsi="Times New Roman" w:cs="Times New Roman"/>
          <w:sz w:val="27"/>
          <w:szCs w:val="27"/>
        </w:rPr>
        <w:t>4194,2 тис. грн – на оплату праці працівникам підприємства</w:t>
      </w:r>
      <w:r w:rsidRPr="00846D91">
        <w:rPr>
          <w:rFonts w:ascii="Times New Roman" w:hAnsi="Times New Roman" w:cs="Times New Roman"/>
          <w:sz w:val="27"/>
          <w:szCs w:val="27"/>
        </w:rPr>
        <w:t>;</w:t>
      </w:r>
    </w:p>
    <w:p w:rsidR="00392D96" w:rsidRPr="00846D91" w:rsidRDefault="00ED643A"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 </w:t>
      </w:r>
      <w:r w:rsidR="00392D96" w:rsidRPr="00846D91">
        <w:rPr>
          <w:rFonts w:ascii="Times New Roman" w:hAnsi="Times New Roman" w:cs="Times New Roman"/>
          <w:sz w:val="27"/>
          <w:szCs w:val="27"/>
        </w:rPr>
        <w:t>922,7 тис. грн – нарахування на фонд заробітної плати працівникам підприємства</w:t>
      </w:r>
      <w:r w:rsidRPr="00846D91">
        <w:rPr>
          <w:rFonts w:ascii="Times New Roman" w:hAnsi="Times New Roman" w:cs="Times New Roman"/>
          <w:sz w:val="27"/>
          <w:szCs w:val="27"/>
        </w:rPr>
        <w:t>;</w:t>
      </w:r>
      <w:r w:rsidR="00392D96" w:rsidRPr="00846D91">
        <w:rPr>
          <w:rFonts w:ascii="Times New Roman" w:hAnsi="Times New Roman" w:cs="Times New Roman"/>
          <w:sz w:val="27"/>
          <w:szCs w:val="27"/>
        </w:rPr>
        <w:t xml:space="preserve"> </w:t>
      </w:r>
    </w:p>
    <w:p w:rsidR="00392D96" w:rsidRPr="00846D91" w:rsidRDefault="00ED643A" w:rsidP="00392D96">
      <w:pPr>
        <w:spacing w:after="0" w:line="240" w:lineRule="auto"/>
        <w:ind w:firstLine="709"/>
        <w:jc w:val="both"/>
        <w:rPr>
          <w:rFonts w:ascii="Times New Roman" w:hAnsi="Times New Roman" w:cs="Times New Roman"/>
          <w:sz w:val="27"/>
          <w:szCs w:val="27"/>
          <w:u w:val="single"/>
        </w:rPr>
      </w:pPr>
      <w:r w:rsidRPr="00846D91">
        <w:rPr>
          <w:rFonts w:ascii="Times New Roman" w:hAnsi="Times New Roman" w:cs="Times New Roman"/>
          <w:sz w:val="27"/>
          <w:szCs w:val="27"/>
        </w:rPr>
        <w:t xml:space="preserve">- </w:t>
      </w:r>
      <w:r w:rsidR="00392D96" w:rsidRPr="00846D91">
        <w:rPr>
          <w:rFonts w:ascii="Times New Roman" w:hAnsi="Times New Roman" w:cs="Times New Roman"/>
          <w:sz w:val="27"/>
          <w:szCs w:val="27"/>
        </w:rPr>
        <w:t>6052.9 тис. грн - на оплату комунальних послуг та енергон</w:t>
      </w:r>
      <w:r w:rsidR="00D317FF" w:rsidRPr="00846D91">
        <w:rPr>
          <w:rFonts w:ascii="Times New Roman" w:hAnsi="Times New Roman" w:cs="Times New Roman"/>
          <w:sz w:val="27"/>
          <w:szCs w:val="27"/>
        </w:rPr>
        <w:t>о</w:t>
      </w:r>
      <w:r w:rsidR="00392D96" w:rsidRPr="00846D91">
        <w:rPr>
          <w:rFonts w:ascii="Times New Roman" w:hAnsi="Times New Roman" w:cs="Times New Roman"/>
          <w:sz w:val="27"/>
          <w:szCs w:val="27"/>
        </w:rPr>
        <w:t>сіїв, придбання паливно-мастильних матеріалів.</w:t>
      </w:r>
    </w:p>
    <w:p w:rsidR="00392D96" w:rsidRPr="00846D91" w:rsidRDefault="00392D96" w:rsidP="00392D96">
      <w:pPr>
        <w:spacing w:after="0" w:line="240" w:lineRule="auto"/>
        <w:ind w:firstLine="709"/>
        <w:jc w:val="both"/>
        <w:rPr>
          <w:rFonts w:ascii="Times New Roman" w:hAnsi="Times New Roman" w:cs="Times New Roman"/>
          <w:sz w:val="27"/>
          <w:szCs w:val="27"/>
        </w:rPr>
      </w:pPr>
    </w:p>
    <w:p w:rsidR="00392D96" w:rsidRPr="00846D91" w:rsidRDefault="00392D96"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3) комунально</w:t>
      </w:r>
      <w:r w:rsidR="003229CC" w:rsidRPr="00846D91">
        <w:rPr>
          <w:rFonts w:ascii="Times New Roman" w:hAnsi="Times New Roman" w:cs="Times New Roman"/>
          <w:sz w:val="27"/>
          <w:szCs w:val="27"/>
        </w:rPr>
        <w:t>му</w:t>
      </w:r>
      <w:r w:rsidRPr="00846D91">
        <w:rPr>
          <w:rFonts w:ascii="Times New Roman" w:hAnsi="Times New Roman" w:cs="Times New Roman"/>
          <w:sz w:val="27"/>
          <w:szCs w:val="27"/>
        </w:rPr>
        <w:t xml:space="preserve"> проектно-виробничо</w:t>
      </w:r>
      <w:r w:rsidR="003229CC" w:rsidRPr="00846D91">
        <w:rPr>
          <w:rFonts w:ascii="Times New Roman" w:hAnsi="Times New Roman" w:cs="Times New Roman"/>
          <w:sz w:val="27"/>
          <w:szCs w:val="27"/>
        </w:rPr>
        <w:t>му</w:t>
      </w:r>
      <w:r w:rsidRPr="00846D91">
        <w:rPr>
          <w:rFonts w:ascii="Times New Roman" w:hAnsi="Times New Roman" w:cs="Times New Roman"/>
          <w:sz w:val="27"/>
          <w:szCs w:val="27"/>
        </w:rPr>
        <w:t xml:space="preserve"> архітектурно-планувально</w:t>
      </w:r>
      <w:r w:rsidR="003229CC" w:rsidRPr="00846D91">
        <w:rPr>
          <w:rFonts w:ascii="Times New Roman" w:hAnsi="Times New Roman" w:cs="Times New Roman"/>
          <w:sz w:val="27"/>
          <w:szCs w:val="27"/>
        </w:rPr>
        <w:t>му</w:t>
      </w:r>
      <w:r w:rsidRPr="00846D91">
        <w:rPr>
          <w:rFonts w:ascii="Times New Roman" w:hAnsi="Times New Roman" w:cs="Times New Roman"/>
          <w:sz w:val="27"/>
          <w:szCs w:val="27"/>
        </w:rPr>
        <w:t xml:space="preserve"> підприємств</w:t>
      </w:r>
      <w:r w:rsidR="003229CC" w:rsidRPr="00846D91">
        <w:rPr>
          <w:rFonts w:ascii="Times New Roman" w:hAnsi="Times New Roman" w:cs="Times New Roman"/>
          <w:sz w:val="27"/>
          <w:szCs w:val="27"/>
        </w:rPr>
        <w:t>у</w:t>
      </w:r>
      <w:r w:rsidRPr="00846D91">
        <w:rPr>
          <w:rFonts w:ascii="Times New Roman" w:hAnsi="Times New Roman" w:cs="Times New Roman"/>
          <w:sz w:val="27"/>
          <w:szCs w:val="27"/>
        </w:rPr>
        <w:t xml:space="preserve"> "</w:t>
      </w:r>
      <w:proofErr w:type="spellStart"/>
      <w:r w:rsidRPr="00846D91">
        <w:rPr>
          <w:rFonts w:ascii="Times New Roman" w:hAnsi="Times New Roman" w:cs="Times New Roman"/>
          <w:sz w:val="27"/>
          <w:szCs w:val="27"/>
        </w:rPr>
        <w:t>Облархбюро</w:t>
      </w:r>
      <w:proofErr w:type="spellEnd"/>
      <w:r w:rsidRPr="00846D91">
        <w:rPr>
          <w:rFonts w:ascii="Times New Roman" w:hAnsi="Times New Roman" w:cs="Times New Roman"/>
          <w:sz w:val="27"/>
          <w:szCs w:val="27"/>
        </w:rPr>
        <w:t xml:space="preserve">" Черкаської обласної ради з метою оновлення офісної техніки та програмного забезпечення відповідно до сучасних вимог якості наданих послуг, а саме: придбання кольорового принтера-сканера, який має параметри друку А3, А4 із швидкістю друку не менше 2300 сторінок, підключення до мережі </w:t>
      </w:r>
      <w:proofErr w:type="spellStart"/>
      <w:r w:rsidRPr="00846D91">
        <w:rPr>
          <w:rFonts w:ascii="Times New Roman" w:hAnsi="Times New Roman" w:cs="Times New Roman"/>
          <w:sz w:val="27"/>
          <w:szCs w:val="27"/>
        </w:rPr>
        <w:t>Wi-Fi</w:t>
      </w:r>
      <w:proofErr w:type="spellEnd"/>
      <w:r w:rsidRPr="00846D91">
        <w:rPr>
          <w:rFonts w:ascii="Times New Roman" w:hAnsi="Times New Roman" w:cs="Times New Roman"/>
          <w:sz w:val="27"/>
          <w:szCs w:val="27"/>
        </w:rPr>
        <w:t xml:space="preserve">, USB або через QR-код в кількості 2 шт.; придбання програмного забезпечення з блоками безперебійного живлення, що дозволить цифрувати та архівувати бази даних, створених на підприємстві та проведення заходів тепло- та енергозбереження в приміщеннях підприємства (улаштування </w:t>
      </w:r>
      <w:proofErr w:type="spellStart"/>
      <w:r w:rsidRPr="00846D91">
        <w:rPr>
          <w:rFonts w:ascii="Times New Roman" w:hAnsi="Times New Roman" w:cs="Times New Roman"/>
          <w:sz w:val="27"/>
          <w:szCs w:val="27"/>
        </w:rPr>
        <w:t>теплозберігаючих</w:t>
      </w:r>
      <w:proofErr w:type="spellEnd"/>
      <w:r w:rsidRPr="00846D91">
        <w:rPr>
          <w:rFonts w:ascii="Times New Roman" w:hAnsi="Times New Roman" w:cs="Times New Roman"/>
          <w:sz w:val="27"/>
          <w:szCs w:val="27"/>
        </w:rPr>
        <w:t xml:space="preserve"> вікон та дверей, приведення приміщень до санітарно-гігієнічних вимог та норм),</w:t>
      </w:r>
      <w:r w:rsidRPr="00846D91">
        <w:rPr>
          <w:rFonts w:ascii="Times New Roman" w:hAnsi="Times New Roman" w:cs="Times New Roman"/>
          <w:sz w:val="27"/>
          <w:szCs w:val="27"/>
          <w:shd w:val="clear" w:color="auto" w:fill="FFFFFF"/>
        </w:rPr>
        <w:t xml:space="preserve"> </w:t>
      </w:r>
      <w:r w:rsidRPr="00846D91">
        <w:rPr>
          <w:rFonts w:ascii="Times New Roman" w:hAnsi="Times New Roman" w:cs="Times New Roman"/>
          <w:sz w:val="27"/>
          <w:szCs w:val="27"/>
        </w:rPr>
        <w:t xml:space="preserve">просить додатково передбачити в Програмі на 2024 рік 700,0 тис. грн, в </w:t>
      </w:r>
      <w:proofErr w:type="spellStart"/>
      <w:r w:rsidRPr="00846D91">
        <w:rPr>
          <w:rFonts w:ascii="Times New Roman" w:hAnsi="Times New Roman" w:cs="Times New Roman"/>
          <w:sz w:val="27"/>
          <w:szCs w:val="27"/>
        </w:rPr>
        <w:t>т.ч</w:t>
      </w:r>
      <w:proofErr w:type="spellEnd"/>
      <w:r w:rsidRPr="00846D91">
        <w:rPr>
          <w:rFonts w:ascii="Times New Roman" w:hAnsi="Times New Roman" w:cs="Times New Roman"/>
          <w:sz w:val="27"/>
          <w:szCs w:val="27"/>
        </w:rPr>
        <w:t>.:</w:t>
      </w:r>
    </w:p>
    <w:p w:rsidR="00392D96" w:rsidRPr="00846D91" w:rsidRDefault="007E4C69"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 </w:t>
      </w:r>
      <w:r w:rsidR="00392D96" w:rsidRPr="00846D91">
        <w:rPr>
          <w:rFonts w:ascii="Times New Roman" w:hAnsi="Times New Roman" w:cs="Times New Roman"/>
          <w:sz w:val="27"/>
          <w:szCs w:val="27"/>
        </w:rPr>
        <w:t xml:space="preserve">450,0 тис. грн – на оновлення матеріально-технічної бази та програмного забезпечення підприємства, </w:t>
      </w:r>
    </w:p>
    <w:p w:rsidR="00392D96" w:rsidRPr="00846D91" w:rsidRDefault="007E4C69" w:rsidP="00392D96">
      <w:pPr>
        <w:spacing w:after="0" w:line="240" w:lineRule="auto"/>
        <w:ind w:firstLine="709"/>
        <w:jc w:val="both"/>
        <w:rPr>
          <w:rFonts w:ascii="Times New Roman" w:hAnsi="Times New Roman" w:cs="Times New Roman"/>
          <w:sz w:val="27"/>
          <w:szCs w:val="27"/>
          <w:u w:val="single"/>
        </w:rPr>
      </w:pPr>
      <w:r w:rsidRPr="00846D91">
        <w:rPr>
          <w:rFonts w:ascii="Times New Roman" w:hAnsi="Times New Roman" w:cs="Times New Roman"/>
          <w:sz w:val="27"/>
          <w:szCs w:val="27"/>
        </w:rPr>
        <w:lastRenderedPageBreak/>
        <w:t xml:space="preserve">- </w:t>
      </w:r>
      <w:r w:rsidR="00392D96" w:rsidRPr="00846D91">
        <w:rPr>
          <w:rFonts w:ascii="Times New Roman" w:hAnsi="Times New Roman" w:cs="Times New Roman"/>
          <w:sz w:val="27"/>
          <w:szCs w:val="27"/>
        </w:rPr>
        <w:t xml:space="preserve">250,0 тис. грн – заходи з </w:t>
      </w:r>
      <w:proofErr w:type="spellStart"/>
      <w:r w:rsidR="00392D96" w:rsidRPr="00846D91">
        <w:rPr>
          <w:rFonts w:ascii="Times New Roman" w:hAnsi="Times New Roman" w:cs="Times New Roman"/>
          <w:sz w:val="27"/>
          <w:szCs w:val="27"/>
        </w:rPr>
        <w:t>енерго</w:t>
      </w:r>
      <w:proofErr w:type="spellEnd"/>
      <w:r w:rsidR="00392D96" w:rsidRPr="00846D91">
        <w:rPr>
          <w:rFonts w:ascii="Times New Roman" w:hAnsi="Times New Roman" w:cs="Times New Roman"/>
          <w:sz w:val="27"/>
          <w:szCs w:val="27"/>
        </w:rPr>
        <w:t>- та тепло збереження комунального підприємства (проведення капітального ремонту приміщень).</w:t>
      </w:r>
    </w:p>
    <w:p w:rsidR="00EE23C0" w:rsidRPr="00846D91" w:rsidRDefault="00EE23C0" w:rsidP="00392D96">
      <w:pPr>
        <w:pStyle w:val="ab"/>
        <w:tabs>
          <w:tab w:val="left" w:pos="1134"/>
        </w:tabs>
        <w:spacing w:after="0" w:line="240" w:lineRule="auto"/>
        <w:ind w:left="709"/>
        <w:jc w:val="both"/>
        <w:rPr>
          <w:rFonts w:ascii="Times New Roman" w:hAnsi="Times New Roman" w:cs="Times New Roman"/>
          <w:sz w:val="27"/>
          <w:szCs w:val="27"/>
        </w:rPr>
      </w:pPr>
    </w:p>
    <w:p w:rsidR="00311AC7" w:rsidRPr="00846D91" w:rsidRDefault="00311AC7" w:rsidP="00392D96">
      <w:pPr>
        <w:spacing w:after="0" w:line="240" w:lineRule="auto"/>
        <w:ind w:firstLine="709"/>
        <w:jc w:val="center"/>
        <w:rPr>
          <w:rFonts w:ascii="Times New Roman" w:hAnsi="Times New Roman" w:cs="Times New Roman"/>
          <w:b/>
          <w:sz w:val="27"/>
          <w:szCs w:val="27"/>
        </w:rPr>
      </w:pPr>
      <w:r w:rsidRPr="00846D91">
        <w:rPr>
          <w:rFonts w:ascii="Times New Roman" w:hAnsi="Times New Roman" w:cs="Times New Roman"/>
          <w:b/>
          <w:sz w:val="27"/>
          <w:szCs w:val="27"/>
        </w:rPr>
        <w:t>Мета та шляхи досягнення</w:t>
      </w:r>
    </w:p>
    <w:p w:rsidR="00AE2E94" w:rsidRPr="00846D91" w:rsidRDefault="00CB39A0"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Метою прийняття проєкту рішення є реалізаці</w:t>
      </w:r>
      <w:r w:rsidR="003229CC" w:rsidRPr="00846D91">
        <w:rPr>
          <w:rFonts w:ascii="Times New Roman" w:hAnsi="Times New Roman" w:cs="Times New Roman"/>
          <w:sz w:val="27"/>
          <w:szCs w:val="27"/>
        </w:rPr>
        <w:t>я</w:t>
      </w:r>
      <w:r w:rsidRPr="00846D91">
        <w:rPr>
          <w:rFonts w:ascii="Times New Roman" w:hAnsi="Times New Roman" w:cs="Times New Roman"/>
          <w:sz w:val="27"/>
          <w:szCs w:val="27"/>
        </w:rPr>
        <w:t xml:space="preserve"> комплексу взаємопов’язаних завдань і заходів, спрямованих на належне виконання обласною радою, </w:t>
      </w:r>
      <w:r w:rsidR="00AC7702" w:rsidRPr="00846D91">
        <w:rPr>
          <w:rFonts w:ascii="Times New Roman" w:hAnsi="Times New Roman" w:cs="Times New Roman"/>
          <w:sz w:val="27"/>
          <w:szCs w:val="27"/>
        </w:rPr>
        <w:br/>
      </w:r>
      <w:r w:rsidRPr="00846D91">
        <w:rPr>
          <w:rFonts w:ascii="Times New Roman" w:hAnsi="Times New Roman" w:cs="Times New Roman"/>
          <w:sz w:val="27"/>
          <w:szCs w:val="27"/>
        </w:rPr>
        <w:t xml:space="preserve">як власником (засновником) комунальних підприємств, своїх організаційно-господарських повноважень шляхом надання фінансової допомоги </w:t>
      </w:r>
      <w:r w:rsidR="006E2DDC" w:rsidRPr="00846D91">
        <w:rPr>
          <w:rFonts w:ascii="Times New Roman" w:hAnsi="Times New Roman" w:cs="Times New Roman"/>
          <w:sz w:val="27"/>
          <w:szCs w:val="27"/>
        </w:rPr>
        <w:t xml:space="preserve">комунальному підприємству «Аеропорт Черкаси Черкаської обласної ради», Смілянському комунальному </w:t>
      </w:r>
      <w:proofErr w:type="spellStart"/>
      <w:r w:rsidR="006E2DDC" w:rsidRPr="00846D91">
        <w:rPr>
          <w:rFonts w:ascii="Times New Roman" w:hAnsi="Times New Roman" w:cs="Times New Roman"/>
          <w:sz w:val="27"/>
          <w:szCs w:val="27"/>
        </w:rPr>
        <w:t>видавничо</w:t>
      </w:r>
      <w:proofErr w:type="spellEnd"/>
      <w:r w:rsidR="006E2DDC" w:rsidRPr="00846D91">
        <w:rPr>
          <w:rFonts w:ascii="Times New Roman" w:hAnsi="Times New Roman" w:cs="Times New Roman"/>
          <w:sz w:val="27"/>
          <w:szCs w:val="27"/>
        </w:rPr>
        <w:t>-поліграфічному підприємству «Тясмин» Черкаської обласної ради, комунальному проектно-виробничому архітектурно-планувальному підприємству «</w:t>
      </w:r>
      <w:proofErr w:type="spellStart"/>
      <w:r w:rsidR="006E2DDC" w:rsidRPr="00846D91">
        <w:rPr>
          <w:rFonts w:ascii="Times New Roman" w:hAnsi="Times New Roman" w:cs="Times New Roman"/>
          <w:sz w:val="27"/>
          <w:szCs w:val="27"/>
        </w:rPr>
        <w:t>Облархбюро</w:t>
      </w:r>
      <w:proofErr w:type="spellEnd"/>
      <w:r w:rsidR="006E2DDC" w:rsidRPr="00846D91">
        <w:rPr>
          <w:rFonts w:ascii="Times New Roman" w:hAnsi="Times New Roman" w:cs="Times New Roman"/>
          <w:sz w:val="27"/>
          <w:szCs w:val="27"/>
        </w:rPr>
        <w:t>» Черкаської обласної ради».</w:t>
      </w:r>
    </w:p>
    <w:p w:rsidR="00AE2E94" w:rsidRPr="00846D91" w:rsidRDefault="00CB39A0"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Залучення додаткового фінансування сприятиме </w:t>
      </w:r>
      <w:r w:rsidR="00AE2E94" w:rsidRPr="00846D91">
        <w:rPr>
          <w:rFonts w:ascii="Times New Roman" w:hAnsi="Times New Roman" w:cs="Times New Roman"/>
          <w:sz w:val="27"/>
          <w:szCs w:val="27"/>
        </w:rPr>
        <w:t>забезпеченню статутної діяльності зазначених комунальних підприємств, стабілізації їх фінансово-господарської діяльності, оновленню та забезпеченню</w:t>
      </w:r>
      <w:r w:rsidR="00EE23C0" w:rsidRPr="00846D91">
        <w:rPr>
          <w:rFonts w:ascii="Times New Roman" w:hAnsi="Times New Roman" w:cs="Times New Roman"/>
          <w:sz w:val="27"/>
          <w:szCs w:val="27"/>
        </w:rPr>
        <w:t xml:space="preserve"> розвитку матеріально-</w:t>
      </w:r>
      <w:r w:rsidR="00AE2E94" w:rsidRPr="00846D91">
        <w:rPr>
          <w:rFonts w:ascii="Times New Roman" w:hAnsi="Times New Roman" w:cs="Times New Roman"/>
          <w:sz w:val="27"/>
          <w:szCs w:val="27"/>
        </w:rPr>
        <w:t>технічної бази підприємств, та більш ефективно</w:t>
      </w:r>
      <w:r w:rsidR="003229CC" w:rsidRPr="00846D91">
        <w:rPr>
          <w:rFonts w:ascii="Times New Roman" w:hAnsi="Times New Roman" w:cs="Times New Roman"/>
          <w:sz w:val="27"/>
          <w:szCs w:val="27"/>
        </w:rPr>
        <w:t>му</w:t>
      </w:r>
      <w:r w:rsidR="00AE2E94" w:rsidRPr="00846D91">
        <w:rPr>
          <w:rFonts w:ascii="Times New Roman" w:hAnsi="Times New Roman" w:cs="Times New Roman"/>
          <w:sz w:val="27"/>
          <w:szCs w:val="27"/>
        </w:rPr>
        <w:t xml:space="preserve"> використанн</w:t>
      </w:r>
      <w:r w:rsidR="003229CC" w:rsidRPr="00846D91">
        <w:rPr>
          <w:rFonts w:ascii="Times New Roman" w:hAnsi="Times New Roman" w:cs="Times New Roman"/>
          <w:sz w:val="27"/>
          <w:szCs w:val="27"/>
        </w:rPr>
        <w:t>ю</w:t>
      </w:r>
      <w:r w:rsidR="00AE2E94" w:rsidRPr="00846D91">
        <w:rPr>
          <w:rFonts w:ascii="Times New Roman" w:hAnsi="Times New Roman" w:cs="Times New Roman"/>
          <w:sz w:val="27"/>
          <w:szCs w:val="27"/>
        </w:rPr>
        <w:t xml:space="preserve"> майна спільної власності територіальних громад сіл, селищ, міст Черкаської області.</w:t>
      </w:r>
    </w:p>
    <w:p w:rsidR="00CB39A0" w:rsidRPr="00846D91" w:rsidRDefault="00CB39A0" w:rsidP="00392D96">
      <w:pPr>
        <w:pStyle w:val="ab"/>
        <w:spacing w:after="0" w:line="240" w:lineRule="auto"/>
        <w:ind w:left="0" w:firstLine="709"/>
        <w:jc w:val="both"/>
        <w:rPr>
          <w:rFonts w:ascii="Times New Roman" w:hAnsi="Times New Roman" w:cs="Times New Roman"/>
          <w:sz w:val="27"/>
          <w:szCs w:val="27"/>
        </w:rPr>
      </w:pPr>
      <w:r w:rsidRPr="00846D91">
        <w:rPr>
          <w:rFonts w:ascii="Times New Roman" w:hAnsi="Times New Roman" w:cs="Times New Roman"/>
          <w:sz w:val="27"/>
          <w:szCs w:val="27"/>
        </w:rPr>
        <w:t>Зміни вносяться шляхом викладання додатків 1-3 до Програми у новій редакції.</w:t>
      </w:r>
    </w:p>
    <w:p w:rsidR="00311AC7" w:rsidRPr="00846D91" w:rsidRDefault="00311AC7" w:rsidP="00392D96">
      <w:pPr>
        <w:spacing w:after="0" w:line="240" w:lineRule="auto"/>
        <w:ind w:firstLine="709"/>
        <w:jc w:val="center"/>
        <w:rPr>
          <w:rFonts w:ascii="Times New Roman" w:hAnsi="Times New Roman" w:cs="Times New Roman"/>
          <w:b/>
          <w:sz w:val="27"/>
          <w:szCs w:val="27"/>
        </w:rPr>
      </w:pPr>
      <w:r w:rsidRPr="00846D91">
        <w:rPr>
          <w:rFonts w:ascii="Times New Roman" w:hAnsi="Times New Roman" w:cs="Times New Roman"/>
          <w:b/>
          <w:sz w:val="27"/>
          <w:szCs w:val="27"/>
        </w:rPr>
        <w:t>Правові аспекти</w:t>
      </w:r>
    </w:p>
    <w:p w:rsidR="00311AC7" w:rsidRPr="00846D91" w:rsidRDefault="00311AC7"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Проєкт рішення обласної ради </w:t>
      </w:r>
      <w:r w:rsidR="006E2DDC" w:rsidRPr="00846D91">
        <w:rPr>
          <w:rFonts w:ascii="Times New Roman" w:hAnsi="Times New Roman" w:cs="Times New Roman"/>
          <w:sz w:val="27"/>
          <w:szCs w:val="27"/>
        </w:rPr>
        <w:t>«</w:t>
      </w:r>
      <w:r w:rsidRPr="00846D91">
        <w:rPr>
          <w:rFonts w:ascii="Times New Roman" w:hAnsi="Times New Roman" w:cs="Times New Roman"/>
          <w:sz w:val="27"/>
          <w:szCs w:val="27"/>
        </w:rPr>
        <w:t>Про внесення змін до Програми фінансової підтримки підприємств спільної власності територіальних громад сіл, селищ, міст Черкаської області на 2022-2024 роки</w:t>
      </w:r>
      <w:r w:rsidR="006E2DDC" w:rsidRPr="00846D91">
        <w:rPr>
          <w:rFonts w:ascii="Times New Roman" w:hAnsi="Times New Roman" w:cs="Times New Roman"/>
          <w:sz w:val="27"/>
          <w:szCs w:val="27"/>
        </w:rPr>
        <w:t>»</w:t>
      </w:r>
      <w:r w:rsidR="00830125" w:rsidRPr="00846D91">
        <w:rPr>
          <w:rFonts w:ascii="Times New Roman" w:hAnsi="Times New Roman" w:cs="Times New Roman"/>
          <w:sz w:val="27"/>
          <w:szCs w:val="27"/>
        </w:rPr>
        <w:t xml:space="preserve"> </w:t>
      </w:r>
      <w:r w:rsidRPr="00846D91">
        <w:rPr>
          <w:rFonts w:ascii="Times New Roman" w:hAnsi="Times New Roman" w:cs="Times New Roman"/>
          <w:sz w:val="27"/>
          <w:szCs w:val="27"/>
        </w:rPr>
        <w:t xml:space="preserve">підготовлено відповідно до пунктів </w:t>
      </w:r>
      <w:r w:rsidR="000E3588" w:rsidRPr="00846D91">
        <w:rPr>
          <w:rFonts w:ascii="Times New Roman" w:hAnsi="Times New Roman" w:cs="Times New Roman"/>
          <w:sz w:val="27"/>
          <w:szCs w:val="27"/>
        </w:rPr>
        <w:br/>
      </w:r>
      <w:r w:rsidRPr="00846D91">
        <w:rPr>
          <w:rFonts w:ascii="Times New Roman" w:hAnsi="Times New Roman" w:cs="Times New Roman"/>
          <w:sz w:val="27"/>
          <w:szCs w:val="27"/>
        </w:rPr>
        <w:t xml:space="preserve">14, 21 частини першої статті 91 Бюджетного кодексу України, частини п’ятої статті 24 Господарського кодексу України, частини першої статті 4 Кодексу України з процедур банкрутства, статті 59 Закону України </w:t>
      </w:r>
      <w:r w:rsidR="006E2DDC" w:rsidRPr="00846D91">
        <w:rPr>
          <w:rFonts w:ascii="Times New Roman" w:hAnsi="Times New Roman" w:cs="Times New Roman"/>
          <w:sz w:val="27"/>
          <w:szCs w:val="27"/>
        </w:rPr>
        <w:t>«</w:t>
      </w:r>
      <w:r w:rsidRPr="00846D91">
        <w:rPr>
          <w:rFonts w:ascii="Times New Roman" w:hAnsi="Times New Roman" w:cs="Times New Roman"/>
          <w:sz w:val="27"/>
          <w:szCs w:val="27"/>
        </w:rPr>
        <w:t>Про місцеве самоврядування в Україні</w:t>
      </w:r>
      <w:r w:rsidR="006E2DDC" w:rsidRPr="00846D91">
        <w:rPr>
          <w:rFonts w:ascii="Times New Roman" w:hAnsi="Times New Roman" w:cs="Times New Roman"/>
          <w:sz w:val="27"/>
          <w:szCs w:val="27"/>
        </w:rPr>
        <w:t>»</w:t>
      </w:r>
      <w:r w:rsidRPr="00846D91">
        <w:rPr>
          <w:rFonts w:ascii="Times New Roman" w:hAnsi="Times New Roman" w:cs="Times New Roman"/>
          <w:sz w:val="27"/>
          <w:szCs w:val="27"/>
        </w:rPr>
        <w:t xml:space="preserve">, враховуючи </w:t>
      </w:r>
      <w:r w:rsidRPr="00846D91">
        <w:rPr>
          <w:rStyle w:val="rvts23"/>
          <w:rFonts w:ascii="Times New Roman" w:hAnsi="Times New Roman" w:cs="Times New Roman"/>
          <w:bCs/>
          <w:sz w:val="27"/>
          <w:szCs w:val="27"/>
          <w:shd w:val="clear" w:color="auto" w:fill="FFFFFF"/>
        </w:rPr>
        <w:t>пункт 5</w:t>
      </w:r>
      <w:r w:rsidRPr="00846D91">
        <w:rPr>
          <w:rStyle w:val="rvts37"/>
          <w:rFonts w:ascii="Times New Roman" w:hAnsi="Times New Roman" w:cs="Times New Roman"/>
          <w:bCs/>
          <w:sz w:val="27"/>
          <w:szCs w:val="27"/>
          <w:shd w:val="clear" w:color="auto" w:fill="FFFFFF"/>
          <w:vertAlign w:val="superscript"/>
        </w:rPr>
        <w:t>2</w:t>
      </w:r>
      <w:r w:rsidRPr="00846D91">
        <w:rPr>
          <w:rStyle w:val="rvts23"/>
          <w:rFonts w:ascii="Times New Roman" w:hAnsi="Times New Roman" w:cs="Times New Roman"/>
          <w:bCs/>
          <w:sz w:val="27"/>
          <w:szCs w:val="27"/>
          <w:shd w:val="clear" w:color="auto" w:fill="FFFFFF"/>
        </w:rPr>
        <w:t xml:space="preserve"> розділу 9 </w:t>
      </w:r>
      <w:r w:rsidR="006E2DDC" w:rsidRPr="00846D91">
        <w:rPr>
          <w:rFonts w:ascii="Times New Roman" w:hAnsi="Times New Roman" w:cs="Times New Roman"/>
          <w:sz w:val="27"/>
          <w:szCs w:val="27"/>
        </w:rPr>
        <w:t>«</w:t>
      </w:r>
      <w:r w:rsidRPr="00846D91">
        <w:rPr>
          <w:rStyle w:val="rvts23"/>
          <w:rFonts w:ascii="Times New Roman" w:hAnsi="Times New Roman" w:cs="Times New Roman"/>
          <w:bCs/>
          <w:sz w:val="27"/>
          <w:szCs w:val="27"/>
          <w:shd w:val="clear" w:color="auto" w:fill="FFFFFF"/>
        </w:rPr>
        <w:t>Прикінцеві та перехідні положення</w:t>
      </w:r>
      <w:r w:rsidR="006E2DDC" w:rsidRPr="00846D91">
        <w:rPr>
          <w:rFonts w:ascii="Times New Roman" w:hAnsi="Times New Roman" w:cs="Times New Roman"/>
          <w:sz w:val="27"/>
          <w:szCs w:val="27"/>
        </w:rPr>
        <w:t>»</w:t>
      </w:r>
      <w:r w:rsidRPr="00846D91">
        <w:rPr>
          <w:rStyle w:val="rvts23"/>
          <w:rFonts w:ascii="Times New Roman" w:hAnsi="Times New Roman" w:cs="Times New Roman"/>
          <w:bCs/>
          <w:sz w:val="27"/>
          <w:szCs w:val="27"/>
          <w:shd w:val="clear" w:color="auto" w:fill="FFFFFF"/>
        </w:rPr>
        <w:t xml:space="preserve"> Закону України </w:t>
      </w:r>
      <w:r w:rsidR="006E2DDC" w:rsidRPr="00846D91">
        <w:rPr>
          <w:rFonts w:ascii="Times New Roman" w:hAnsi="Times New Roman" w:cs="Times New Roman"/>
          <w:sz w:val="27"/>
          <w:szCs w:val="27"/>
        </w:rPr>
        <w:t>«</w:t>
      </w:r>
      <w:r w:rsidRPr="00846D91">
        <w:rPr>
          <w:rStyle w:val="rvts23"/>
          <w:rFonts w:ascii="Times New Roman" w:hAnsi="Times New Roman" w:cs="Times New Roman"/>
          <w:bCs/>
          <w:sz w:val="27"/>
          <w:szCs w:val="27"/>
          <w:shd w:val="clear" w:color="auto" w:fill="FFFFFF"/>
        </w:rPr>
        <w:t>Про державну допомогу суб’єктам господарювання</w:t>
      </w:r>
      <w:r w:rsidR="006E2DDC" w:rsidRPr="00846D91">
        <w:rPr>
          <w:rFonts w:ascii="Times New Roman" w:hAnsi="Times New Roman" w:cs="Times New Roman"/>
          <w:sz w:val="27"/>
          <w:szCs w:val="27"/>
        </w:rPr>
        <w:t>»</w:t>
      </w:r>
      <w:r w:rsidR="001900D7" w:rsidRPr="00846D91">
        <w:rPr>
          <w:rFonts w:ascii="Times New Roman" w:hAnsi="Times New Roman" w:cs="Times New Roman"/>
          <w:sz w:val="27"/>
          <w:szCs w:val="27"/>
        </w:rPr>
        <w:t>.</w:t>
      </w:r>
    </w:p>
    <w:p w:rsidR="00A278D1" w:rsidRPr="00846D91" w:rsidRDefault="00A278D1" w:rsidP="00392D96">
      <w:pPr>
        <w:spacing w:after="0" w:line="240" w:lineRule="auto"/>
        <w:ind w:firstLine="709"/>
        <w:jc w:val="both"/>
        <w:rPr>
          <w:rFonts w:ascii="Times New Roman" w:hAnsi="Times New Roman" w:cs="Times New Roman"/>
          <w:sz w:val="27"/>
          <w:szCs w:val="27"/>
        </w:rPr>
      </w:pPr>
    </w:p>
    <w:p w:rsidR="00311AC7" w:rsidRPr="00846D91" w:rsidRDefault="00311AC7" w:rsidP="00392D96">
      <w:pPr>
        <w:spacing w:after="0" w:line="240" w:lineRule="auto"/>
        <w:ind w:firstLine="709"/>
        <w:jc w:val="center"/>
        <w:rPr>
          <w:rFonts w:ascii="Times New Roman" w:hAnsi="Times New Roman" w:cs="Times New Roman"/>
          <w:b/>
          <w:sz w:val="27"/>
          <w:szCs w:val="27"/>
        </w:rPr>
      </w:pPr>
      <w:r w:rsidRPr="00846D91">
        <w:rPr>
          <w:rFonts w:ascii="Times New Roman" w:hAnsi="Times New Roman" w:cs="Times New Roman"/>
          <w:b/>
          <w:sz w:val="27"/>
          <w:szCs w:val="27"/>
        </w:rPr>
        <w:t xml:space="preserve">Фінансово-економічне </w:t>
      </w:r>
      <w:r w:rsidR="000E3588" w:rsidRPr="00846D91">
        <w:rPr>
          <w:rFonts w:ascii="Times New Roman" w:hAnsi="Times New Roman" w:cs="Times New Roman"/>
          <w:b/>
          <w:sz w:val="27"/>
          <w:szCs w:val="27"/>
        </w:rPr>
        <w:t>обґрунтування</w:t>
      </w:r>
    </w:p>
    <w:p w:rsidR="008B167D" w:rsidRPr="00846D91" w:rsidRDefault="008B167D"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Кошти передбачені зазначеним підприємствам на фінансову підтримку </w:t>
      </w:r>
      <w:r w:rsidR="000E3588" w:rsidRPr="00846D91">
        <w:rPr>
          <w:rFonts w:ascii="Times New Roman" w:hAnsi="Times New Roman" w:cs="Times New Roman"/>
          <w:sz w:val="27"/>
          <w:szCs w:val="27"/>
        </w:rPr>
        <w:br/>
      </w:r>
      <w:r w:rsidRPr="00846D91">
        <w:rPr>
          <w:rFonts w:ascii="Times New Roman" w:hAnsi="Times New Roman" w:cs="Times New Roman"/>
          <w:sz w:val="27"/>
          <w:szCs w:val="27"/>
        </w:rPr>
        <w:t xml:space="preserve">у 2023 році будуть виділятись в межах заходів Програми за рахунок обласного бюджету. </w:t>
      </w:r>
    </w:p>
    <w:p w:rsidR="003C6704" w:rsidRPr="00846D91" w:rsidRDefault="003C6704" w:rsidP="00392D96">
      <w:pPr>
        <w:spacing w:after="0" w:line="240" w:lineRule="auto"/>
        <w:ind w:firstLine="709"/>
        <w:jc w:val="both"/>
        <w:rPr>
          <w:rFonts w:ascii="Times New Roman" w:hAnsi="Times New Roman" w:cs="Times New Roman"/>
          <w:sz w:val="27"/>
          <w:szCs w:val="27"/>
        </w:rPr>
      </w:pPr>
      <w:r w:rsidRPr="00846D91">
        <w:rPr>
          <w:rFonts w:ascii="Times New Roman" w:hAnsi="Times New Roman" w:cs="Times New Roman"/>
          <w:sz w:val="27"/>
          <w:szCs w:val="27"/>
        </w:rPr>
        <w:t xml:space="preserve">У разі прийняття Проєкту рішення, видатки обласного бюджету </w:t>
      </w:r>
      <w:r w:rsidRPr="00846D91">
        <w:rPr>
          <w:rFonts w:ascii="Times New Roman" w:hAnsi="Times New Roman" w:cs="Times New Roman"/>
          <w:sz w:val="27"/>
          <w:szCs w:val="27"/>
        </w:rPr>
        <w:br/>
        <w:t xml:space="preserve">на фінансову підтримку, передбачені Паспортом Програми у 2023 році </w:t>
      </w:r>
      <w:proofErr w:type="spellStart"/>
      <w:r w:rsidRPr="00846D91">
        <w:rPr>
          <w:rStyle w:val="rvts23"/>
          <w:rFonts w:ascii="Times New Roman" w:hAnsi="Times New Roman" w:cs="Times New Roman"/>
          <w:bCs/>
          <w:sz w:val="27"/>
          <w:szCs w:val="27"/>
          <w:shd w:val="clear" w:color="auto" w:fill="FFFFFF"/>
        </w:rPr>
        <w:t>зменшаться</w:t>
      </w:r>
      <w:proofErr w:type="spellEnd"/>
      <w:r w:rsidRPr="00846D91">
        <w:rPr>
          <w:rFonts w:ascii="Times New Roman" w:hAnsi="Times New Roman" w:cs="Times New Roman"/>
          <w:sz w:val="27"/>
          <w:szCs w:val="27"/>
        </w:rPr>
        <w:t xml:space="preserve"> </w:t>
      </w:r>
      <w:r w:rsidRPr="00846D91">
        <w:rPr>
          <w:rStyle w:val="rvts23"/>
          <w:rFonts w:ascii="Times New Roman" w:hAnsi="Times New Roman" w:cs="Times New Roman"/>
          <w:bCs/>
          <w:sz w:val="27"/>
          <w:szCs w:val="27"/>
          <w:shd w:val="clear" w:color="auto" w:fill="FFFFFF"/>
        </w:rPr>
        <w:t xml:space="preserve">на </w:t>
      </w:r>
      <w:r w:rsidR="003229CC" w:rsidRPr="00846D91">
        <w:rPr>
          <w:rFonts w:ascii="Times New Roman" w:hAnsi="Times New Roman" w:cs="Times New Roman"/>
          <w:sz w:val="27"/>
          <w:szCs w:val="27"/>
        </w:rPr>
        <w:t>374</w:t>
      </w:r>
      <w:r w:rsidRPr="00846D91">
        <w:rPr>
          <w:rFonts w:ascii="Times New Roman" w:hAnsi="Times New Roman" w:cs="Times New Roman"/>
          <w:sz w:val="27"/>
          <w:szCs w:val="27"/>
        </w:rPr>
        <w:t>3,0</w:t>
      </w:r>
      <w:r w:rsidRPr="00846D91">
        <w:rPr>
          <w:rStyle w:val="rvts23"/>
          <w:rFonts w:ascii="Times New Roman" w:hAnsi="Times New Roman" w:cs="Times New Roman"/>
          <w:bCs/>
          <w:sz w:val="27"/>
          <w:szCs w:val="27"/>
          <w:shd w:val="clear" w:color="auto" w:fill="FFFFFF"/>
        </w:rPr>
        <w:t xml:space="preserve"> </w:t>
      </w:r>
      <w:r w:rsidRPr="00846D91">
        <w:rPr>
          <w:rFonts w:ascii="Times New Roman" w:hAnsi="Times New Roman" w:cs="Times New Roman"/>
          <w:sz w:val="27"/>
          <w:szCs w:val="27"/>
        </w:rPr>
        <w:t>тис. грн, а у 2024 році збільшаться на 15</w:t>
      </w:r>
      <w:r w:rsidR="003229CC" w:rsidRPr="00846D91">
        <w:rPr>
          <w:rFonts w:ascii="Times New Roman" w:hAnsi="Times New Roman" w:cs="Times New Roman"/>
          <w:sz w:val="27"/>
          <w:szCs w:val="27"/>
        </w:rPr>
        <w:t>61</w:t>
      </w:r>
      <w:r w:rsidRPr="00846D91">
        <w:rPr>
          <w:rFonts w:ascii="Times New Roman" w:hAnsi="Times New Roman" w:cs="Times New Roman"/>
          <w:sz w:val="27"/>
          <w:szCs w:val="27"/>
        </w:rPr>
        <w:t>2,8 тис. грн.</w:t>
      </w:r>
    </w:p>
    <w:p w:rsidR="003C6704" w:rsidRPr="00846D91" w:rsidRDefault="003C6704" w:rsidP="00392D96">
      <w:pPr>
        <w:spacing w:after="0" w:line="240" w:lineRule="auto"/>
        <w:ind w:firstLine="709"/>
        <w:jc w:val="both"/>
        <w:rPr>
          <w:rFonts w:ascii="Times New Roman" w:hAnsi="Times New Roman" w:cs="Times New Roman"/>
          <w:b/>
          <w:sz w:val="27"/>
          <w:szCs w:val="27"/>
        </w:rPr>
      </w:pPr>
      <w:r w:rsidRPr="00846D91">
        <w:rPr>
          <w:rFonts w:ascii="Times New Roman" w:hAnsi="Times New Roman" w:cs="Times New Roman"/>
          <w:sz w:val="27"/>
          <w:szCs w:val="27"/>
        </w:rPr>
        <w:t>В цілому по Програмі за період 2022 – 2024 років сума фінансової підтримки комунальних підприємств спільної власності територіальних громад сіл, селищ, міст Черкаської області складатиме – в сумі 80911,567 тис. грн, з них: у 2023 році – 3</w:t>
      </w:r>
      <w:r w:rsidR="003229CC" w:rsidRPr="00846D91">
        <w:rPr>
          <w:rFonts w:ascii="Times New Roman" w:hAnsi="Times New Roman" w:cs="Times New Roman"/>
          <w:sz w:val="27"/>
          <w:szCs w:val="27"/>
        </w:rPr>
        <w:t>2116</w:t>
      </w:r>
      <w:r w:rsidRPr="00846D91">
        <w:rPr>
          <w:rFonts w:ascii="Times New Roman" w:hAnsi="Times New Roman" w:cs="Times New Roman"/>
          <w:sz w:val="27"/>
          <w:szCs w:val="27"/>
        </w:rPr>
        <w:t>,227 тис. грн, а у 2024 році – 2</w:t>
      </w:r>
      <w:r w:rsidR="003229CC" w:rsidRPr="00846D91">
        <w:rPr>
          <w:rFonts w:ascii="Times New Roman" w:hAnsi="Times New Roman" w:cs="Times New Roman"/>
          <w:sz w:val="27"/>
          <w:szCs w:val="27"/>
        </w:rPr>
        <w:t>709</w:t>
      </w:r>
      <w:r w:rsidRPr="00846D91">
        <w:rPr>
          <w:rFonts w:ascii="Times New Roman" w:hAnsi="Times New Roman" w:cs="Times New Roman"/>
          <w:sz w:val="27"/>
          <w:szCs w:val="27"/>
        </w:rPr>
        <w:t>1,8 тис. грн.</w:t>
      </w:r>
    </w:p>
    <w:p w:rsidR="008B167D" w:rsidRPr="00846D91" w:rsidRDefault="008B167D" w:rsidP="00392D96">
      <w:pPr>
        <w:spacing w:after="0" w:line="240" w:lineRule="auto"/>
        <w:ind w:firstLine="709"/>
        <w:jc w:val="both"/>
        <w:rPr>
          <w:rFonts w:ascii="Times New Roman" w:hAnsi="Times New Roman" w:cs="Times New Roman"/>
          <w:sz w:val="27"/>
          <w:szCs w:val="27"/>
        </w:rPr>
      </w:pPr>
    </w:p>
    <w:p w:rsidR="00463D0A" w:rsidRPr="00846D91" w:rsidRDefault="00463D0A" w:rsidP="00392D96">
      <w:pPr>
        <w:spacing w:after="0" w:line="240" w:lineRule="auto"/>
        <w:ind w:firstLine="709"/>
        <w:jc w:val="both"/>
        <w:rPr>
          <w:rFonts w:ascii="Times New Roman" w:hAnsi="Times New Roman" w:cs="Times New Roman"/>
          <w:sz w:val="27"/>
          <w:szCs w:val="27"/>
        </w:rPr>
      </w:pPr>
    </w:p>
    <w:p w:rsidR="0022448E" w:rsidRPr="00846D91" w:rsidRDefault="0022448E" w:rsidP="00392D96">
      <w:pPr>
        <w:spacing w:after="0" w:line="240" w:lineRule="auto"/>
        <w:jc w:val="both"/>
        <w:rPr>
          <w:rFonts w:ascii="Times New Roman" w:hAnsi="Times New Roman" w:cs="Times New Roman"/>
          <w:sz w:val="27"/>
          <w:szCs w:val="27"/>
        </w:rPr>
      </w:pPr>
      <w:r w:rsidRPr="00846D91">
        <w:rPr>
          <w:rFonts w:ascii="Times New Roman" w:hAnsi="Times New Roman" w:cs="Times New Roman"/>
          <w:sz w:val="27"/>
          <w:szCs w:val="27"/>
        </w:rPr>
        <w:t xml:space="preserve">Начальник управління об’єктами </w:t>
      </w:r>
    </w:p>
    <w:p w:rsidR="0022448E" w:rsidRPr="00846D91" w:rsidRDefault="0022448E" w:rsidP="00392D96">
      <w:pPr>
        <w:tabs>
          <w:tab w:val="left" w:pos="6672"/>
        </w:tabs>
        <w:spacing w:after="0" w:line="240" w:lineRule="auto"/>
        <w:jc w:val="both"/>
        <w:rPr>
          <w:rFonts w:ascii="Times New Roman" w:hAnsi="Times New Roman" w:cs="Times New Roman"/>
          <w:sz w:val="27"/>
          <w:szCs w:val="27"/>
        </w:rPr>
      </w:pPr>
      <w:r w:rsidRPr="00846D91">
        <w:rPr>
          <w:rFonts w:ascii="Times New Roman" w:hAnsi="Times New Roman" w:cs="Times New Roman"/>
          <w:sz w:val="27"/>
          <w:szCs w:val="27"/>
        </w:rPr>
        <w:t xml:space="preserve">спільної власності територіальних </w:t>
      </w:r>
    </w:p>
    <w:p w:rsidR="0022448E" w:rsidRPr="00846D91" w:rsidRDefault="0022448E" w:rsidP="00392D96">
      <w:pPr>
        <w:spacing w:after="0" w:line="240" w:lineRule="auto"/>
        <w:jc w:val="both"/>
        <w:rPr>
          <w:rFonts w:ascii="Times New Roman" w:hAnsi="Times New Roman" w:cs="Times New Roman"/>
          <w:sz w:val="27"/>
          <w:szCs w:val="27"/>
        </w:rPr>
      </w:pPr>
      <w:r w:rsidRPr="00846D91">
        <w:rPr>
          <w:rFonts w:ascii="Times New Roman" w:hAnsi="Times New Roman" w:cs="Times New Roman"/>
          <w:sz w:val="27"/>
          <w:szCs w:val="27"/>
        </w:rPr>
        <w:t xml:space="preserve">громад області виконавчого </w:t>
      </w:r>
    </w:p>
    <w:p w:rsidR="00577CBF" w:rsidRPr="00846D91" w:rsidRDefault="0022448E" w:rsidP="00392D96">
      <w:pPr>
        <w:spacing w:after="0" w:line="240" w:lineRule="auto"/>
        <w:jc w:val="both"/>
        <w:rPr>
          <w:rFonts w:ascii="Times New Roman" w:hAnsi="Times New Roman" w:cs="Times New Roman"/>
          <w:sz w:val="27"/>
          <w:szCs w:val="27"/>
        </w:rPr>
      </w:pPr>
      <w:r w:rsidRPr="00846D91">
        <w:rPr>
          <w:rFonts w:ascii="Times New Roman" w:hAnsi="Times New Roman" w:cs="Times New Roman"/>
          <w:sz w:val="27"/>
          <w:szCs w:val="27"/>
        </w:rPr>
        <w:t>апарату обласної ради</w:t>
      </w:r>
      <w:r w:rsidR="00830125" w:rsidRPr="00846D91">
        <w:rPr>
          <w:rFonts w:ascii="Times New Roman" w:hAnsi="Times New Roman" w:cs="Times New Roman"/>
          <w:sz w:val="27"/>
          <w:szCs w:val="27"/>
        </w:rPr>
        <w:t xml:space="preserve"> </w:t>
      </w:r>
      <w:r w:rsidR="000E3588" w:rsidRPr="00846D91">
        <w:rPr>
          <w:rFonts w:ascii="Times New Roman" w:hAnsi="Times New Roman" w:cs="Times New Roman"/>
          <w:sz w:val="27"/>
          <w:szCs w:val="27"/>
        </w:rPr>
        <w:tab/>
      </w:r>
      <w:r w:rsidR="000E3588" w:rsidRPr="00846D91">
        <w:rPr>
          <w:rFonts w:ascii="Times New Roman" w:hAnsi="Times New Roman" w:cs="Times New Roman"/>
          <w:sz w:val="27"/>
          <w:szCs w:val="27"/>
        </w:rPr>
        <w:tab/>
      </w:r>
      <w:r w:rsidR="000E3588" w:rsidRPr="00846D91">
        <w:rPr>
          <w:rFonts w:ascii="Times New Roman" w:hAnsi="Times New Roman" w:cs="Times New Roman"/>
          <w:sz w:val="27"/>
          <w:szCs w:val="27"/>
        </w:rPr>
        <w:tab/>
      </w:r>
      <w:r w:rsidR="000E3588" w:rsidRPr="00846D91">
        <w:rPr>
          <w:rFonts w:ascii="Times New Roman" w:hAnsi="Times New Roman" w:cs="Times New Roman"/>
          <w:sz w:val="27"/>
          <w:szCs w:val="27"/>
        </w:rPr>
        <w:tab/>
      </w:r>
      <w:r w:rsidR="000E3588" w:rsidRPr="00846D91">
        <w:rPr>
          <w:rFonts w:ascii="Times New Roman" w:hAnsi="Times New Roman" w:cs="Times New Roman"/>
          <w:sz w:val="27"/>
          <w:szCs w:val="27"/>
        </w:rPr>
        <w:tab/>
      </w:r>
      <w:r w:rsidR="000E3588" w:rsidRPr="00846D91">
        <w:rPr>
          <w:rFonts w:ascii="Times New Roman" w:hAnsi="Times New Roman" w:cs="Times New Roman"/>
          <w:sz w:val="27"/>
          <w:szCs w:val="27"/>
        </w:rPr>
        <w:tab/>
      </w:r>
      <w:r w:rsidR="000E3588" w:rsidRPr="00846D91">
        <w:rPr>
          <w:rFonts w:ascii="Times New Roman" w:hAnsi="Times New Roman" w:cs="Times New Roman"/>
          <w:sz w:val="27"/>
          <w:szCs w:val="27"/>
        </w:rPr>
        <w:tab/>
      </w:r>
      <w:r w:rsidR="00C20AB6" w:rsidRPr="00846D91">
        <w:rPr>
          <w:rFonts w:ascii="Times New Roman" w:hAnsi="Times New Roman" w:cs="Times New Roman"/>
          <w:sz w:val="27"/>
          <w:szCs w:val="27"/>
        </w:rPr>
        <w:t>О. ЗВЯГІНЦЕВА</w:t>
      </w:r>
      <w:r w:rsidR="00830125" w:rsidRPr="00846D91">
        <w:rPr>
          <w:rFonts w:ascii="Times New Roman" w:hAnsi="Times New Roman" w:cs="Times New Roman"/>
          <w:sz w:val="27"/>
          <w:szCs w:val="27"/>
        </w:rPr>
        <w:t xml:space="preserve"> </w:t>
      </w:r>
    </w:p>
    <w:sectPr w:rsidR="00577CBF" w:rsidRPr="00846D91" w:rsidSect="006E2DDC">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CF2" w:rsidRDefault="000F2CF2" w:rsidP="0042539C">
      <w:pPr>
        <w:spacing w:after="0" w:line="240" w:lineRule="auto"/>
      </w:pPr>
      <w:r>
        <w:separator/>
      </w:r>
    </w:p>
  </w:endnote>
  <w:endnote w:type="continuationSeparator" w:id="0">
    <w:p w:rsidR="000F2CF2" w:rsidRDefault="000F2CF2" w:rsidP="0042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CF2" w:rsidRDefault="000F2CF2" w:rsidP="0042539C">
      <w:pPr>
        <w:spacing w:after="0" w:line="240" w:lineRule="auto"/>
      </w:pPr>
      <w:r>
        <w:separator/>
      </w:r>
    </w:p>
  </w:footnote>
  <w:footnote w:type="continuationSeparator" w:id="0">
    <w:p w:rsidR="000F2CF2" w:rsidRDefault="000F2CF2" w:rsidP="004253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1304219"/>
      <w:docPartObj>
        <w:docPartGallery w:val="Page Numbers (Top of Page)"/>
        <w:docPartUnique/>
      </w:docPartObj>
    </w:sdtPr>
    <w:sdtEndPr/>
    <w:sdtContent>
      <w:p w:rsidR="0042539C" w:rsidRDefault="0042539C">
        <w:pPr>
          <w:pStyle w:val="a4"/>
          <w:jc w:val="center"/>
        </w:pPr>
        <w:r>
          <w:fldChar w:fldCharType="begin"/>
        </w:r>
        <w:r>
          <w:instrText>PAGE   \* MERGEFORMAT</w:instrText>
        </w:r>
        <w:r>
          <w:fldChar w:fldCharType="separate"/>
        </w:r>
        <w:r w:rsidR="00846D91">
          <w:rPr>
            <w:noProof/>
          </w:rPr>
          <w:t>3</w:t>
        </w:r>
        <w:r>
          <w:fldChar w:fldCharType="end"/>
        </w:r>
      </w:p>
    </w:sdtContent>
  </w:sdt>
  <w:p w:rsidR="0042539C" w:rsidRDefault="0042539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86F5D"/>
    <w:multiLevelType w:val="hybridMultilevel"/>
    <w:tmpl w:val="34F619D0"/>
    <w:lvl w:ilvl="0" w:tplc="F99C7D94">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23994C89"/>
    <w:multiLevelType w:val="hybridMultilevel"/>
    <w:tmpl w:val="FF6A08C0"/>
    <w:lvl w:ilvl="0" w:tplc="2EB2D5A0">
      <w:start w:val="1"/>
      <w:numFmt w:val="bullet"/>
      <w:lvlText w:val="-"/>
      <w:lvlJc w:val="left"/>
      <w:pPr>
        <w:ind w:left="927" w:hanging="360"/>
      </w:pPr>
      <w:rPr>
        <w:rFonts w:ascii="Times New Roman" w:eastAsia="Batang"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25B6743D"/>
    <w:multiLevelType w:val="hybridMultilevel"/>
    <w:tmpl w:val="0D40AB4A"/>
    <w:lvl w:ilvl="0" w:tplc="EE4465BA">
      <w:numFmt w:val="bullet"/>
      <w:lvlText w:val="-"/>
      <w:lvlJc w:val="left"/>
      <w:pPr>
        <w:ind w:left="1068" w:hanging="360"/>
      </w:pPr>
      <w:rPr>
        <w:rFonts w:ascii="Calibri" w:eastAsia="Batang" w:hAnsi="Calibri" w:cs="Calibr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58161922"/>
    <w:multiLevelType w:val="hybridMultilevel"/>
    <w:tmpl w:val="BF46662E"/>
    <w:lvl w:ilvl="0" w:tplc="627481F2">
      <w:start w:val="100"/>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15:restartNumberingAfterBreak="0">
    <w:nsid w:val="602C3279"/>
    <w:multiLevelType w:val="hybridMultilevel"/>
    <w:tmpl w:val="D00878EC"/>
    <w:lvl w:ilvl="0" w:tplc="0E7865C0">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3"/>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EBE"/>
    <w:rsid w:val="00031C63"/>
    <w:rsid w:val="000375CC"/>
    <w:rsid w:val="000475C5"/>
    <w:rsid w:val="000527FE"/>
    <w:rsid w:val="00052FB1"/>
    <w:rsid w:val="00055640"/>
    <w:rsid w:val="00084B87"/>
    <w:rsid w:val="00091596"/>
    <w:rsid w:val="0009601A"/>
    <w:rsid w:val="000A0E2D"/>
    <w:rsid w:val="000A3839"/>
    <w:rsid w:val="000A5A13"/>
    <w:rsid w:val="000E3588"/>
    <w:rsid w:val="000F17D8"/>
    <w:rsid w:val="000F2CF2"/>
    <w:rsid w:val="000F4301"/>
    <w:rsid w:val="001141FC"/>
    <w:rsid w:val="00114A73"/>
    <w:rsid w:val="001459C2"/>
    <w:rsid w:val="001566AC"/>
    <w:rsid w:val="001628C7"/>
    <w:rsid w:val="001660E1"/>
    <w:rsid w:val="0018636F"/>
    <w:rsid w:val="001900D7"/>
    <w:rsid w:val="001908A1"/>
    <w:rsid w:val="001A7291"/>
    <w:rsid w:val="001E1499"/>
    <w:rsid w:val="001E3B6A"/>
    <w:rsid w:val="001E5809"/>
    <w:rsid w:val="001F0234"/>
    <w:rsid w:val="001F5A22"/>
    <w:rsid w:val="001F71F6"/>
    <w:rsid w:val="002236CF"/>
    <w:rsid w:val="0022448E"/>
    <w:rsid w:val="00246B41"/>
    <w:rsid w:val="00246DE8"/>
    <w:rsid w:val="00247015"/>
    <w:rsid w:val="002532BB"/>
    <w:rsid w:val="00290F3B"/>
    <w:rsid w:val="002A148F"/>
    <w:rsid w:val="002A30B3"/>
    <w:rsid w:val="002C6342"/>
    <w:rsid w:val="002D2845"/>
    <w:rsid w:val="002D5E0C"/>
    <w:rsid w:val="002D7100"/>
    <w:rsid w:val="002E1A54"/>
    <w:rsid w:val="002F403E"/>
    <w:rsid w:val="003009A8"/>
    <w:rsid w:val="00311AC7"/>
    <w:rsid w:val="00320D99"/>
    <w:rsid w:val="003229CC"/>
    <w:rsid w:val="00325ECD"/>
    <w:rsid w:val="00332F61"/>
    <w:rsid w:val="00336BA5"/>
    <w:rsid w:val="0034310D"/>
    <w:rsid w:val="00343750"/>
    <w:rsid w:val="00356DF4"/>
    <w:rsid w:val="003626A9"/>
    <w:rsid w:val="003634BA"/>
    <w:rsid w:val="003640A6"/>
    <w:rsid w:val="00365736"/>
    <w:rsid w:val="00392D96"/>
    <w:rsid w:val="003938CC"/>
    <w:rsid w:val="003A2D68"/>
    <w:rsid w:val="003A420D"/>
    <w:rsid w:val="003B2B0D"/>
    <w:rsid w:val="003B4239"/>
    <w:rsid w:val="003C1A80"/>
    <w:rsid w:val="003C6704"/>
    <w:rsid w:val="003E75C0"/>
    <w:rsid w:val="003F50FA"/>
    <w:rsid w:val="0041352C"/>
    <w:rsid w:val="00416173"/>
    <w:rsid w:val="0042539C"/>
    <w:rsid w:val="00463D0A"/>
    <w:rsid w:val="004651BD"/>
    <w:rsid w:val="00481F9C"/>
    <w:rsid w:val="00497B9E"/>
    <w:rsid w:val="004A35BB"/>
    <w:rsid w:val="004A643A"/>
    <w:rsid w:val="004E55F1"/>
    <w:rsid w:val="00501053"/>
    <w:rsid w:val="0050438C"/>
    <w:rsid w:val="00530C13"/>
    <w:rsid w:val="005464D6"/>
    <w:rsid w:val="00556423"/>
    <w:rsid w:val="005600ED"/>
    <w:rsid w:val="00577CBF"/>
    <w:rsid w:val="00586BBD"/>
    <w:rsid w:val="005B19CF"/>
    <w:rsid w:val="005B26D7"/>
    <w:rsid w:val="005B288E"/>
    <w:rsid w:val="005C63F4"/>
    <w:rsid w:val="005D58A6"/>
    <w:rsid w:val="005F14E0"/>
    <w:rsid w:val="005F56E3"/>
    <w:rsid w:val="006038B8"/>
    <w:rsid w:val="00606755"/>
    <w:rsid w:val="0060776A"/>
    <w:rsid w:val="00611803"/>
    <w:rsid w:val="00615A0E"/>
    <w:rsid w:val="0062010E"/>
    <w:rsid w:val="00631B77"/>
    <w:rsid w:val="0063312E"/>
    <w:rsid w:val="006332B3"/>
    <w:rsid w:val="00642B5A"/>
    <w:rsid w:val="0064380A"/>
    <w:rsid w:val="00653DE6"/>
    <w:rsid w:val="00654256"/>
    <w:rsid w:val="00660403"/>
    <w:rsid w:val="00663561"/>
    <w:rsid w:val="006642C7"/>
    <w:rsid w:val="00665A7B"/>
    <w:rsid w:val="006904EF"/>
    <w:rsid w:val="00693B34"/>
    <w:rsid w:val="006C62A4"/>
    <w:rsid w:val="006D4038"/>
    <w:rsid w:val="006E2DDC"/>
    <w:rsid w:val="00704E87"/>
    <w:rsid w:val="00715FFF"/>
    <w:rsid w:val="0073054B"/>
    <w:rsid w:val="00736E6B"/>
    <w:rsid w:val="00741D5F"/>
    <w:rsid w:val="00756608"/>
    <w:rsid w:val="00763A0D"/>
    <w:rsid w:val="007B6C0A"/>
    <w:rsid w:val="007E4C69"/>
    <w:rsid w:val="007E5C92"/>
    <w:rsid w:val="007F0914"/>
    <w:rsid w:val="00827EBE"/>
    <w:rsid w:val="00830125"/>
    <w:rsid w:val="00830A27"/>
    <w:rsid w:val="00832D9D"/>
    <w:rsid w:val="0084071B"/>
    <w:rsid w:val="00841BFB"/>
    <w:rsid w:val="00846D91"/>
    <w:rsid w:val="00854D44"/>
    <w:rsid w:val="00876493"/>
    <w:rsid w:val="008B167D"/>
    <w:rsid w:val="008C6F87"/>
    <w:rsid w:val="008C7396"/>
    <w:rsid w:val="008D2739"/>
    <w:rsid w:val="008D2DB3"/>
    <w:rsid w:val="008D5466"/>
    <w:rsid w:val="008F2C48"/>
    <w:rsid w:val="008F617D"/>
    <w:rsid w:val="008F7A41"/>
    <w:rsid w:val="00913CDB"/>
    <w:rsid w:val="0091703D"/>
    <w:rsid w:val="00921A17"/>
    <w:rsid w:val="0092217E"/>
    <w:rsid w:val="00931140"/>
    <w:rsid w:val="00953773"/>
    <w:rsid w:val="00962B5B"/>
    <w:rsid w:val="009724B8"/>
    <w:rsid w:val="00981097"/>
    <w:rsid w:val="009A7E39"/>
    <w:rsid w:val="009A7E52"/>
    <w:rsid w:val="009B0157"/>
    <w:rsid w:val="009C4ACF"/>
    <w:rsid w:val="009F3F24"/>
    <w:rsid w:val="00A0478F"/>
    <w:rsid w:val="00A278D1"/>
    <w:rsid w:val="00A27DF9"/>
    <w:rsid w:val="00A33384"/>
    <w:rsid w:val="00A64762"/>
    <w:rsid w:val="00A70766"/>
    <w:rsid w:val="00A85ED0"/>
    <w:rsid w:val="00AC44D2"/>
    <w:rsid w:val="00AC7702"/>
    <w:rsid w:val="00AE2E94"/>
    <w:rsid w:val="00AE5AF6"/>
    <w:rsid w:val="00B011B6"/>
    <w:rsid w:val="00B35EAD"/>
    <w:rsid w:val="00B37E58"/>
    <w:rsid w:val="00B40970"/>
    <w:rsid w:val="00B52705"/>
    <w:rsid w:val="00B622F3"/>
    <w:rsid w:val="00B63BEB"/>
    <w:rsid w:val="00B673B4"/>
    <w:rsid w:val="00B92BE4"/>
    <w:rsid w:val="00BA2F3A"/>
    <w:rsid w:val="00BB4987"/>
    <w:rsid w:val="00BB7E55"/>
    <w:rsid w:val="00BC0E0B"/>
    <w:rsid w:val="00BC125E"/>
    <w:rsid w:val="00BC4C17"/>
    <w:rsid w:val="00BE3E86"/>
    <w:rsid w:val="00BF5AF7"/>
    <w:rsid w:val="00C01704"/>
    <w:rsid w:val="00C20AB6"/>
    <w:rsid w:val="00C22C9C"/>
    <w:rsid w:val="00C32294"/>
    <w:rsid w:val="00C47C09"/>
    <w:rsid w:val="00C65900"/>
    <w:rsid w:val="00C94200"/>
    <w:rsid w:val="00CA06B3"/>
    <w:rsid w:val="00CA4786"/>
    <w:rsid w:val="00CB39A0"/>
    <w:rsid w:val="00CE20AD"/>
    <w:rsid w:val="00CE7C9F"/>
    <w:rsid w:val="00CF3AA3"/>
    <w:rsid w:val="00D0105B"/>
    <w:rsid w:val="00D02962"/>
    <w:rsid w:val="00D11A98"/>
    <w:rsid w:val="00D2476F"/>
    <w:rsid w:val="00D26159"/>
    <w:rsid w:val="00D30411"/>
    <w:rsid w:val="00D317FF"/>
    <w:rsid w:val="00D36D2A"/>
    <w:rsid w:val="00D50B4C"/>
    <w:rsid w:val="00D5332F"/>
    <w:rsid w:val="00D57752"/>
    <w:rsid w:val="00D6397C"/>
    <w:rsid w:val="00D82BCB"/>
    <w:rsid w:val="00D862A0"/>
    <w:rsid w:val="00DA44EF"/>
    <w:rsid w:val="00DB26AB"/>
    <w:rsid w:val="00DB602C"/>
    <w:rsid w:val="00DD05AD"/>
    <w:rsid w:val="00DD6839"/>
    <w:rsid w:val="00DF2723"/>
    <w:rsid w:val="00DF3426"/>
    <w:rsid w:val="00DF61F7"/>
    <w:rsid w:val="00E0231B"/>
    <w:rsid w:val="00E05B6E"/>
    <w:rsid w:val="00E21F13"/>
    <w:rsid w:val="00E75321"/>
    <w:rsid w:val="00E75503"/>
    <w:rsid w:val="00E81FBB"/>
    <w:rsid w:val="00E838BF"/>
    <w:rsid w:val="00E8615C"/>
    <w:rsid w:val="00ED643A"/>
    <w:rsid w:val="00EE23C0"/>
    <w:rsid w:val="00EE29AA"/>
    <w:rsid w:val="00EF01B4"/>
    <w:rsid w:val="00F022BB"/>
    <w:rsid w:val="00F140A0"/>
    <w:rsid w:val="00F1535A"/>
    <w:rsid w:val="00F21137"/>
    <w:rsid w:val="00F379BF"/>
    <w:rsid w:val="00F53451"/>
    <w:rsid w:val="00F53DA0"/>
    <w:rsid w:val="00F55344"/>
    <w:rsid w:val="00F83F25"/>
    <w:rsid w:val="00F94CB6"/>
    <w:rsid w:val="00FC28EE"/>
    <w:rsid w:val="00FD5D9F"/>
    <w:rsid w:val="00FD741E"/>
    <w:rsid w:val="00FE1C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12E965-C0AD-432C-A2D7-7C16B973C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B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77CBF"/>
    <w:rPr>
      <w:color w:val="0000FF"/>
      <w:u w:val="single"/>
    </w:rPr>
  </w:style>
  <w:style w:type="character" w:customStyle="1" w:styleId="rvts0">
    <w:name w:val="rvts0"/>
    <w:basedOn w:val="a0"/>
    <w:rsid w:val="00DF3426"/>
  </w:style>
  <w:style w:type="paragraph" w:styleId="a4">
    <w:name w:val="header"/>
    <w:basedOn w:val="a"/>
    <w:link w:val="a5"/>
    <w:uiPriority w:val="99"/>
    <w:unhideWhenUsed/>
    <w:rsid w:val="0042539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2539C"/>
  </w:style>
  <w:style w:type="paragraph" w:styleId="a6">
    <w:name w:val="footer"/>
    <w:basedOn w:val="a"/>
    <w:link w:val="a7"/>
    <w:uiPriority w:val="99"/>
    <w:unhideWhenUsed/>
    <w:rsid w:val="0042539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2539C"/>
  </w:style>
  <w:style w:type="paragraph" w:customStyle="1" w:styleId="CharChar">
    <w:name w:val="Char Знак Знак Char Знак Знак Знак Знак Знак Знак Знак Знак Знак Знак Знак Знак Знак Знак Знак Знак"/>
    <w:basedOn w:val="a"/>
    <w:rsid w:val="0092217E"/>
    <w:pPr>
      <w:spacing w:after="0" w:line="240" w:lineRule="auto"/>
    </w:pPr>
    <w:rPr>
      <w:rFonts w:ascii="Verdana" w:eastAsia="MS Mincho" w:hAnsi="Verdana" w:cs="Times New Roman"/>
      <w:sz w:val="24"/>
      <w:szCs w:val="24"/>
      <w:lang w:val="en-US"/>
    </w:rPr>
  </w:style>
  <w:style w:type="paragraph" w:styleId="HTML">
    <w:name w:val="HTML Preformatted"/>
    <w:basedOn w:val="a"/>
    <w:link w:val="HTML0"/>
    <w:uiPriority w:val="99"/>
    <w:unhideWhenUsed/>
    <w:rsid w:val="0063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631B77"/>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64380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4380A"/>
    <w:rPr>
      <w:rFonts w:ascii="Segoe UI" w:hAnsi="Segoe UI" w:cs="Segoe UI"/>
      <w:sz w:val="18"/>
      <w:szCs w:val="18"/>
    </w:rPr>
  </w:style>
  <w:style w:type="character" w:styleId="aa">
    <w:name w:val="Emphasis"/>
    <w:uiPriority w:val="20"/>
    <w:qFormat/>
    <w:rsid w:val="00091596"/>
    <w:rPr>
      <w:i/>
      <w:iCs/>
    </w:rPr>
  </w:style>
  <w:style w:type="paragraph" w:styleId="ab">
    <w:name w:val="List Paragraph"/>
    <w:basedOn w:val="a"/>
    <w:uiPriority w:val="34"/>
    <w:qFormat/>
    <w:rsid w:val="00660403"/>
    <w:pPr>
      <w:ind w:left="720"/>
      <w:contextualSpacing/>
    </w:pPr>
  </w:style>
  <w:style w:type="paragraph" w:customStyle="1" w:styleId="ac">
    <w:name w:val="Знак Знак Знак Знак Знак Знак"/>
    <w:basedOn w:val="a"/>
    <w:rsid w:val="004A643A"/>
    <w:pPr>
      <w:spacing w:after="0" w:line="240" w:lineRule="auto"/>
    </w:pPr>
    <w:rPr>
      <w:rFonts w:ascii="Verdana" w:eastAsia="MS Mincho" w:hAnsi="Verdana" w:cs="Times New Roman"/>
      <w:sz w:val="24"/>
      <w:szCs w:val="24"/>
      <w:lang w:val="en-US"/>
    </w:rPr>
  </w:style>
  <w:style w:type="paragraph" w:customStyle="1" w:styleId="ad">
    <w:name w:val="Знак Знак Знак Знак Знак Знак"/>
    <w:basedOn w:val="a"/>
    <w:rsid w:val="0062010E"/>
    <w:pPr>
      <w:spacing w:after="0" w:line="240" w:lineRule="auto"/>
    </w:pPr>
    <w:rPr>
      <w:rFonts w:ascii="Verdana" w:eastAsia="MS Mincho" w:hAnsi="Verdana" w:cs="Times New Roman"/>
      <w:sz w:val="24"/>
      <w:szCs w:val="24"/>
      <w:lang w:val="en-US"/>
    </w:rPr>
  </w:style>
  <w:style w:type="paragraph" w:customStyle="1" w:styleId="ae">
    <w:name w:val="Знак Знак Знак Знак Знак Знак"/>
    <w:basedOn w:val="a"/>
    <w:rsid w:val="001628C7"/>
    <w:pPr>
      <w:spacing w:after="0" w:line="240" w:lineRule="auto"/>
    </w:pPr>
    <w:rPr>
      <w:rFonts w:ascii="Verdana" w:eastAsia="MS Mincho" w:hAnsi="Verdana" w:cs="Times New Roman"/>
      <w:sz w:val="24"/>
      <w:szCs w:val="24"/>
      <w:lang w:val="en-US"/>
    </w:rPr>
  </w:style>
  <w:style w:type="character" w:customStyle="1" w:styleId="rvts23">
    <w:name w:val="rvts23"/>
    <w:basedOn w:val="a0"/>
    <w:rsid w:val="00704E87"/>
  </w:style>
  <w:style w:type="character" w:customStyle="1" w:styleId="rvts37">
    <w:name w:val="rvts37"/>
    <w:basedOn w:val="a0"/>
    <w:rsid w:val="00704E87"/>
  </w:style>
  <w:style w:type="table" w:styleId="af">
    <w:name w:val="Table Grid"/>
    <w:basedOn w:val="a1"/>
    <w:uiPriority w:val="39"/>
    <w:rsid w:val="006E2DDC"/>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7823">
      <w:bodyDiv w:val="1"/>
      <w:marLeft w:val="0"/>
      <w:marRight w:val="0"/>
      <w:marTop w:val="0"/>
      <w:marBottom w:val="0"/>
      <w:divBdr>
        <w:top w:val="none" w:sz="0" w:space="0" w:color="auto"/>
        <w:left w:val="none" w:sz="0" w:space="0" w:color="auto"/>
        <w:bottom w:val="none" w:sz="0" w:space="0" w:color="auto"/>
        <w:right w:val="none" w:sz="0" w:space="0" w:color="auto"/>
      </w:divBdr>
    </w:div>
    <w:div w:id="80033106">
      <w:bodyDiv w:val="1"/>
      <w:marLeft w:val="0"/>
      <w:marRight w:val="0"/>
      <w:marTop w:val="0"/>
      <w:marBottom w:val="0"/>
      <w:divBdr>
        <w:top w:val="none" w:sz="0" w:space="0" w:color="auto"/>
        <w:left w:val="none" w:sz="0" w:space="0" w:color="auto"/>
        <w:bottom w:val="none" w:sz="0" w:space="0" w:color="auto"/>
        <w:right w:val="none" w:sz="0" w:space="0" w:color="auto"/>
      </w:divBdr>
    </w:div>
    <w:div w:id="792019020">
      <w:bodyDiv w:val="1"/>
      <w:marLeft w:val="0"/>
      <w:marRight w:val="0"/>
      <w:marTop w:val="0"/>
      <w:marBottom w:val="0"/>
      <w:divBdr>
        <w:top w:val="none" w:sz="0" w:space="0" w:color="auto"/>
        <w:left w:val="none" w:sz="0" w:space="0" w:color="auto"/>
        <w:bottom w:val="none" w:sz="0" w:space="0" w:color="auto"/>
        <w:right w:val="none" w:sz="0" w:space="0" w:color="auto"/>
      </w:divBdr>
    </w:div>
    <w:div w:id="912854956">
      <w:bodyDiv w:val="1"/>
      <w:marLeft w:val="0"/>
      <w:marRight w:val="0"/>
      <w:marTop w:val="0"/>
      <w:marBottom w:val="0"/>
      <w:divBdr>
        <w:top w:val="none" w:sz="0" w:space="0" w:color="auto"/>
        <w:left w:val="none" w:sz="0" w:space="0" w:color="auto"/>
        <w:bottom w:val="none" w:sz="0" w:space="0" w:color="auto"/>
        <w:right w:val="none" w:sz="0" w:space="0" w:color="auto"/>
      </w:divBdr>
    </w:div>
    <w:div w:id="206328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4781</Words>
  <Characters>2726</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7493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123</cp:lastModifiedBy>
  <cp:revision>21</cp:revision>
  <cp:lastPrinted>2023-11-10T08:19:00Z</cp:lastPrinted>
  <dcterms:created xsi:type="dcterms:W3CDTF">2023-10-31T11:36:00Z</dcterms:created>
  <dcterms:modified xsi:type="dcterms:W3CDTF">2023-11-10T09:03:00Z</dcterms:modified>
</cp:coreProperties>
</file>