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15" w:rsidRDefault="00013415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</w:p>
    <w:p w:rsidR="00273C0A" w:rsidRPr="00273C0A" w:rsidRDefault="00273C0A" w:rsidP="00F24193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Пояснювальна записка до </w:t>
      </w: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про</w:t>
      </w:r>
      <w:r w:rsidR="00F24193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є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кту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рішення </w:t>
      </w: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eastAsia="uk-UA"/>
        </w:rPr>
        <w:t>Черкась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кої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обласної ради «</w:t>
      </w:r>
      <w:r w:rsidR="00D53A51" w:rsidRPr="00D53A51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Про</w:t>
      </w:r>
      <w:r w:rsidR="00F24193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</w:t>
      </w:r>
      <w:r w:rsidR="00F24193" w:rsidRPr="00F24193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голову постійної комісії Черкаської обласної ради з питань розвитку інфраструктури та житлово-комунального господарства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»</w:t>
      </w:r>
    </w:p>
    <w:p w:rsidR="0063352F" w:rsidRDefault="0063352F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8C62B9" w:rsidRDefault="00F17835" w:rsidP="000134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  <w:proofErr w:type="spellStart"/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</w:t>
      </w:r>
      <w:r w:rsidR="008C62B9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є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кт</w:t>
      </w:r>
      <w:proofErr w:type="spellEnd"/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рішення підготовлено відповідно до </w:t>
      </w:r>
      <w:r w:rsidR="008C62B9" w:rsidRPr="003D63D0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>пункту 2 частини першої статті 43</w:t>
      </w:r>
      <w:r w:rsidR="008C62B9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>,</w:t>
      </w:r>
      <w:r w:rsidR="008C62B9" w:rsidRPr="00D40553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="008C62B9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>частини другої статті 47</w:t>
      </w:r>
      <w:r w:rsidR="0037500A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 xml:space="preserve">, </w:t>
      </w:r>
      <w:r w:rsidR="0037500A" w:rsidRPr="0037500A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>пункту 4 частини шостої статті 55</w:t>
      </w:r>
      <w:r w:rsidR="008C62B9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 xml:space="preserve"> </w:t>
      </w:r>
      <w:r w:rsidR="008C62B9" w:rsidRPr="003D63D0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>Закону України «Про місцеве самоврядування в Україні», Положення про постійні комісії Черкаської обласної ради, затвердженого рішенням обласної ради від 21.12.2020 № 3-8/VIII, враховуючи заяву депутата Черкаської обласної ради ПЕТРЕНКА О.М. від 21.07.2023</w:t>
      </w:r>
      <w:r w:rsidR="007A18D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 xml:space="preserve"> щодо неможливості якісного здійснення повноважень голови постійної комісії у зв’язку з виконанням  службових обов’язків</w:t>
      </w:r>
      <w:r w:rsidR="009F6C2E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>.</w:t>
      </w:r>
    </w:p>
    <w:p w:rsidR="008F1C46" w:rsidRDefault="008F1C46" w:rsidP="008F1C46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Згідно з </w:t>
      </w:r>
      <w:r w:rsidRPr="0042058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пункт</w:t>
      </w:r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ом</w:t>
      </w:r>
      <w:r w:rsidRPr="0042058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2 частини першої статті 43</w:t>
      </w:r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</w:t>
      </w:r>
      <w:r w:rsidRPr="0042058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Закону України «Про місцеве самоврядування в Україні»</w:t>
      </w:r>
      <w:r w:rsidR="005D61E4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(далі – Закон)</w:t>
      </w:r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питання </w:t>
      </w:r>
      <w:r w:rsidRPr="0042058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утворення, обрання і ліквідаці</w:t>
      </w:r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ї</w:t>
      </w:r>
      <w:r w:rsidRPr="0042058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постійних та комісій ради, зміна їх складу, обрання голів комісій</w:t>
      </w:r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вирішуються обласними радами виключно </w:t>
      </w:r>
      <w:r w:rsidRPr="0042058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на їх пленарних засіданнях</w:t>
      </w:r>
      <w:r w:rsidR="0033264B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 Ч</w:t>
      </w:r>
      <w:r w:rsidR="005D61E4" w:rsidRPr="005D61E4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астин</w:t>
      </w:r>
      <w:r w:rsidR="005D61E4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ою</w:t>
      </w:r>
      <w:r w:rsidR="005D61E4" w:rsidRPr="005D61E4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друго</w:t>
      </w:r>
      <w:r w:rsidR="0033264B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ю</w:t>
      </w:r>
      <w:r w:rsidR="005D61E4" w:rsidRPr="005D61E4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статті 47</w:t>
      </w:r>
      <w:r w:rsidR="005D61E4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</w:t>
      </w:r>
      <w:r w:rsidR="0033264B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Закону визначено, що постійні комісії обираються  радою у  складі голови і членів комісії.  </w:t>
      </w:r>
      <w:r w:rsidR="00320A70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Пропозиції щодо </w:t>
      </w:r>
      <w:r w:rsidR="00320A70" w:rsidRPr="00DC06EC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обрання постійних комісій ради</w:t>
      </w:r>
      <w:r w:rsidR="00320A70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вносить раді голова обласної ради в</w:t>
      </w:r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ідповідно до пункту 4 </w:t>
      </w:r>
      <w:r w:rsidR="00DA02AA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частини шостої статті 55 </w:t>
      </w:r>
      <w:r w:rsidR="00DA02AA" w:rsidRPr="00DA02AA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Закону</w:t>
      </w:r>
      <w:r w:rsidR="005F6EE2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</w:t>
      </w:r>
    </w:p>
    <w:p w:rsidR="00EE4674" w:rsidRDefault="001F338D" w:rsidP="008D76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Пункт</w:t>
      </w:r>
      <w:r w:rsidR="00DA21D4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ами</w:t>
      </w:r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</w:t>
      </w:r>
      <w:r w:rsidR="00DA21D4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3.6, 3.7 </w:t>
      </w:r>
      <w:r w:rsidR="00B254AF" w:rsidRPr="00B254AF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Положення про постійні комісії Черкаської обласної ради</w:t>
      </w:r>
      <w:r w:rsidR="00B254AF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передбачено, що голова постійної комісії </w:t>
      </w:r>
      <w:r w:rsidR="00B95525" w:rsidRPr="001F338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рішенням ради </w:t>
      </w:r>
      <w:r w:rsidR="00B254AF" w:rsidRPr="001F338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може бути звільнений за його власним проханням</w:t>
      </w:r>
      <w:r w:rsidR="00C520E1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, </w:t>
      </w:r>
      <w:bookmarkStart w:id="0" w:name="_GoBack"/>
      <w:bookmarkEnd w:id="0"/>
      <w:r w:rsidR="00C520E1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залишаючись членом цієї постійної комісії, якщо рада не прийняла іншого рішення.</w:t>
      </w:r>
      <w:r w:rsidR="00DB7402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</w:t>
      </w:r>
    </w:p>
    <w:p w:rsidR="00152BE2" w:rsidRDefault="005F6EE2" w:rsidP="008D76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Враховуючи вищезазначене підготовлено </w:t>
      </w:r>
      <w:proofErr w:type="spellStart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проєкт</w:t>
      </w:r>
      <w:proofErr w:type="spellEnd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рішення обласної ради, яким </w:t>
      </w:r>
      <w:r w:rsidR="008C62B9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передбачається </w:t>
      </w:r>
      <w:r w:rsidR="00152BE2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звільнення </w:t>
      </w:r>
      <w:r w:rsidR="00152BE2" w:rsidRPr="003D63D0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>від виконання обов’язків голови постійної комісії обласної ради з питань розвитку інфраструктури та житлово-комунального господарства</w:t>
      </w:r>
      <w:r w:rsidR="00152BE2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 xml:space="preserve"> депутата обласної ради </w:t>
      </w:r>
      <w:r w:rsidR="00152BE2" w:rsidRPr="003D63D0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>ПЕТРЕНКА Олега Миколайовича</w:t>
      </w:r>
      <w:r w:rsidR="00152BE2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 xml:space="preserve"> та обрання головою зазначеної постійної комісії депутата обласної ради </w:t>
      </w:r>
      <w:r w:rsidR="00152BE2" w:rsidRPr="003D63D0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>ТАРАНА Євгена Володимировича</w:t>
      </w:r>
      <w:r w:rsidR="005F302A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  <w:t>.</w:t>
      </w:r>
    </w:p>
    <w:p w:rsid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5F6EE2" w:rsidRPr="00F17835" w:rsidRDefault="005F6EE2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Начальник відділу організаційного </w:t>
      </w:r>
    </w:p>
    <w:p w:rsidR="00273C0A" w:rsidRPr="00273C0A" w:rsidRDefault="00F17835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забезпечення ради та взаємодії 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br/>
        <w:t>з депутатами виконавчого апарату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  <w:t>О. БРЕУС</w:t>
      </w:r>
    </w:p>
    <w:sectPr w:rsidR="00273C0A" w:rsidRPr="0027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0A"/>
    <w:rsid w:val="00013415"/>
    <w:rsid w:val="00061A88"/>
    <w:rsid w:val="000A11F0"/>
    <w:rsid w:val="00152BE2"/>
    <w:rsid w:val="001C3A80"/>
    <w:rsid w:val="001F1A19"/>
    <w:rsid w:val="001F338D"/>
    <w:rsid w:val="00273C0A"/>
    <w:rsid w:val="00290D07"/>
    <w:rsid w:val="002D4F2A"/>
    <w:rsid w:val="002E3DE8"/>
    <w:rsid w:val="00301383"/>
    <w:rsid w:val="00320A70"/>
    <w:rsid w:val="0033264B"/>
    <w:rsid w:val="0037500A"/>
    <w:rsid w:val="00397C64"/>
    <w:rsid w:val="003B6F9C"/>
    <w:rsid w:val="003B7D27"/>
    <w:rsid w:val="003D63D0"/>
    <w:rsid w:val="00403EAE"/>
    <w:rsid w:val="00420585"/>
    <w:rsid w:val="0045084E"/>
    <w:rsid w:val="004A0C96"/>
    <w:rsid w:val="004E0293"/>
    <w:rsid w:val="004F3492"/>
    <w:rsid w:val="00524736"/>
    <w:rsid w:val="005B17AA"/>
    <w:rsid w:val="005D61E4"/>
    <w:rsid w:val="005F302A"/>
    <w:rsid w:val="005F34C1"/>
    <w:rsid w:val="005F6EE2"/>
    <w:rsid w:val="0063352F"/>
    <w:rsid w:val="006376A7"/>
    <w:rsid w:val="006E15AC"/>
    <w:rsid w:val="00716F8B"/>
    <w:rsid w:val="007A18D6"/>
    <w:rsid w:val="00821FC1"/>
    <w:rsid w:val="00855908"/>
    <w:rsid w:val="0089797B"/>
    <w:rsid w:val="008C62B9"/>
    <w:rsid w:val="008D7615"/>
    <w:rsid w:val="008F1C46"/>
    <w:rsid w:val="0091437F"/>
    <w:rsid w:val="009C2D9A"/>
    <w:rsid w:val="009F6C2E"/>
    <w:rsid w:val="00A46824"/>
    <w:rsid w:val="00A62E04"/>
    <w:rsid w:val="00A777C5"/>
    <w:rsid w:val="00B254AF"/>
    <w:rsid w:val="00B7052A"/>
    <w:rsid w:val="00B95525"/>
    <w:rsid w:val="00BA0A5E"/>
    <w:rsid w:val="00C30A21"/>
    <w:rsid w:val="00C46085"/>
    <w:rsid w:val="00C520E1"/>
    <w:rsid w:val="00CB4EFB"/>
    <w:rsid w:val="00D2491E"/>
    <w:rsid w:val="00D40553"/>
    <w:rsid w:val="00D45F31"/>
    <w:rsid w:val="00D53A51"/>
    <w:rsid w:val="00D83B3B"/>
    <w:rsid w:val="00DA02AA"/>
    <w:rsid w:val="00DA21D4"/>
    <w:rsid w:val="00DB7402"/>
    <w:rsid w:val="00DC06EC"/>
    <w:rsid w:val="00E36E4E"/>
    <w:rsid w:val="00E51DF2"/>
    <w:rsid w:val="00E60A05"/>
    <w:rsid w:val="00ED0D76"/>
    <w:rsid w:val="00EE4674"/>
    <w:rsid w:val="00EF0BE3"/>
    <w:rsid w:val="00F17835"/>
    <w:rsid w:val="00F24193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8613F-87A7-4CFD-959A-C31D396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A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0C96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1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2023-08-07T07:48:00Z</cp:lastPrinted>
  <dcterms:created xsi:type="dcterms:W3CDTF">2023-08-07T06:51:00Z</dcterms:created>
  <dcterms:modified xsi:type="dcterms:W3CDTF">2023-08-08T06:55:00Z</dcterms:modified>
</cp:coreProperties>
</file>